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07158884"/>
        <w:docPartObj>
          <w:docPartGallery w:val="Cover Pages"/>
          <w:docPartUnique/>
        </w:docPartObj>
      </w:sdtPr>
      <w:sdtContent>
        <w:p w14:paraId="5B308CF1" w14:textId="266703DA" w:rsidR="004D5613" w:rsidRDefault="004D5613"/>
        <w:p w14:paraId="24C87FE8" w14:textId="7C20FAF0" w:rsidR="004D5613" w:rsidRDefault="004D5613">
          <w:pPr>
            <w:rPr>
              <w:rFonts w:ascii="Arial" w:eastAsiaTheme="majorEastAsia" w:hAnsi="Arial" w:cstheme="majorBidi"/>
              <w:b/>
              <w:spacing w:val="-10"/>
              <w:kern w:val="28"/>
              <w:sz w:val="32"/>
              <w:szCs w:val="56"/>
            </w:rPr>
          </w:pPr>
          <w:r>
            <w:rPr>
              <w:noProof/>
              <w:lang w:eastAsia="zh-CN"/>
            </w:rPr>
            <mc:AlternateContent>
              <mc:Choice Requires="wps">
                <w:drawing>
                  <wp:anchor distT="0" distB="0" distL="114300" distR="114300" simplePos="0" relativeHeight="251660288" behindDoc="0" locked="0" layoutInCell="1" allowOverlap="1" wp14:anchorId="4F06C3C8" wp14:editId="6F4D25EF">
                    <wp:simplePos x="0" y="0"/>
                    <wp:positionH relativeFrom="column">
                      <wp:posOffset>-228600</wp:posOffset>
                    </wp:positionH>
                    <wp:positionV relativeFrom="paragraph">
                      <wp:posOffset>1132840</wp:posOffset>
                    </wp:positionV>
                    <wp:extent cx="6286500" cy="4279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86500" cy="4279900"/>
                            </a:xfrm>
                            <a:prstGeom prst="rect">
                              <a:avLst/>
                            </a:prstGeom>
                            <a:solidFill>
                              <a:schemeClr val="lt1"/>
                            </a:solidFill>
                            <a:ln w="6350">
                              <a:noFill/>
                            </a:ln>
                          </wps:spPr>
                          <wps:txbx>
                            <w:txbxContent>
                              <w:tbl>
                                <w:tblPr>
                                  <w:tblStyle w:val="TableGrid"/>
                                  <w:tblW w:w="9705" w:type="dxa"/>
                                  <w:tblLook w:val="04A0" w:firstRow="1" w:lastRow="0" w:firstColumn="1" w:lastColumn="0" w:noHBand="0" w:noVBand="1"/>
                                </w:tblPr>
                                <w:tblGrid>
                                  <w:gridCol w:w="3681"/>
                                  <w:gridCol w:w="6024"/>
                                </w:tblGrid>
                                <w:tr w:rsidR="00735A86" w:rsidRPr="004D5613" w14:paraId="1307A186" w14:textId="77777777" w:rsidTr="004D5613">
                                  <w:trPr>
                                    <w:trHeight w:val="625"/>
                                  </w:trPr>
                                  <w:tc>
                                    <w:tcPr>
                                      <w:tcW w:w="3681" w:type="dxa"/>
                                    </w:tcPr>
                                    <w:p w14:paraId="70372345" w14:textId="77777777" w:rsidR="00735A86" w:rsidRPr="004D5613" w:rsidRDefault="00735A86" w:rsidP="00735A86">
                                      <w:pPr>
                                        <w:rPr>
                                          <w:rFonts w:ascii="Arial" w:hAnsi="Arial" w:cs="Arial"/>
                                          <w:b/>
                                          <w:sz w:val="28"/>
                                          <w:szCs w:val="28"/>
                                        </w:rPr>
                                      </w:pPr>
                                      <w:r w:rsidRPr="004D5613">
                                        <w:rPr>
                                          <w:rFonts w:ascii="Arial" w:hAnsi="Arial" w:cs="Arial"/>
                                          <w:b/>
                                          <w:sz w:val="28"/>
                                          <w:szCs w:val="28"/>
                                        </w:rPr>
                                        <w:t>CATEGORY:</w:t>
                                      </w:r>
                                    </w:p>
                                  </w:tc>
                                  <w:tc>
                                    <w:tcPr>
                                      <w:tcW w:w="6024" w:type="dxa"/>
                                    </w:tcPr>
                                    <w:p w14:paraId="0E51079A" w14:textId="77777777" w:rsidR="00735A86" w:rsidRPr="004D5613" w:rsidRDefault="00735A86" w:rsidP="00735A86">
                                      <w:pPr>
                                        <w:rPr>
                                          <w:rFonts w:ascii="Arial" w:hAnsi="Arial" w:cs="Arial"/>
                                          <w:b/>
                                          <w:sz w:val="28"/>
                                          <w:szCs w:val="28"/>
                                        </w:rPr>
                                      </w:pPr>
                                      <w:r w:rsidRPr="004D5613">
                                        <w:rPr>
                                          <w:rFonts w:ascii="Arial" w:hAnsi="Arial" w:cs="Arial"/>
                                          <w:b/>
                                          <w:sz w:val="28"/>
                                          <w:szCs w:val="28"/>
                                        </w:rPr>
                                        <w:t>Safeguarding and Child Protection</w:t>
                                      </w:r>
                                    </w:p>
                                  </w:tc>
                                </w:tr>
                                <w:tr w:rsidR="00735A86" w:rsidRPr="004D5613" w14:paraId="19C4350D" w14:textId="77777777" w:rsidTr="004D5613">
                                  <w:trPr>
                                    <w:trHeight w:val="605"/>
                                  </w:trPr>
                                  <w:tc>
                                    <w:tcPr>
                                      <w:tcW w:w="3681" w:type="dxa"/>
                                    </w:tcPr>
                                    <w:p w14:paraId="26CC5CAF" w14:textId="77777777" w:rsidR="00735A86" w:rsidRPr="004D5613" w:rsidRDefault="00735A86" w:rsidP="00735A86">
                                      <w:pPr>
                                        <w:rPr>
                                          <w:rFonts w:ascii="Arial" w:hAnsi="Arial" w:cs="Arial"/>
                                          <w:b/>
                                          <w:sz w:val="28"/>
                                          <w:szCs w:val="28"/>
                                        </w:rPr>
                                      </w:pPr>
                                      <w:r w:rsidRPr="004D5613">
                                        <w:rPr>
                                          <w:rFonts w:ascii="Arial" w:hAnsi="Arial" w:cs="Arial"/>
                                          <w:b/>
                                          <w:sz w:val="28"/>
                                          <w:szCs w:val="28"/>
                                        </w:rPr>
                                        <w:t xml:space="preserve">TYPE: </w:t>
                                      </w:r>
                                    </w:p>
                                  </w:tc>
                                  <w:tc>
                                    <w:tcPr>
                                      <w:tcW w:w="6024" w:type="dxa"/>
                                    </w:tcPr>
                                    <w:p w14:paraId="090C7899" w14:textId="45B7582B" w:rsidR="00735A86" w:rsidRPr="004D5613" w:rsidRDefault="00735A86" w:rsidP="00735A86">
                                      <w:pPr>
                                        <w:rPr>
                                          <w:rFonts w:ascii="Arial" w:hAnsi="Arial" w:cs="Arial"/>
                                          <w:b/>
                                          <w:sz w:val="28"/>
                                          <w:szCs w:val="28"/>
                                        </w:rPr>
                                      </w:pPr>
                                      <w:r w:rsidRPr="004D5613">
                                        <w:rPr>
                                          <w:rFonts w:ascii="Arial" w:hAnsi="Arial" w:cs="Arial"/>
                                          <w:b/>
                                          <w:sz w:val="28"/>
                                          <w:szCs w:val="28"/>
                                        </w:rPr>
                                        <w:t>Information and Guidance</w:t>
                                      </w:r>
                                    </w:p>
                                  </w:tc>
                                </w:tr>
                                <w:tr w:rsidR="00735A86" w:rsidRPr="004D5613" w14:paraId="1F434B8B" w14:textId="77777777" w:rsidTr="004D5613">
                                  <w:trPr>
                                    <w:trHeight w:val="1251"/>
                                  </w:trPr>
                                  <w:tc>
                                    <w:tcPr>
                                      <w:tcW w:w="3681" w:type="dxa"/>
                                    </w:tcPr>
                                    <w:p w14:paraId="17340639" w14:textId="77777777" w:rsidR="00735A86" w:rsidRPr="004D5613" w:rsidRDefault="00735A86" w:rsidP="00735A86">
                                      <w:pPr>
                                        <w:rPr>
                                          <w:rFonts w:ascii="Arial" w:hAnsi="Arial" w:cs="Arial"/>
                                          <w:b/>
                                          <w:sz w:val="28"/>
                                          <w:szCs w:val="28"/>
                                        </w:rPr>
                                      </w:pPr>
                                      <w:r w:rsidRPr="004D5613">
                                        <w:rPr>
                                          <w:rFonts w:ascii="Arial" w:hAnsi="Arial" w:cs="Arial"/>
                                          <w:b/>
                                          <w:sz w:val="28"/>
                                          <w:szCs w:val="28"/>
                                        </w:rPr>
                                        <w:t xml:space="preserve">TITLE:        </w:t>
                                      </w:r>
                                    </w:p>
                                  </w:tc>
                                  <w:tc>
                                    <w:tcPr>
                                      <w:tcW w:w="6024" w:type="dxa"/>
                                    </w:tcPr>
                                    <w:p w14:paraId="41DF6BA9" w14:textId="77777777" w:rsidR="00735A86" w:rsidRPr="004D5613" w:rsidRDefault="00735A86" w:rsidP="00735A86">
                                      <w:pPr>
                                        <w:rPr>
                                          <w:rFonts w:ascii="Arial" w:hAnsi="Arial" w:cs="Arial"/>
                                          <w:b/>
                                          <w:sz w:val="28"/>
                                          <w:szCs w:val="28"/>
                                        </w:rPr>
                                      </w:pPr>
                                      <w:proofErr w:type="spellStart"/>
                                      <w:r w:rsidRPr="004D5613">
                                        <w:rPr>
                                          <w:rFonts w:ascii="Arial" w:hAnsi="Arial" w:cs="Arial"/>
                                          <w:b/>
                                          <w:sz w:val="28"/>
                                          <w:szCs w:val="28"/>
                                        </w:rPr>
                                        <w:t>Axia</w:t>
                                      </w:r>
                                      <w:proofErr w:type="spellEnd"/>
                                      <w:r w:rsidRPr="004D5613">
                                        <w:rPr>
                                          <w:rFonts w:ascii="Arial" w:hAnsi="Arial" w:cs="Arial"/>
                                          <w:b/>
                                          <w:sz w:val="28"/>
                                          <w:szCs w:val="28"/>
                                        </w:rPr>
                                        <w:t xml:space="preserve"> Further Safeguarding Information and Guidance</w:t>
                                      </w:r>
                                    </w:p>
                                  </w:tc>
                                </w:tr>
                                <w:tr w:rsidR="00735A86" w:rsidRPr="004D5613" w14:paraId="6D6487C0" w14:textId="77777777" w:rsidTr="004D5613">
                                  <w:trPr>
                                    <w:trHeight w:val="911"/>
                                  </w:trPr>
                                  <w:tc>
                                    <w:tcPr>
                                      <w:tcW w:w="3681" w:type="dxa"/>
                                    </w:tcPr>
                                    <w:p w14:paraId="73B5DF19" w14:textId="77777777" w:rsidR="00735A86" w:rsidRPr="004D5613" w:rsidRDefault="00735A86" w:rsidP="00735A86">
                                      <w:pPr>
                                        <w:rPr>
                                          <w:rFonts w:ascii="Arial" w:hAnsi="Arial" w:cs="Arial"/>
                                          <w:b/>
                                          <w:sz w:val="28"/>
                                          <w:szCs w:val="28"/>
                                        </w:rPr>
                                      </w:pPr>
                                      <w:r w:rsidRPr="004D5613">
                                        <w:rPr>
                                          <w:rFonts w:ascii="Arial" w:hAnsi="Arial" w:cs="Arial"/>
                                          <w:b/>
                                          <w:sz w:val="28"/>
                                          <w:szCs w:val="28"/>
                                        </w:rPr>
                                        <w:t>PERSON RESPONSIBLE:</w:t>
                                      </w:r>
                                    </w:p>
                                  </w:tc>
                                  <w:tc>
                                    <w:tcPr>
                                      <w:tcW w:w="6024" w:type="dxa"/>
                                    </w:tcPr>
                                    <w:p w14:paraId="233CA67D" w14:textId="77777777" w:rsidR="00735A86" w:rsidRPr="004D5613" w:rsidRDefault="00735A86" w:rsidP="00735A86">
                                      <w:pPr>
                                        <w:rPr>
                                          <w:rFonts w:ascii="Arial" w:hAnsi="Arial" w:cs="Arial"/>
                                          <w:b/>
                                          <w:sz w:val="28"/>
                                          <w:szCs w:val="28"/>
                                        </w:rPr>
                                      </w:pPr>
                                      <w:r w:rsidRPr="004D5613">
                                        <w:rPr>
                                          <w:rFonts w:ascii="Arial" w:hAnsi="Arial" w:cs="Arial"/>
                                          <w:b/>
                                          <w:sz w:val="28"/>
                                          <w:szCs w:val="28"/>
                                        </w:rPr>
                                        <w:t>Managing Director</w:t>
                                      </w:r>
                                    </w:p>
                                  </w:tc>
                                </w:tr>
                              </w:tbl>
                              <w:p w14:paraId="5B76A670" w14:textId="77777777" w:rsidR="00735A86" w:rsidRDefault="00735A86" w:rsidP="004D56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06C3C8" id="_x0000_t202" coordsize="21600,21600" o:spt="202" path="m,l,21600r21600,l21600,xe">
                    <v:stroke joinstyle="miter"/>
                    <v:path gradientshapeok="t" o:connecttype="rect"/>
                  </v:shapetype>
                  <v:shape id="Text Box 3" o:spid="_x0000_s1026" type="#_x0000_t202" style="position:absolute;margin-left:-18pt;margin-top:89.2pt;width:495pt;height:33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" fillcolor="white [3201]" stroked="f" strokeweight=".5pt">
                    <v:textbox>
                      <w:txbxContent>
                        <w:tbl>
                          <w:tblPr>
                            <w:tblStyle w:val="TableGrid"/>
                            <w:tblW w:w="9705" w:type="dxa"/>
                            <w:tblLook w:val="04A0" w:firstRow="1" w:lastRow="0" w:firstColumn="1" w:lastColumn="0" w:noHBand="0" w:noVBand="1"/>
                          </w:tblPr>
                          <w:tblGrid>
                            <w:gridCol w:w="3681"/>
                            <w:gridCol w:w="6024"/>
                          </w:tblGrid>
                          <w:tr w:rsidR="00735A86" w:rsidRPr="004D5613" w14:paraId="1307A186" w14:textId="77777777" w:rsidTr="004D5613">
                            <w:trPr>
                              <w:trHeight w:val="625"/>
                            </w:trPr>
                            <w:tc>
                              <w:tcPr>
                                <w:tcW w:w="3681" w:type="dxa"/>
                              </w:tcPr>
                              <w:p w14:paraId="70372345" w14:textId="77777777" w:rsidR="00735A86" w:rsidRPr="004D5613" w:rsidRDefault="00735A86" w:rsidP="00735A86">
                                <w:pPr>
                                  <w:rPr>
                                    <w:rFonts w:ascii="Arial" w:hAnsi="Arial" w:cs="Arial"/>
                                    <w:b/>
                                    <w:sz w:val="28"/>
                                    <w:szCs w:val="28"/>
                                  </w:rPr>
                                </w:pPr>
                                <w:r w:rsidRPr="004D5613">
                                  <w:rPr>
                                    <w:rFonts w:ascii="Arial" w:hAnsi="Arial" w:cs="Arial"/>
                                    <w:b/>
                                    <w:sz w:val="28"/>
                                    <w:szCs w:val="28"/>
                                  </w:rPr>
                                  <w:t>CATEGORY:</w:t>
                                </w:r>
                              </w:p>
                            </w:tc>
                            <w:tc>
                              <w:tcPr>
                                <w:tcW w:w="6024" w:type="dxa"/>
                              </w:tcPr>
                              <w:p w14:paraId="0E51079A" w14:textId="77777777" w:rsidR="00735A86" w:rsidRPr="004D5613" w:rsidRDefault="00735A86" w:rsidP="00735A86">
                                <w:pPr>
                                  <w:rPr>
                                    <w:rFonts w:ascii="Arial" w:hAnsi="Arial" w:cs="Arial"/>
                                    <w:b/>
                                    <w:sz w:val="28"/>
                                    <w:szCs w:val="28"/>
                                  </w:rPr>
                                </w:pPr>
                                <w:r w:rsidRPr="004D5613">
                                  <w:rPr>
                                    <w:rFonts w:ascii="Arial" w:hAnsi="Arial" w:cs="Arial"/>
                                    <w:b/>
                                    <w:sz w:val="28"/>
                                    <w:szCs w:val="28"/>
                                  </w:rPr>
                                  <w:t>Safeguarding and Child Protection</w:t>
                                </w:r>
                              </w:p>
                            </w:tc>
                          </w:tr>
                          <w:tr w:rsidR="00735A86" w:rsidRPr="004D5613" w14:paraId="19C4350D" w14:textId="77777777" w:rsidTr="004D5613">
                            <w:trPr>
                              <w:trHeight w:val="605"/>
                            </w:trPr>
                            <w:tc>
                              <w:tcPr>
                                <w:tcW w:w="3681" w:type="dxa"/>
                              </w:tcPr>
                              <w:p w14:paraId="26CC5CAF" w14:textId="77777777" w:rsidR="00735A86" w:rsidRPr="004D5613" w:rsidRDefault="00735A86" w:rsidP="00735A86">
                                <w:pPr>
                                  <w:rPr>
                                    <w:rFonts w:ascii="Arial" w:hAnsi="Arial" w:cs="Arial"/>
                                    <w:b/>
                                    <w:sz w:val="28"/>
                                    <w:szCs w:val="28"/>
                                  </w:rPr>
                                </w:pPr>
                                <w:r w:rsidRPr="004D5613">
                                  <w:rPr>
                                    <w:rFonts w:ascii="Arial" w:hAnsi="Arial" w:cs="Arial"/>
                                    <w:b/>
                                    <w:sz w:val="28"/>
                                    <w:szCs w:val="28"/>
                                  </w:rPr>
                                  <w:t xml:space="preserve">TYPE: </w:t>
                                </w:r>
                              </w:p>
                            </w:tc>
                            <w:tc>
                              <w:tcPr>
                                <w:tcW w:w="6024" w:type="dxa"/>
                              </w:tcPr>
                              <w:p w14:paraId="090C7899" w14:textId="45B7582B" w:rsidR="00735A86" w:rsidRPr="004D5613" w:rsidRDefault="00735A86" w:rsidP="00735A86">
                                <w:pPr>
                                  <w:rPr>
                                    <w:rFonts w:ascii="Arial" w:hAnsi="Arial" w:cs="Arial"/>
                                    <w:b/>
                                    <w:sz w:val="28"/>
                                    <w:szCs w:val="28"/>
                                  </w:rPr>
                                </w:pPr>
                                <w:r w:rsidRPr="004D5613">
                                  <w:rPr>
                                    <w:rFonts w:ascii="Arial" w:hAnsi="Arial" w:cs="Arial"/>
                                    <w:b/>
                                    <w:sz w:val="28"/>
                                    <w:szCs w:val="28"/>
                                  </w:rPr>
                                  <w:t>Information and Guidance</w:t>
                                </w:r>
                              </w:p>
                            </w:tc>
                          </w:tr>
                          <w:tr w:rsidR="00735A86" w:rsidRPr="004D5613" w14:paraId="1F434B8B" w14:textId="77777777" w:rsidTr="004D5613">
                            <w:trPr>
                              <w:trHeight w:val="1251"/>
                            </w:trPr>
                            <w:tc>
                              <w:tcPr>
                                <w:tcW w:w="3681" w:type="dxa"/>
                              </w:tcPr>
                              <w:p w14:paraId="17340639" w14:textId="77777777" w:rsidR="00735A86" w:rsidRPr="004D5613" w:rsidRDefault="00735A86" w:rsidP="00735A86">
                                <w:pPr>
                                  <w:rPr>
                                    <w:rFonts w:ascii="Arial" w:hAnsi="Arial" w:cs="Arial"/>
                                    <w:b/>
                                    <w:sz w:val="28"/>
                                    <w:szCs w:val="28"/>
                                  </w:rPr>
                                </w:pPr>
                                <w:r w:rsidRPr="004D5613">
                                  <w:rPr>
                                    <w:rFonts w:ascii="Arial" w:hAnsi="Arial" w:cs="Arial"/>
                                    <w:b/>
                                    <w:sz w:val="28"/>
                                    <w:szCs w:val="28"/>
                                  </w:rPr>
                                  <w:t xml:space="preserve">TITLE:        </w:t>
                                </w:r>
                              </w:p>
                            </w:tc>
                            <w:tc>
                              <w:tcPr>
                                <w:tcW w:w="6024" w:type="dxa"/>
                              </w:tcPr>
                              <w:p w14:paraId="41DF6BA9" w14:textId="77777777" w:rsidR="00735A86" w:rsidRPr="004D5613" w:rsidRDefault="00735A86" w:rsidP="00735A86">
                                <w:pPr>
                                  <w:rPr>
                                    <w:rFonts w:ascii="Arial" w:hAnsi="Arial" w:cs="Arial"/>
                                    <w:b/>
                                    <w:sz w:val="28"/>
                                    <w:szCs w:val="28"/>
                                  </w:rPr>
                                </w:pPr>
                                <w:proofErr w:type="spellStart"/>
                                <w:r w:rsidRPr="004D5613">
                                  <w:rPr>
                                    <w:rFonts w:ascii="Arial" w:hAnsi="Arial" w:cs="Arial"/>
                                    <w:b/>
                                    <w:sz w:val="28"/>
                                    <w:szCs w:val="28"/>
                                  </w:rPr>
                                  <w:t>Axia</w:t>
                                </w:r>
                                <w:proofErr w:type="spellEnd"/>
                                <w:r w:rsidRPr="004D5613">
                                  <w:rPr>
                                    <w:rFonts w:ascii="Arial" w:hAnsi="Arial" w:cs="Arial"/>
                                    <w:b/>
                                    <w:sz w:val="28"/>
                                    <w:szCs w:val="28"/>
                                  </w:rPr>
                                  <w:t xml:space="preserve"> Further Safeguarding Information and Guidance</w:t>
                                </w:r>
                              </w:p>
                            </w:tc>
                          </w:tr>
                          <w:tr w:rsidR="00735A86" w:rsidRPr="004D5613" w14:paraId="6D6487C0" w14:textId="77777777" w:rsidTr="004D5613">
                            <w:trPr>
                              <w:trHeight w:val="911"/>
                            </w:trPr>
                            <w:tc>
                              <w:tcPr>
                                <w:tcW w:w="3681" w:type="dxa"/>
                              </w:tcPr>
                              <w:p w14:paraId="73B5DF19" w14:textId="77777777" w:rsidR="00735A86" w:rsidRPr="004D5613" w:rsidRDefault="00735A86" w:rsidP="00735A86">
                                <w:pPr>
                                  <w:rPr>
                                    <w:rFonts w:ascii="Arial" w:hAnsi="Arial" w:cs="Arial"/>
                                    <w:b/>
                                    <w:sz w:val="28"/>
                                    <w:szCs w:val="28"/>
                                  </w:rPr>
                                </w:pPr>
                                <w:r w:rsidRPr="004D5613">
                                  <w:rPr>
                                    <w:rFonts w:ascii="Arial" w:hAnsi="Arial" w:cs="Arial"/>
                                    <w:b/>
                                    <w:sz w:val="28"/>
                                    <w:szCs w:val="28"/>
                                  </w:rPr>
                                  <w:t>PERSON RESPONSIBLE:</w:t>
                                </w:r>
                              </w:p>
                            </w:tc>
                            <w:tc>
                              <w:tcPr>
                                <w:tcW w:w="6024" w:type="dxa"/>
                              </w:tcPr>
                              <w:p w14:paraId="233CA67D" w14:textId="77777777" w:rsidR="00735A86" w:rsidRPr="004D5613" w:rsidRDefault="00735A86" w:rsidP="00735A86">
                                <w:pPr>
                                  <w:rPr>
                                    <w:rFonts w:ascii="Arial" w:hAnsi="Arial" w:cs="Arial"/>
                                    <w:b/>
                                    <w:sz w:val="28"/>
                                    <w:szCs w:val="28"/>
                                  </w:rPr>
                                </w:pPr>
                                <w:r w:rsidRPr="004D5613">
                                  <w:rPr>
                                    <w:rFonts w:ascii="Arial" w:hAnsi="Arial" w:cs="Arial"/>
                                    <w:b/>
                                    <w:sz w:val="28"/>
                                    <w:szCs w:val="28"/>
                                  </w:rPr>
                                  <w:t>Managing Director</w:t>
                                </w:r>
                              </w:p>
                            </w:tc>
                          </w:tr>
                        </w:tbl>
                        <w:p w14:paraId="5B76A670" w14:textId="77777777" w:rsidR="00735A86" w:rsidRDefault="00735A86" w:rsidP="004D5613"/>
                      </w:txbxContent>
                    </v:textbox>
                  </v:shape>
                </w:pict>
              </mc:Fallback>
            </mc:AlternateContent>
          </w:r>
          <w:r>
            <w:br w:type="page"/>
          </w:r>
        </w:p>
      </w:sdtContent>
    </w:sdt>
    <w:p w14:paraId="330BF83F" w14:textId="5DABD99F" w:rsidR="004D5613" w:rsidRPr="004D5613" w:rsidRDefault="004D5613" w:rsidP="004D5613">
      <w:pPr>
        <w:pStyle w:val="Title"/>
      </w:pPr>
      <w:r w:rsidRPr="004D5613">
        <w:lastRenderedPageBreak/>
        <w:t>CONTENTS</w:t>
      </w:r>
    </w:p>
    <w:p w14:paraId="1AA2C3CC" w14:textId="2EBD1DE1" w:rsidR="00E54357" w:rsidRDefault="001327AA">
      <w:pPr>
        <w:pStyle w:val="TOC1"/>
        <w:tabs>
          <w:tab w:val="right" w:leader="dot" w:pos="9010"/>
        </w:tabs>
        <w:rPr>
          <w:rFonts w:eastAsiaTheme="minorEastAsia" w:cstheme="minorBidi"/>
          <w:b w:val="0"/>
          <w:bCs w:val="0"/>
          <w:caps w:val="0"/>
          <w:noProof/>
          <w:sz w:val="24"/>
          <w:szCs w:val="24"/>
        </w:rPr>
      </w:pPr>
      <w:r>
        <w:rPr>
          <w:rFonts w:eastAsia="Calibri" w:cs="Arial"/>
          <w:smallCaps/>
        </w:rPr>
        <w:fldChar w:fldCharType="begin"/>
      </w:r>
      <w:r>
        <w:rPr>
          <w:rFonts w:eastAsia="Calibri" w:cs="Arial"/>
          <w:smallCaps/>
        </w:rPr>
        <w:instrText xml:space="preserve"> TOC \o "1-5" \h \z \u </w:instrText>
      </w:r>
      <w:r>
        <w:rPr>
          <w:rFonts w:eastAsia="Calibri" w:cs="Arial"/>
          <w:smallCaps/>
        </w:rPr>
        <w:fldChar w:fldCharType="separate"/>
      </w:r>
      <w:hyperlink w:anchor="_Toc82098223" w:history="1">
        <w:r w:rsidR="00E54357" w:rsidRPr="00537809">
          <w:rPr>
            <w:rStyle w:val="Hyperlink"/>
            <w:rFonts w:eastAsia="Calibri"/>
            <w:noProof/>
          </w:rPr>
          <w:t>Introduction</w:t>
        </w:r>
        <w:r w:rsidR="00E54357">
          <w:rPr>
            <w:noProof/>
            <w:webHidden/>
          </w:rPr>
          <w:tab/>
        </w:r>
        <w:r w:rsidR="00E54357">
          <w:rPr>
            <w:noProof/>
            <w:webHidden/>
          </w:rPr>
          <w:fldChar w:fldCharType="begin"/>
        </w:r>
        <w:r w:rsidR="00E54357">
          <w:rPr>
            <w:noProof/>
            <w:webHidden/>
          </w:rPr>
          <w:instrText xml:space="preserve"> PAGEREF _Toc82098223 \h </w:instrText>
        </w:r>
        <w:r w:rsidR="00E54357">
          <w:rPr>
            <w:noProof/>
            <w:webHidden/>
          </w:rPr>
        </w:r>
        <w:r w:rsidR="00E54357">
          <w:rPr>
            <w:noProof/>
            <w:webHidden/>
          </w:rPr>
          <w:fldChar w:fldCharType="separate"/>
        </w:r>
        <w:r w:rsidR="00E54357">
          <w:rPr>
            <w:noProof/>
            <w:webHidden/>
          </w:rPr>
          <w:t>2</w:t>
        </w:r>
        <w:r w:rsidR="00E54357">
          <w:rPr>
            <w:noProof/>
            <w:webHidden/>
          </w:rPr>
          <w:fldChar w:fldCharType="end"/>
        </w:r>
      </w:hyperlink>
    </w:p>
    <w:p w14:paraId="713E2B58" w14:textId="4E9AD214" w:rsidR="00E54357" w:rsidRDefault="00E54357">
      <w:pPr>
        <w:pStyle w:val="TOC1"/>
        <w:tabs>
          <w:tab w:val="right" w:leader="dot" w:pos="9010"/>
        </w:tabs>
        <w:rPr>
          <w:rFonts w:eastAsiaTheme="minorEastAsia" w:cstheme="minorBidi"/>
          <w:b w:val="0"/>
          <w:bCs w:val="0"/>
          <w:caps w:val="0"/>
          <w:noProof/>
          <w:sz w:val="24"/>
          <w:szCs w:val="24"/>
        </w:rPr>
      </w:pPr>
      <w:hyperlink w:anchor="_Toc82098224" w:history="1">
        <w:r w:rsidRPr="00537809">
          <w:rPr>
            <w:rStyle w:val="Hyperlink"/>
            <w:rFonts w:eastAsia="Calibri"/>
            <w:noProof/>
          </w:rPr>
          <w:t>The role of Designated and Deputy Safeguarding Leads</w:t>
        </w:r>
        <w:r>
          <w:rPr>
            <w:noProof/>
            <w:webHidden/>
          </w:rPr>
          <w:tab/>
        </w:r>
        <w:r>
          <w:rPr>
            <w:noProof/>
            <w:webHidden/>
          </w:rPr>
          <w:fldChar w:fldCharType="begin"/>
        </w:r>
        <w:r>
          <w:rPr>
            <w:noProof/>
            <w:webHidden/>
          </w:rPr>
          <w:instrText xml:space="preserve"> PAGEREF _Toc82098224 \h </w:instrText>
        </w:r>
        <w:r>
          <w:rPr>
            <w:noProof/>
            <w:webHidden/>
          </w:rPr>
        </w:r>
        <w:r>
          <w:rPr>
            <w:noProof/>
            <w:webHidden/>
          </w:rPr>
          <w:fldChar w:fldCharType="separate"/>
        </w:r>
        <w:r>
          <w:rPr>
            <w:noProof/>
            <w:webHidden/>
          </w:rPr>
          <w:t>3</w:t>
        </w:r>
        <w:r>
          <w:rPr>
            <w:noProof/>
            <w:webHidden/>
          </w:rPr>
          <w:fldChar w:fldCharType="end"/>
        </w:r>
      </w:hyperlink>
    </w:p>
    <w:p w14:paraId="7911BEAF" w14:textId="1FB235A0" w:rsidR="00E54357" w:rsidRDefault="00E54357">
      <w:pPr>
        <w:pStyle w:val="TOC1"/>
        <w:tabs>
          <w:tab w:val="right" w:leader="dot" w:pos="9010"/>
        </w:tabs>
        <w:rPr>
          <w:rFonts w:eastAsiaTheme="minorEastAsia" w:cstheme="minorBidi"/>
          <w:b w:val="0"/>
          <w:bCs w:val="0"/>
          <w:caps w:val="0"/>
          <w:noProof/>
          <w:sz w:val="24"/>
          <w:szCs w:val="24"/>
        </w:rPr>
      </w:pPr>
      <w:hyperlink w:anchor="_Toc82098225" w:history="1">
        <w:r w:rsidRPr="00537809">
          <w:rPr>
            <w:rStyle w:val="Hyperlink"/>
            <w:noProof/>
          </w:rPr>
          <w:t>Managing Allegations against Staff and Volunteers</w:t>
        </w:r>
        <w:r>
          <w:rPr>
            <w:noProof/>
            <w:webHidden/>
          </w:rPr>
          <w:tab/>
        </w:r>
        <w:r>
          <w:rPr>
            <w:noProof/>
            <w:webHidden/>
          </w:rPr>
          <w:fldChar w:fldCharType="begin"/>
        </w:r>
        <w:r>
          <w:rPr>
            <w:noProof/>
            <w:webHidden/>
          </w:rPr>
          <w:instrText xml:space="preserve"> PAGEREF _Toc82098225 \h </w:instrText>
        </w:r>
        <w:r>
          <w:rPr>
            <w:noProof/>
            <w:webHidden/>
          </w:rPr>
        </w:r>
        <w:r>
          <w:rPr>
            <w:noProof/>
            <w:webHidden/>
          </w:rPr>
          <w:fldChar w:fldCharType="separate"/>
        </w:r>
        <w:r>
          <w:rPr>
            <w:noProof/>
            <w:webHidden/>
          </w:rPr>
          <w:t>5</w:t>
        </w:r>
        <w:r>
          <w:rPr>
            <w:noProof/>
            <w:webHidden/>
          </w:rPr>
          <w:fldChar w:fldCharType="end"/>
        </w:r>
      </w:hyperlink>
    </w:p>
    <w:p w14:paraId="38CD392F" w14:textId="0071AFB4" w:rsidR="00E54357" w:rsidRDefault="00E54357">
      <w:pPr>
        <w:pStyle w:val="TOC1"/>
        <w:tabs>
          <w:tab w:val="right" w:leader="dot" w:pos="9010"/>
        </w:tabs>
        <w:rPr>
          <w:rFonts w:eastAsiaTheme="minorEastAsia" w:cstheme="minorBidi"/>
          <w:b w:val="0"/>
          <w:bCs w:val="0"/>
          <w:caps w:val="0"/>
          <w:noProof/>
          <w:sz w:val="24"/>
          <w:szCs w:val="24"/>
        </w:rPr>
      </w:pPr>
      <w:hyperlink w:anchor="_Toc82098226" w:history="1">
        <w:r w:rsidRPr="00537809">
          <w:rPr>
            <w:rStyle w:val="Hyperlink"/>
            <w:rFonts w:eastAsia="Calibri"/>
            <w:noProof/>
          </w:rPr>
          <w:t>Staffordshire Early Help</w:t>
        </w:r>
        <w:r>
          <w:rPr>
            <w:noProof/>
            <w:webHidden/>
          </w:rPr>
          <w:tab/>
        </w:r>
        <w:r>
          <w:rPr>
            <w:noProof/>
            <w:webHidden/>
          </w:rPr>
          <w:fldChar w:fldCharType="begin"/>
        </w:r>
        <w:r>
          <w:rPr>
            <w:noProof/>
            <w:webHidden/>
          </w:rPr>
          <w:instrText xml:space="preserve"> PAGEREF _Toc82098226 \h </w:instrText>
        </w:r>
        <w:r>
          <w:rPr>
            <w:noProof/>
            <w:webHidden/>
          </w:rPr>
        </w:r>
        <w:r>
          <w:rPr>
            <w:noProof/>
            <w:webHidden/>
          </w:rPr>
          <w:fldChar w:fldCharType="separate"/>
        </w:r>
        <w:r>
          <w:rPr>
            <w:noProof/>
            <w:webHidden/>
          </w:rPr>
          <w:t>6</w:t>
        </w:r>
        <w:r>
          <w:rPr>
            <w:noProof/>
            <w:webHidden/>
          </w:rPr>
          <w:fldChar w:fldCharType="end"/>
        </w:r>
      </w:hyperlink>
    </w:p>
    <w:p w14:paraId="3417926C" w14:textId="7BFEB51B" w:rsidR="00E54357" w:rsidRDefault="00E54357">
      <w:pPr>
        <w:pStyle w:val="TOC2"/>
        <w:tabs>
          <w:tab w:val="right" w:leader="dot" w:pos="9010"/>
        </w:tabs>
        <w:rPr>
          <w:rFonts w:eastAsiaTheme="minorEastAsia" w:cstheme="minorBidi"/>
          <w:smallCaps w:val="0"/>
          <w:noProof/>
          <w:sz w:val="24"/>
          <w:szCs w:val="24"/>
        </w:rPr>
      </w:pPr>
      <w:hyperlink w:anchor="_Toc82098227" w:history="1">
        <w:r w:rsidRPr="00537809">
          <w:rPr>
            <w:rStyle w:val="Hyperlink"/>
            <w:rFonts w:eastAsia="Calibri"/>
            <w:noProof/>
          </w:rPr>
          <w:t>What is Staffordshire Early Help</w:t>
        </w:r>
        <w:r>
          <w:rPr>
            <w:noProof/>
            <w:webHidden/>
          </w:rPr>
          <w:tab/>
        </w:r>
        <w:r>
          <w:rPr>
            <w:noProof/>
            <w:webHidden/>
          </w:rPr>
          <w:fldChar w:fldCharType="begin"/>
        </w:r>
        <w:r>
          <w:rPr>
            <w:noProof/>
            <w:webHidden/>
          </w:rPr>
          <w:instrText xml:space="preserve"> PAGEREF _Toc82098227 \h </w:instrText>
        </w:r>
        <w:r>
          <w:rPr>
            <w:noProof/>
            <w:webHidden/>
          </w:rPr>
        </w:r>
        <w:r>
          <w:rPr>
            <w:noProof/>
            <w:webHidden/>
          </w:rPr>
          <w:fldChar w:fldCharType="separate"/>
        </w:r>
        <w:r>
          <w:rPr>
            <w:noProof/>
            <w:webHidden/>
          </w:rPr>
          <w:t>6</w:t>
        </w:r>
        <w:r>
          <w:rPr>
            <w:noProof/>
            <w:webHidden/>
          </w:rPr>
          <w:fldChar w:fldCharType="end"/>
        </w:r>
      </w:hyperlink>
    </w:p>
    <w:p w14:paraId="0759049E" w14:textId="3FA253F5" w:rsidR="00E54357" w:rsidRDefault="00E54357">
      <w:pPr>
        <w:pStyle w:val="TOC2"/>
        <w:tabs>
          <w:tab w:val="right" w:leader="dot" w:pos="9010"/>
        </w:tabs>
        <w:rPr>
          <w:rFonts w:eastAsiaTheme="minorEastAsia" w:cstheme="minorBidi"/>
          <w:smallCaps w:val="0"/>
          <w:noProof/>
          <w:sz w:val="24"/>
          <w:szCs w:val="24"/>
        </w:rPr>
      </w:pPr>
      <w:hyperlink w:anchor="_Toc82098228" w:history="1">
        <w:r w:rsidRPr="00537809">
          <w:rPr>
            <w:rStyle w:val="Hyperlink"/>
            <w:noProof/>
          </w:rPr>
          <w:t>What Happens After a Referral is Deemed Necessary to Escalate Beyond Early Help?</w:t>
        </w:r>
        <w:r>
          <w:rPr>
            <w:noProof/>
            <w:webHidden/>
          </w:rPr>
          <w:tab/>
        </w:r>
        <w:r>
          <w:rPr>
            <w:noProof/>
            <w:webHidden/>
          </w:rPr>
          <w:fldChar w:fldCharType="begin"/>
        </w:r>
        <w:r>
          <w:rPr>
            <w:noProof/>
            <w:webHidden/>
          </w:rPr>
          <w:instrText xml:space="preserve"> PAGEREF _Toc82098228 \h </w:instrText>
        </w:r>
        <w:r>
          <w:rPr>
            <w:noProof/>
            <w:webHidden/>
          </w:rPr>
        </w:r>
        <w:r>
          <w:rPr>
            <w:noProof/>
            <w:webHidden/>
          </w:rPr>
          <w:fldChar w:fldCharType="separate"/>
        </w:r>
        <w:r>
          <w:rPr>
            <w:noProof/>
            <w:webHidden/>
          </w:rPr>
          <w:t>6</w:t>
        </w:r>
        <w:r>
          <w:rPr>
            <w:noProof/>
            <w:webHidden/>
          </w:rPr>
          <w:fldChar w:fldCharType="end"/>
        </w:r>
      </w:hyperlink>
    </w:p>
    <w:p w14:paraId="7D12CA88" w14:textId="27BF08C0" w:rsidR="00E54357" w:rsidRDefault="00E54357">
      <w:pPr>
        <w:pStyle w:val="TOC1"/>
        <w:tabs>
          <w:tab w:val="right" w:leader="dot" w:pos="9010"/>
        </w:tabs>
        <w:rPr>
          <w:rFonts w:eastAsiaTheme="minorEastAsia" w:cstheme="minorBidi"/>
          <w:b w:val="0"/>
          <w:bCs w:val="0"/>
          <w:caps w:val="0"/>
          <w:noProof/>
          <w:sz w:val="24"/>
          <w:szCs w:val="24"/>
        </w:rPr>
      </w:pPr>
      <w:hyperlink w:anchor="_Toc82098229" w:history="1">
        <w:r w:rsidRPr="00537809">
          <w:rPr>
            <w:rStyle w:val="Hyperlink"/>
            <w:rFonts w:eastAsia="Calibri"/>
            <w:noProof/>
          </w:rPr>
          <w:t>Activities and Behaviours linked to safeguarding issues</w:t>
        </w:r>
        <w:r>
          <w:rPr>
            <w:noProof/>
            <w:webHidden/>
          </w:rPr>
          <w:tab/>
        </w:r>
        <w:r>
          <w:rPr>
            <w:noProof/>
            <w:webHidden/>
          </w:rPr>
          <w:fldChar w:fldCharType="begin"/>
        </w:r>
        <w:r>
          <w:rPr>
            <w:noProof/>
            <w:webHidden/>
          </w:rPr>
          <w:instrText xml:space="preserve"> PAGEREF _Toc82098229 \h </w:instrText>
        </w:r>
        <w:r>
          <w:rPr>
            <w:noProof/>
            <w:webHidden/>
          </w:rPr>
        </w:r>
        <w:r>
          <w:rPr>
            <w:noProof/>
            <w:webHidden/>
          </w:rPr>
          <w:fldChar w:fldCharType="separate"/>
        </w:r>
        <w:r>
          <w:rPr>
            <w:noProof/>
            <w:webHidden/>
          </w:rPr>
          <w:t>7</w:t>
        </w:r>
        <w:r>
          <w:rPr>
            <w:noProof/>
            <w:webHidden/>
          </w:rPr>
          <w:fldChar w:fldCharType="end"/>
        </w:r>
      </w:hyperlink>
    </w:p>
    <w:p w14:paraId="54F0B8E5" w14:textId="18BE6B00" w:rsidR="00E54357" w:rsidRDefault="00E54357">
      <w:pPr>
        <w:pStyle w:val="TOC2"/>
        <w:tabs>
          <w:tab w:val="right" w:leader="dot" w:pos="9010"/>
        </w:tabs>
        <w:rPr>
          <w:rFonts w:eastAsiaTheme="minorEastAsia" w:cstheme="minorBidi"/>
          <w:smallCaps w:val="0"/>
          <w:noProof/>
          <w:sz w:val="24"/>
          <w:szCs w:val="24"/>
        </w:rPr>
      </w:pPr>
      <w:hyperlink w:anchor="_Toc82098230" w:history="1">
        <w:r w:rsidRPr="00537809">
          <w:rPr>
            <w:rStyle w:val="Hyperlink"/>
            <w:rFonts w:eastAsia="Calibri"/>
            <w:noProof/>
          </w:rPr>
          <w:t>1. Bullying Including Cyberbullying</w:t>
        </w:r>
        <w:r>
          <w:rPr>
            <w:noProof/>
            <w:webHidden/>
          </w:rPr>
          <w:tab/>
        </w:r>
        <w:r>
          <w:rPr>
            <w:noProof/>
            <w:webHidden/>
          </w:rPr>
          <w:fldChar w:fldCharType="begin"/>
        </w:r>
        <w:r>
          <w:rPr>
            <w:noProof/>
            <w:webHidden/>
          </w:rPr>
          <w:instrText xml:space="preserve"> PAGEREF _Toc82098230 \h </w:instrText>
        </w:r>
        <w:r>
          <w:rPr>
            <w:noProof/>
            <w:webHidden/>
          </w:rPr>
        </w:r>
        <w:r>
          <w:rPr>
            <w:noProof/>
            <w:webHidden/>
          </w:rPr>
          <w:fldChar w:fldCharType="separate"/>
        </w:r>
        <w:r>
          <w:rPr>
            <w:noProof/>
            <w:webHidden/>
          </w:rPr>
          <w:t>7</w:t>
        </w:r>
        <w:r>
          <w:rPr>
            <w:noProof/>
            <w:webHidden/>
          </w:rPr>
          <w:fldChar w:fldCharType="end"/>
        </w:r>
      </w:hyperlink>
    </w:p>
    <w:p w14:paraId="31F1FBD7" w14:textId="6146B9BB" w:rsidR="00E54357" w:rsidRDefault="00E54357">
      <w:pPr>
        <w:pStyle w:val="TOC2"/>
        <w:tabs>
          <w:tab w:val="right" w:leader="dot" w:pos="9010"/>
        </w:tabs>
        <w:rPr>
          <w:rFonts w:eastAsiaTheme="minorEastAsia" w:cstheme="minorBidi"/>
          <w:smallCaps w:val="0"/>
          <w:noProof/>
          <w:sz w:val="24"/>
          <w:szCs w:val="24"/>
        </w:rPr>
      </w:pPr>
      <w:hyperlink w:anchor="_Toc82098231" w:history="1">
        <w:r w:rsidRPr="00537809">
          <w:rPr>
            <w:rStyle w:val="Hyperlink"/>
            <w:rFonts w:eastAsia="Calibri"/>
            <w:noProof/>
          </w:rPr>
          <w:t>2. Missing from Home or Care</w:t>
        </w:r>
        <w:r>
          <w:rPr>
            <w:noProof/>
            <w:webHidden/>
          </w:rPr>
          <w:tab/>
        </w:r>
        <w:r>
          <w:rPr>
            <w:noProof/>
            <w:webHidden/>
          </w:rPr>
          <w:fldChar w:fldCharType="begin"/>
        </w:r>
        <w:r>
          <w:rPr>
            <w:noProof/>
            <w:webHidden/>
          </w:rPr>
          <w:instrText xml:space="preserve"> PAGEREF _Toc82098231 \h </w:instrText>
        </w:r>
        <w:r>
          <w:rPr>
            <w:noProof/>
            <w:webHidden/>
          </w:rPr>
        </w:r>
        <w:r>
          <w:rPr>
            <w:noProof/>
            <w:webHidden/>
          </w:rPr>
          <w:fldChar w:fldCharType="separate"/>
        </w:r>
        <w:r>
          <w:rPr>
            <w:noProof/>
            <w:webHidden/>
          </w:rPr>
          <w:t>7</w:t>
        </w:r>
        <w:r>
          <w:rPr>
            <w:noProof/>
            <w:webHidden/>
          </w:rPr>
          <w:fldChar w:fldCharType="end"/>
        </w:r>
      </w:hyperlink>
    </w:p>
    <w:p w14:paraId="2B5727FF" w14:textId="730824EA" w:rsidR="00E54357" w:rsidRDefault="00E54357">
      <w:pPr>
        <w:pStyle w:val="TOC2"/>
        <w:tabs>
          <w:tab w:val="right" w:leader="dot" w:pos="9010"/>
        </w:tabs>
        <w:rPr>
          <w:rFonts w:eastAsiaTheme="minorEastAsia" w:cstheme="minorBidi"/>
          <w:smallCaps w:val="0"/>
          <w:noProof/>
          <w:sz w:val="24"/>
          <w:szCs w:val="24"/>
        </w:rPr>
      </w:pPr>
      <w:hyperlink w:anchor="_Toc82098232" w:history="1">
        <w:r w:rsidRPr="00537809">
          <w:rPr>
            <w:rStyle w:val="Hyperlink"/>
            <w:rFonts w:eastAsia="Calibri"/>
            <w:noProof/>
          </w:rPr>
          <w:t>3. Child Sexual Exploitation (CSE)</w:t>
        </w:r>
        <w:r>
          <w:rPr>
            <w:noProof/>
            <w:webHidden/>
          </w:rPr>
          <w:tab/>
        </w:r>
        <w:r>
          <w:rPr>
            <w:noProof/>
            <w:webHidden/>
          </w:rPr>
          <w:fldChar w:fldCharType="begin"/>
        </w:r>
        <w:r>
          <w:rPr>
            <w:noProof/>
            <w:webHidden/>
          </w:rPr>
          <w:instrText xml:space="preserve"> PAGEREF _Toc82098232 \h </w:instrText>
        </w:r>
        <w:r>
          <w:rPr>
            <w:noProof/>
            <w:webHidden/>
          </w:rPr>
        </w:r>
        <w:r>
          <w:rPr>
            <w:noProof/>
            <w:webHidden/>
          </w:rPr>
          <w:fldChar w:fldCharType="separate"/>
        </w:r>
        <w:r>
          <w:rPr>
            <w:noProof/>
            <w:webHidden/>
          </w:rPr>
          <w:t>7</w:t>
        </w:r>
        <w:r>
          <w:rPr>
            <w:noProof/>
            <w:webHidden/>
          </w:rPr>
          <w:fldChar w:fldCharType="end"/>
        </w:r>
      </w:hyperlink>
    </w:p>
    <w:p w14:paraId="49A620A7" w14:textId="167E4564" w:rsidR="00E54357" w:rsidRDefault="00E54357">
      <w:pPr>
        <w:pStyle w:val="TOC2"/>
        <w:tabs>
          <w:tab w:val="right" w:leader="dot" w:pos="9010"/>
        </w:tabs>
        <w:rPr>
          <w:rFonts w:eastAsiaTheme="minorEastAsia" w:cstheme="minorBidi"/>
          <w:smallCaps w:val="0"/>
          <w:noProof/>
          <w:sz w:val="24"/>
          <w:szCs w:val="24"/>
        </w:rPr>
      </w:pPr>
      <w:hyperlink w:anchor="_Toc82098233" w:history="1">
        <w:r w:rsidRPr="00537809">
          <w:rPr>
            <w:rStyle w:val="Hyperlink"/>
            <w:noProof/>
          </w:rPr>
          <w:t>4. County Lines</w:t>
        </w:r>
        <w:r>
          <w:rPr>
            <w:noProof/>
            <w:webHidden/>
          </w:rPr>
          <w:tab/>
        </w:r>
        <w:r>
          <w:rPr>
            <w:noProof/>
            <w:webHidden/>
          </w:rPr>
          <w:fldChar w:fldCharType="begin"/>
        </w:r>
        <w:r>
          <w:rPr>
            <w:noProof/>
            <w:webHidden/>
          </w:rPr>
          <w:instrText xml:space="preserve"> PAGEREF _Toc82098233 \h </w:instrText>
        </w:r>
        <w:r>
          <w:rPr>
            <w:noProof/>
            <w:webHidden/>
          </w:rPr>
        </w:r>
        <w:r>
          <w:rPr>
            <w:noProof/>
            <w:webHidden/>
          </w:rPr>
          <w:fldChar w:fldCharType="separate"/>
        </w:r>
        <w:r>
          <w:rPr>
            <w:noProof/>
            <w:webHidden/>
          </w:rPr>
          <w:t>8</w:t>
        </w:r>
        <w:r>
          <w:rPr>
            <w:noProof/>
            <w:webHidden/>
          </w:rPr>
          <w:fldChar w:fldCharType="end"/>
        </w:r>
      </w:hyperlink>
    </w:p>
    <w:p w14:paraId="053F774B" w14:textId="40C9614F" w:rsidR="00E54357" w:rsidRDefault="00E54357">
      <w:pPr>
        <w:pStyle w:val="TOC2"/>
        <w:tabs>
          <w:tab w:val="right" w:leader="dot" w:pos="9010"/>
        </w:tabs>
        <w:rPr>
          <w:rFonts w:eastAsiaTheme="minorEastAsia" w:cstheme="minorBidi"/>
          <w:smallCaps w:val="0"/>
          <w:noProof/>
          <w:sz w:val="24"/>
          <w:szCs w:val="24"/>
        </w:rPr>
      </w:pPr>
      <w:hyperlink w:anchor="_Toc82098234" w:history="1">
        <w:r w:rsidRPr="00537809">
          <w:rPr>
            <w:rStyle w:val="Hyperlink"/>
            <w:rFonts w:eastAsia="Calibri"/>
            <w:noProof/>
          </w:rPr>
          <w:t>5. Domestic Abuse</w:t>
        </w:r>
        <w:r>
          <w:rPr>
            <w:noProof/>
            <w:webHidden/>
          </w:rPr>
          <w:tab/>
        </w:r>
        <w:r>
          <w:rPr>
            <w:noProof/>
            <w:webHidden/>
          </w:rPr>
          <w:fldChar w:fldCharType="begin"/>
        </w:r>
        <w:r>
          <w:rPr>
            <w:noProof/>
            <w:webHidden/>
          </w:rPr>
          <w:instrText xml:space="preserve"> PAGEREF _Toc82098234 \h </w:instrText>
        </w:r>
        <w:r>
          <w:rPr>
            <w:noProof/>
            <w:webHidden/>
          </w:rPr>
        </w:r>
        <w:r>
          <w:rPr>
            <w:noProof/>
            <w:webHidden/>
          </w:rPr>
          <w:fldChar w:fldCharType="separate"/>
        </w:r>
        <w:r>
          <w:rPr>
            <w:noProof/>
            <w:webHidden/>
          </w:rPr>
          <w:t>9</w:t>
        </w:r>
        <w:r>
          <w:rPr>
            <w:noProof/>
            <w:webHidden/>
          </w:rPr>
          <w:fldChar w:fldCharType="end"/>
        </w:r>
      </w:hyperlink>
    </w:p>
    <w:p w14:paraId="6ED03CCE" w14:textId="47CD3B84" w:rsidR="00E54357" w:rsidRDefault="00E54357">
      <w:pPr>
        <w:pStyle w:val="TOC2"/>
        <w:tabs>
          <w:tab w:val="right" w:leader="dot" w:pos="9010"/>
        </w:tabs>
        <w:rPr>
          <w:rFonts w:eastAsiaTheme="minorEastAsia" w:cstheme="minorBidi"/>
          <w:smallCaps w:val="0"/>
          <w:noProof/>
          <w:sz w:val="24"/>
          <w:szCs w:val="24"/>
        </w:rPr>
      </w:pPr>
      <w:hyperlink w:anchor="_Toc82098235" w:history="1">
        <w:r w:rsidRPr="00537809">
          <w:rPr>
            <w:rStyle w:val="Hyperlink"/>
            <w:rFonts w:eastAsia="Calibri"/>
            <w:noProof/>
          </w:rPr>
          <w:t>6. Drugs</w:t>
        </w:r>
        <w:r>
          <w:rPr>
            <w:noProof/>
            <w:webHidden/>
          </w:rPr>
          <w:tab/>
        </w:r>
        <w:r>
          <w:rPr>
            <w:noProof/>
            <w:webHidden/>
          </w:rPr>
          <w:fldChar w:fldCharType="begin"/>
        </w:r>
        <w:r>
          <w:rPr>
            <w:noProof/>
            <w:webHidden/>
          </w:rPr>
          <w:instrText xml:space="preserve"> PAGEREF _Toc82098235 \h </w:instrText>
        </w:r>
        <w:r>
          <w:rPr>
            <w:noProof/>
            <w:webHidden/>
          </w:rPr>
        </w:r>
        <w:r>
          <w:rPr>
            <w:noProof/>
            <w:webHidden/>
          </w:rPr>
          <w:fldChar w:fldCharType="separate"/>
        </w:r>
        <w:r>
          <w:rPr>
            <w:noProof/>
            <w:webHidden/>
          </w:rPr>
          <w:t>9</w:t>
        </w:r>
        <w:r>
          <w:rPr>
            <w:noProof/>
            <w:webHidden/>
          </w:rPr>
          <w:fldChar w:fldCharType="end"/>
        </w:r>
      </w:hyperlink>
    </w:p>
    <w:p w14:paraId="45B98C64" w14:textId="363EE5C8" w:rsidR="00E54357" w:rsidRDefault="00E54357">
      <w:pPr>
        <w:pStyle w:val="TOC2"/>
        <w:tabs>
          <w:tab w:val="right" w:leader="dot" w:pos="9010"/>
        </w:tabs>
        <w:rPr>
          <w:rFonts w:eastAsiaTheme="minorEastAsia" w:cstheme="minorBidi"/>
          <w:smallCaps w:val="0"/>
          <w:noProof/>
          <w:sz w:val="24"/>
          <w:szCs w:val="24"/>
        </w:rPr>
      </w:pPr>
      <w:hyperlink w:anchor="_Toc82098236" w:history="1">
        <w:r w:rsidRPr="00537809">
          <w:rPr>
            <w:rStyle w:val="Hyperlink"/>
            <w:rFonts w:eastAsia="Calibri"/>
            <w:noProof/>
          </w:rPr>
          <w:t>7. Fabricated or Induced Illness (FII)</w:t>
        </w:r>
        <w:r>
          <w:rPr>
            <w:noProof/>
            <w:webHidden/>
          </w:rPr>
          <w:tab/>
        </w:r>
        <w:r>
          <w:rPr>
            <w:noProof/>
            <w:webHidden/>
          </w:rPr>
          <w:fldChar w:fldCharType="begin"/>
        </w:r>
        <w:r>
          <w:rPr>
            <w:noProof/>
            <w:webHidden/>
          </w:rPr>
          <w:instrText xml:space="preserve"> PAGEREF _Toc82098236 \h </w:instrText>
        </w:r>
        <w:r>
          <w:rPr>
            <w:noProof/>
            <w:webHidden/>
          </w:rPr>
        </w:r>
        <w:r>
          <w:rPr>
            <w:noProof/>
            <w:webHidden/>
          </w:rPr>
          <w:fldChar w:fldCharType="separate"/>
        </w:r>
        <w:r>
          <w:rPr>
            <w:noProof/>
            <w:webHidden/>
          </w:rPr>
          <w:t>9</w:t>
        </w:r>
        <w:r>
          <w:rPr>
            <w:noProof/>
            <w:webHidden/>
          </w:rPr>
          <w:fldChar w:fldCharType="end"/>
        </w:r>
      </w:hyperlink>
    </w:p>
    <w:p w14:paraId="7A4BC558" w14:textId="23616A46" w:rsidR="00E54357" w:rsidRDefault="00E54357">
      <w:pPr>
        <w:pStyle w:val="TOC2"/>
        <w:tabs>
          <w:tab w:val="right" w:leader="dot" w:pos="9010"/>
        </w:tabs>
        <w:rPr>
          <w:rFonts w:eastAsiaTheme="minorEastAsia" w:cstheme="minorBidi"/>
          <w:smallCaps w:val="0"/>
          <w:noProof/>
          <w:sz w:val="24"/>
          <w:szCs w:val="24"/>
        </w:rPr>
      </w:pPr>
      <w:hyperlink w:anchor="_Toc82098237" w:history="1">
        <w:r w:rsidRPr="00537809">
          <w:rPr>
            <w:rStyle w:val="Hyperlink"/>
            <w:rFonts w:eastAsia="Calibri"/>
            <w:noProof/>
          </w:rPr>
          <w:t>8. Female Genital Mutilation (FGM)</w:t>
        </w:r>
        <w:r>
          <w:rPr>
            <w:noProof/>
            <w:webHidden/>
          </w:rPr>
          <w:tab/>
        </w:r>
        <w:r>
          <w:rPr>
            <w:noProof/>
            <w:webHidden/>
          </w:rPr>
          <w:fldChar w:fldCharType="begin"/>
        </w:r>
        <w:r>
          <w:rPr>
            <w:noProof/>
            <w:webHidden/>
          </w:rPr>
          <w:instrText xml:space="preserve"> PAGEREF _Toc82098237 \h </w:instrText>
        </w:r>
        <w:r>
          <w:rPr>
            <w:noProof/>
            <w:webHidden/>
          </w:rPr>
        </w:r>
        <w:r>
          <w:rPr>
            <w:noProof/>
            <w:webHidden/>
          </w:rPr>
          <w:fldChar w:fldCharType="separate"/>
        </w:r>
        <w:r>
          <w:rPr>
            <w:noProof/>
            <w:webHidden/>
          </w:rPr>
          <w:t>10</w:t>
        </w:r>
        <w:r>
          <w:rPr>
            <w:noProof/>
            <w:webHidden/>
          </w:rPr>
          <w:fldChar w:fldCharType="end"/>
        </w:r>
      </w:hyperlink>
    </w:p>
    <w:p w14:paraId="47DECC2F" w14:textId="4D071966" w:rsidR="00E54357" w:rsidRDefault="00E54357">
      <w:pPr>
        <w:pStyle w:val="TOC2"/>
        <w:tabs>
          <w:tab w:val="right" w:leader="dot" w:pos="9010"/>
        </w:tabs>
        <w:rPr>
          <w:rFonts w:eastAsiaTheme="minorEastAsia" w:cstheme="minorBidi"/>
          <w:smallCaps w:val="0"/>
          <w:noProof/>
          <w:sz w:val="24"/>
          <w:szCs w:val="24"/>
        </w:rPr>
      </w:pPr>
      <w:hyperlink w:anchor="_Toc82098238" w:history="1">
        <w:r w:rsidRPr="00537809">
          <w:rPr>
            <w:rStyle w:val="Hyperlink"/>
            <w:rFonts w:eastAsia="Calibri"/>
            <w:noProof/>
          </w:rPr>
          <w:t>9. Forced Marriage</w:t>
        </w:r>
        <w:r>
          <w:rPr>
            <w:noProof/>
            <w:webHidden/>
          </w:rPr>
          <w:tab/>
        </w:r>
        <w:r>
          <w:rPr>
            <w:noProof/>
            <w:webHidden/>
          </w:rPr>
          <w:fldChar w:fldCharType="begin"/>
        </w:r>
        <w:r>
          <w:rPr>
            <w:noProof/>
            <w:webHidden/>
          </w:rPr>
          <w:instrText xml:space="preserve"> PAGEREF _Toc82098238 \h </w:instrText>
        </w:r>
        <w:r>
          <w:rPr>
            <w:noProof/>
            <w:webHidden/>
          </w:rPr>
        </w:r>
        <w:r>
          <w:rPr>
            <w:noProof/>
            <w:webHidden/>
          </w:rPr>
          <w:fldChar w:fldCharType="separate"/>
        </w:r>
        <w:r>
          <w:rPr>
            <w:noProof/>
            <w:webHidden/>
          </w:rPr>
          <w:t>10</w:t>
        </w:r>
        <w:r>
          <w:rPr>
            <w:noProof/>
            <w:webHidden/>
          </w:rPr>
          <w:fldChar w:fldCharType="end"/>
        </w:r>
      </w:hyperlink>
    </w:p>
    <w:p w14:paraId="494C13CC" w14:textId="55F6AD84" w:rsidR="00E54357" w:rsidRDefault="00E54357">
      <w:pPr>
        <w:pStyle w:val="TOC2"/>
        <w:tabs>
          <w:tab w:val="right" w:leader="dot" w:pos="9010"/>
        </w:tabs>
        <w:rPr>
          <w:rFonts w:eastAsiaTheme="minorEastAsia" w:cstheme="minorBidi"/>
          <w:smallCaps w:val="0"/>
          <w:noProof/>
          <w:sz w:val="24"/>
          <w:szCs w:val="24"/>
        </w:rPr>
      </w:pPr>
      <w:hyperlink w:anchor="_Toc82098239" w:history="1">
        <w:r w:rsidRPr="00537809">
          <w:rPr>
            <w:rStyle w:val="Hyperlink"/>
            <w:noProof/>
          </w:rPr>
          <w:t>10. Peer on peer abuse (including Child on Child Sexual Violence and Sexual   Harassment)</w:t>
        </w:r>
        <w:r>
          <w:rPr>
            <w:noProof/>
            <w:webHidden/>
          </w:rPr>
          <w:tab/>
        </w:r>
        <w:r>
          <w:rPr>
            <w:noProof/>
            <w:webHidden/>
          </w:rPr>
          <w:fldChar w:fldCharType="begin"/>
        </w:r>
        <w:r>
          <w:rPr>
            <w:noProof/>
            <w:webHidden/>
          </w:rPr>
          <w:instrText xml:space="preserve"> PAGEREF _Toc82098239 \h </w:instrText>
        </w:r>
        <w:r>
          <w:rPr>
            <w:noProof/>
            <w:webHidden/>
          </w:rPr>
        </w:r>
        <w:r>
          <w:rPr>
            <w:noProof/>
            <w:webHidden/>
          </w:rPr>
          <w:fldChar w:fldCharType="separate"/>
        </w:r>
        <w:r>
          <w:rPr>
            <w:noProof/>
            <w:webHidden/>
          </w:rPr>
          <w:t>10</w:t>
        </w:r>
        <w:r>
          <w:rPr>
            <w:noProof/>
            <w:webHidden/>
          </w:rPr>
          <w:fldChar w:fldCharType="end"/>
        </w:r>
      </w:hyperlink>
    </w:p>
    <w:p w14:paraId="06A04218" w14:textId="5C3E1352" w:rsidR="00E54357" w:rsidRDefault="00E54357">
      <w:pPr>
        <w:pStyle w:val="TOC2"/>
        <w:tabs>
          <w:tab w:val="right" w:leader="dot" w:pos="9010"/>
        </w:tabs>
        <w:rPr>
          <w:rFonts w:eastAsiaTheme="minorEastAsia" w:cstheme="minorBidi"/>
          <w:smallCaps w:val="0"/>
          <w:noProof/>
          <w:sz w:val="24"/>
          <w:szCs w:val="24"/>
        </w:rPr>
      </w:pPr>
      <w:hyperlink w:anchor="_Toc82098240" w:history="1">
        <w:r w:rsidRPr="00537809">
          <w:rPr>
            <w:rStyle w:val="Hyperlink"/>
            <w:rFonts w:eastAsia="Calibri"/>
            <w:noProof/>
          </w:rPr>
          <w:t>11. Serious Violence</w:t>
        </w:r>
        <w:r>
          <w:rPr>
            <w:noProof/>
            <w:webHidden/>
          </w:rPr>
          <w:tab/>
        </w:r>
        <w:r>
          <w:rPr>
            <w:noProof/>
            <w:webHidden/>
          </w:rPr>
          <w:fldChar w:fldCharType="begin"/>
        </w:r>
        <w:r>
          <w:rPr>
            <w:noProof/>
            <w:webHidden/>
          </w:rPr>
          <w:instrText xml:space="preserve"> PAGEREF _Toc82098240 \h </w:instrText>
        </w:r>
        <w:r>
          <w:rPr>
            <w:noProof/>
            <w:webHidden/>
          </w:rPr>
        </w:r>
        <w:r>
          <w:rPr>
            <w:noProof/>
            <w:webHidden/>
          </w:rPr>
          <w:fldChar w:fldCharType="separate"/>
        </w:r>
        <w:r>
          <w:rPr>
            <w:noProof/>
            <w:webHidden/>
          </w:rPr>
          <w:t>12</w:t>
        </w:r>
        <w:r>
          <w:rPr>
            <w:noProof/>
            <w:webHidden/>
          </w:rPr>
          <w:fldChar w:fldCharType="end"/>
        </w:r>
      </w:hyperlink>
    </w:p>
    <w:p w14:paraId="4D14430C" w14:textId="3A2FEC05" w:rsidR="00E54357" w:rsidRDefault="00E54357">
      <w:pPr>
        <w:pStyle w:val="TOC2"/>
        <w:tabs>
          <w:tab w:val="right" w:leader="dot" w:pos="9010"/>
        </w:tabs>
        <w:rPr>
          <w:rFonts w:eastAsiaTheme="minorEastAsia" w:cstheme="minorBidi"/>
          <w:smallCaps w:val="0"/>
          <w:noProof/>
          <w:sz w:val="24"/>
          <w:szCs w:val="24"/>
        </w:rPr>
      </w:pPr>
      <w:hyperlink w:anchor="_Toc82098241" w:history="1">
        <w:r w:rsidRPr="00537809">
          <w:rPr>
            <w:rStyle w:val="Hyperlink"/>
            <w:rFonts w:eastAsia="Calibri"/>
            <w:noProof/>
          </w:rPr>
          <w:t>12. Vulnerable Young People</w:t>
        </w:r>
        <w:r>
          <w:rPr>
            <w:noProof/>
            <w:webHidden/>
          </w:rPr>
          <w:tab/>
        </w:r>
        <w:r>
          <w:rPr>
            <w:noProof/>
            <w:webHidden/>
          </w:rPr>
          <w:fldChar w:fldCharType="begin"/>
        </w:r>
        <w:r>
          <w:rPr>
            <w:noProof/>
            <w:webHidden/>
          </w:rPr>
          <w:instrText xml:space="preserve"> PAGEREF _Toc82098241 \h </w:instrText>
        </w:r>
        <w:r>
          <w:rPr>
            <w:noProof/>
            <w:webHidden/>
          </w:rPr>
        </w:r>
        <w:r>
          <w:rPr>
            <w:noProof/>
            <w:webHidden/>
          </w:rPr>
          <w:fldChar w:fldCharType="separate"/>
        </w:r>
        <w:r>
          <w:rPr>
            <w:noProof/>
            <w:webHidden/>
          </w:rPr>
          <w:t>13</w:t>
        </w:r>
        <w:r>
          <w:rPr>
            <w:noProof/>
            <w:webHidden/>
          </w:rPr>
          <w:fldChar w:fldCharType="end"/>
        </w:r>
      </w:hyperlink>
    </w:p>
    <w:p w14:paraId="1D5D0345" w14:textId="28F1A2C4" w:rsidR="00E54357" w:rsidRDefault="00E54357">
      <w:pPr>
        <w:pStyle w:val="TOC1"/>
        <w:tabs>
          <w:tab w:val="right" w:leader="dot" w:pos="9010"/>
        </w:tabs>
        <w:rPr>
          <w:rFonts w:eastAsiaTheme="minorEastAsia" w:cstheme="minorBidi"/>
          <w:b w:val="0"/>
          <w:bCs w:val="0"/>
          <w:caps w:val="0"/>
          <w:noProof/>
          <w:sz w:val="24"/>
          <w:szCs w:val="24"/>
        </w:rPr>
      </w:pPr>
      <w:hyperlink w:anchor="_Toc82098242" w:history="1">
        <w:r w:rsidRPr="00537809">
          <w:rPr>
            <w:rStyle w:val="Hyperlink"/>
            <w:rFonts w:eastAsia="Calibri"/>
            <w:noProof/>
          </w:rPr>
          <w:t>Mental Health and Wellbeing</w:t>
        </w:r>
        <w:r>
          <w:rPr>
            <w:noProof/>
            <w:webHidden/>
          </w:rPr>
          <w:tab/>
        </w:r>
        <w:r>
          <w:rPr>
            <w:noProof/>
            <w:webHidden/>
          </w:rPr>
          <w:fldChar w:fldCharType="begin"/>
        </w:r>
        <w:r>
          <w:rPr>
            <w:noProof/>
            <w:webHidden/>
          </w:rPr>
          <w:instrText xml:space="preserve"> PAGEREF _Toc82098242 \h </w:instrText>
        </w:r>
        <w:r>
          <w:rPr>
            <w:noProof/>
            <w:webHidden/>
          </w:rPr>
        </w:r>
        <w:r>
          <w:rPr>
            <w:noProof/>
            <w:webHidden/>
          </w:rPr>
          <w:fldChar w:fldCharType="separate"/>
        </w:r>
        <w:r>
          <w:rPr>
            <w:noProof/>
            <w:webHidden/>
          </w:rPr>
          <w:t>14</w:t>
        </w:r>
        <w:r>
          <w:rPr>
            <w:noProof/>
            <w:webHidden/>
          </w:rPr>
          <w:fldChar w:fldCharType="end"/>
        </w:r>
      </w:hyperlink>
    </w:p>
    <w:p w14:paraId="145334BA" w14:textId="35D2228B" w:rsidR="00E54357" w:rsidRDefault="00E54357">
      <w:pPr>
        <w:pStyle w:val="TOC1"/>
        <w:tabs>
          <w:tab w:val="right" w:leader="dot" w:pos="9010"/>
        </w:tabs>
        <w:rPr>
          <w:rFonts w:eastAsiaTheme="minorEastAsia" w:cstheme="minorBidi"/>
          <w:b w:val="0"/>
          <w:bCs w:val="0"/>
          <w:caps w:val="0"/>
          <w:noProof/>
          <w:sz w:val="24"/>
          <w:szCs w:val="24"/>
        </w:rPr>
      </w:pPr>
      <w:hyperlink w:anchor="_Toc82098243" w:history="1">
        <w:r w:rsidRPr="00537809">
          <w:rPr>
            <w:rStyle w:val="Hyperlink"/>
            <w:rFonts w:eastAsia="Calibri"/>
            <w:noProof/>
          </w:rPr>
          <w:t>Online Safety</w:t>
        </w:r>
        <w:r>
          <w:rPr>
            <w:noProof/>
            <w:webHidden/>
          </w:rPr>
          <w:tab/>
        </w:r>
        <w:r>
          <w:rPr>
            <w:noProof/>
            <w:webHidden/>
          </w:rPr>
          <w:fldChar w:fldCharType="begin"/>
        </w:r>
        <w:r>
          <w:rPr>
            <w:noProof/>
            <w:webHidden/>
          </w:rPr>
          <w:instrText xml:space="preserve"> PAGEREF _Toc82098243 \h </w:instrText>
        </w:r>
        <w:r>
          <w:rPr>
            <w:noProof/>
            <w:webHidden/>
          </w:rPr>
        </w:r>
        <w:r>
          <w:rPr>
            <w:noProof/>
            <w:webHidden/>
          </w:rPr>
          <w:fldChar w:fldCharType="separate"/>
        </w:r>
        <w:r>
          <w:rPr>
            <w:noProof/>
            <w:webHidden/>
          </w:rPr>
          <w:t>15</w:t>
        </w:r>
        <w:r>
          <w:rPr>
            <w:noProof/>
            <w:webHidden/>
          </w:rPr>
          <w:fldChar w:fldCharType="end"/>
        </w:r>
      </w:hyperlink>
    </w:p>
    <w:p w14:paraId="571A820F" w14:textId="6532FBF4" w:rsidR="00E54357" w:rsidRDefault="00E54357">
      <w:pPr>
        <w:pStyle w:val="TOC1"/>
        <w:tabs>
          <w:tab w:val="right" w:leader="dot" w:pos="9010"/>
        </w:tabs>
        <w:rPr>
          <w:rFonts w:eastAsiaTheme="minorEastAsia" w:cstheme="minorBidi"/>
          <w:b w:val="0"/>
          <w:bCs w:val="0"/>
          <w:caps w:val="0"/>
          <w:noProof/>
          <w:sz w:val="24"/>
          <w:szCs w:val="24"/>
        </w:rPr>
      </w:pPr>
      <w:hyperlink w:anchor="_Toc82098244" w:history="1">
        <w:r w:rsidRPr="00537809">
          <w:rPr>
            <w:rStyle w:val="Hyperlink"/>
            <w:noProof/>
          </w:rPr>
          <w:t>Prevent Duty and Channel</w:t>
        </w:r>
        <w:r>
          <w:rPr>
            <w:noProof/>
            <w:webHidden/>
          </w:rPr>
          <w:tab/>
        </w:r>
        <w:r>
          <w:rPr>
            <w:noProof/>
            <w:webHidden/>
          </w:rPr>
          <w:fldChar w:fldCharType="begin"/>
        </w:r>
        <w:r>
          <w:rPr>
            <w:noProof/>
            <w:webHidden/>
          </w:rPr>
          <w:instrText xml:space="preserve"> PAGEREF _Toc82098244 \h </w:instrText>
        </w:r>
        <w:r>
          <w:rPr>
            <w:noProof/>
            <w:webHidden/>
          </w:rPr>
        </w:r>
        <w:r>
          <w:rPr>
            <w:noProof/>
            <w:webHidden/>
          </w:rPr>
          <w:fldChar w:fldCharType="separate"/>
        </w:r>
        <w:r>
          <w:rPr>
            <w:noProof/>
            <w:webHidden/>
          </w:rPr>
          <w:t>16</w:t>
        </w:r>
        <w:r>
          <w:rPr>
            <w:noProof/>
            <w:webHidden/>
          </w:rPr>
          <w:fldChar w:fldCharType="end"/>
        </w:r>
      </w:hyperlink>
    </w:p>
    <w:p w14:paraId="2EFC6606" w14:textId="5A237CC1" w:rsidR="00E54357" w:rsidRDefault="00E54357">
      <w:pPr>
        <w:pStyle w:val="TOC2"/>
        <w:tabs>
          <w:tab w:val="right" w:leader="dot" w:pos="9010"/>
        </w:tabs>
        <w:rPr>
          <w:rFonts w:eastAsiaTheme="minorEastAsia" w:cstheme="minorBidi"/>
          <w:smallCaps w:val="0"/>
          <w:noProof/>
          <w:sz w:val="24"/>
          <w:szCs w:val="24"/>
        </w:rPr>
      </w:pPr>
      <w:hyperlink w:anchor="_Toc82098245" w:history="1">
        <w:r w:rsidRPr="00537809">
          <w:rPr>
            <w:rStyle w:val="Hyperlink"/>
            <w:noProof/>
          </w:rPr>
          <w:t>Prevent</w:t>
        </w:r>
        <w:r>
          <w:rPr>
            <w:noProof/>
            <w:webHidden/>
          </w:rPr>
          <w:tab/>
        </w:r>
        <w:r>
          <w:rPr>
            <w:noProof/>
            <w:webHidden/>
          </w:rPr>
          <w:fldChar w:fldCharType="begin"/>
        </w:r>
        <w:r>
          <w:rPr>
            <w:noProof/>
            <w:webHidden/>
          </w:rPr>
          <w:instrText xml:space="preserve"> PAGEREF _Toc82098245 \h </w:instrText>
        </w:r>
        <w:r>
          <w:rPr>
            <w:noProof/>
            <w:webHidden/>
          </w:rPr>
        </w:r>
        <w:r>
          <w:rPr>
            <w:noProof/>
            <w:webHidden/>
          </w:rPr>
          <w:fldChar w:fldCharType="separate"/>
        </w:r>
        <w:r>
          <w:rPr>
            <w:noProof/>
            <w:webHidden/>
          </w:rPr>
          <w:t>16</w:t>
        </w:r>
        <w:r>
          <w:rPr>
            <w:noProof/>
            <w:webHidden/>
          </w:rPr>
          <w:fldChar w:fldCharType="end"/>
        </w:r>
      </w:hyperlink>
    </w:p>
    <w:p w14:paraId="23E2AF3A" w14:textId="707E9274" w:rsidR="00E54357" w:rsidRDefault="00E54357">
      <w:pPr>
        <w:pStyle w:val="TOC2"/>
        <w:tabs>
          <w:tab w:val="right" w:leader="dot" w:pos="9010"/>
        </w:tabs>
        <w:rPr>
          <w:rFonts w:eastAsiaTheme="minorEastAsia" w:cstheme="minorBidi"/>
          <w:smallCaps w:val="0"/>
          <w:noProof/>
          <w:sz w:val="24"/>
          <w:szCs w:val="24"/>
        </w:rPr>
      </w:pPr>
      <w:hyperlink w:anchor="_Toc82098246" w:history="1">
        <w:r w:rsidRPr="00537809">
          <w:rPr>
            <w:rStyle w:val="Hyperlink"/>
            <w:rFonts w:eastAsia="Calibri"/>
            <w:noProof/>
          </w:rPr>
          <w:t>Channel</w:t>
        </w:r>
        <w:r>
          <w:rPr>
            <w:noProof/>
            <w:webHidden/>
          </w:rPr>
          <w:tab/>
        </w:r>
        <w:r>
          <w:rPr>
            <w:noProof/>
            <w:webHidden/>
          </w:rPr>
          <w:fldChar w:fldCharType="begin"/>
        </w:r>
        <w:r>
          <w:rPr>
            <w:noProof/>
            <w:webHidden/>
          </w:rPr>
          <w:instrText xml:space="preserve"> PAGEREF _Toc82098246 \h </w:instrText>
        </w:r>
        <w:r>
          <w:rPr>
            <w:noProof/>
            <w:webHidden/>
          </w:rPr>
        </w:r>
        <w:r>
          <w:rPr>
            <w:noProof/>
            <w:webHidden/>
          </w:rPr>
          <w:fldChar w:fldCharType="separate"/>
        </w:r>
        <w:r>
          <w:rPr>
            <w:noProof/>
            <w:webHidden/>
          </w:rPr>
          <w:t>16</w:t>
        </w:r>
        <w:r>
          <w:rPr>
            <w:noProof/>
            <w:webHidden/>
          </w:rPr>
          <w:fldChar w:fldCharType="end"/>
        </w:r>
      </w:hyperlink>
    </w:p>
    <w:p w14:paraId="4A68FCA4" w14:textId="661BB219" w:rsidR="00E54357" w:rsidRDefault="00E54357">
      <w:pPr>
        <w:pStyle w:val="TOC1"/>
        <w:tabs>
          <w:tab w:val="right" w:leader="dot" w:pos="9010"/>
        </w:tabs>
        <w:rPr>
          <w:rFonts w:eastAsiaTheme="minorEastAsia" w:cstheme="minorBidi"/>
          <w:b w:val="0"/>
          <w:bCs w:val="0"/>
          <w:caps w:val="0"/>
          <w:noProof/>
          <w:sz w:val="24"/>
          <w:szCs w:val="24"/>
        </w:rPr>
      </w:pPr>
      <w:hyperlink w:anchor="_Toc82098247" w:history="1">
        <w:r w:rsidRPr="00537809">
          <w:rPr>
            <w:rStyle w:val="Hyperlink"/>
            <w:rFonts w:eastAsia="Calibri"/>
            <w:noProof/>
          </w:rPr>
          <w:t>Communication – Confidentiality/Information Sharing</w:t>
        </w:r>
        <w:r>
          <w:rPr>
            <w:noProof/>
            <w:webHidden/>
          </w:rPr>
          <w:tab/>
        </w:r>
        <w:r>
          <w:rPr>
            <w:noProof/>
            <w:webHidden/>
          </w:rPr>
          <w:fldChar w:fldCharType="begin"/>
        </w:r>
        <w:r>
          <w:rPr>
            <w:noProof/>
            <w:webHidden/>
          </w:rPr>
          <w:instrText xml:space="preserve"> PAGEREF _Toc82098247 \h </w:instrText>
        </w:r>
        <w:r>
          <w:rPr>
            <w:noProof/>
            <w:webHidden/>
          </w:rPr>
        </w:r>
        <w:r>
          <w:rPr>
            <w:noProof/>
            <w:webHidden/>
          </w:rPr>
          <w:fldChar w:fldCharType="separate"/>
        </w:r>
        <w:r>
          <w:rPr>
            <w:noProof/>
            <w:webHidden/>
          </w:rPr>
          <w:t>17</w:t>
        </w:r>
        <w:r>
          <w:rPr>
            <w:noProof/>
            <w:webHidden/>
          </w:rPr>
          <w:fldChar w:fldCharType="end"/>
        </w:r>
      </w:hyperlink>
    </w:p>
    <w:p w14:paraId="38B0FEBD" w14:textId="326C4715" w:rsidR="00E54357" w:rsidRDefault="00E54357">
      <w:pPr>
        <w:pStyle w:val="TOC1"/>
        <w:tabs>
          <w:tab w:val="right" w:leader="dot" w:pos="9010"/>
        </w:tabs>
        <w:rPr>
          <w:rFonts w:eastAsiaTheme="minorEastAsia" w:cstheme="minorBidi"/>
          <w:b w:val="0"/>
          <w:bCs w:val="0"/>
          <w:caps w:val="0"/>
          <w:noProof/>
          <w:sz w:val="24"/>
          <w:szCs w:val="24"/>
        </w:rPr>
      </w:pPr>
      <w:hyperlink w:anchor="_Toc82098248" w:history="1">
        <w:r w:rsidRPr="00537809">
          <w:rPr>
            <w:rStyle w:val="Hyperlink"/>
            <w:rFonts w:eastAsia="Calibri"/>
            <w:noProof/>
          </w:rPr>
          <w:t>Managing Complaints</w:t>
        </w:r>
        <w:r>
          <w:rPr>
            <w:noProof/>
            <w:webHidden/>
          </w:rPr>
          <w:tab/>
        </w:r>
        <w:r>
          <w:rPr>
            <w:noProof/>
            <w:webHidden/>
          </w:rPr>
          <w:fldChar w:fldCharType="begin"/>
        </w:r>
        <w:r>
          <w:rPr>
            <w:noProof/>
            <w:webHidden/>
          </w:rPr>
          <w:instrText xml:space="preserve"> PAGEREF _Toc82098248 \h </w:instrText>
        </w:r>
        <w:r>
          <w:rPr>
            <w:noProof/>
            <w:webHidden/>
          </w:rPr>
        </w:r>
        <w:r>
          <w:rPr>
            <w:noProof/>
            <w:webHidden/>
          </w:rPr>
          <w:fldChar w:fldCharType="separate"/>
        </w:r>
        <w:r>
          <w:rPr>
            <w:noProof/>
            <w:webHidden/>
          </w:rPr>
          <w:t>18</w:t>
        </w:r>
        <w:r>
          <w:rPr>
            <w:noProof/>
            <w:webHidden/>
          </w:rPr>
          <w:fldChar w:fldCharType="end"/>
        </w:r>
      </w:hyperlink>
    </w:p>
    <w:p w14:paraId="7929665C" w14:textId="11F7E2A0" w:rsidR="00E54357" w:rsidRDefault="00E54357">
      <w:pPr>
        <w:pStyle w:val="TOC1"/>
        <w:tabs>
          <w:tab w:val="right" w:leader="dot" w:pos="9010"/>
        </w:tabs>
        <w:rPr>
          <w:rFonts w:eastAsiaTheme="minorEastAsia" w:cstheme="minorBidi"/>
          <w:b w:val="0"/>
          <w:bCs w:val="0"/>
          <w:caps w:val="0"/>
          <w:noProof/>
          <w:sz w:val="24"/>
          <w:szCs w:val="24"/>
        </w:rPr>
      </w:pPr>
      <w:hyperlink w:anchor="_Toc82098249" w:history="1">
        <w:r w:rsidRPr="00537809">
          <w:rPr>
            <w:rStyle w:val="Hyperlink"/>
            <w:rFonts w:eastAsia="Calibri"/>
            <w:noProof/>
          </w:rPr>
          <w:t>Site Security</w:t>
        </w:r>
        <w:r>
          <w:rPr>
            <w:noProof/>
            <w:webHidden/>
          </w:rPr>
          <w:tab/>
        </w:r>
        <w:r>
          <w:rPr>
            <w:noProof/>
            <w:webHidden/>
          </w:rPr>
          <w:fldChar w:fldCharType="begin"/>
        </w:r>
        <w:r>
          <w:rPr>
            <w:noProof/>
            <w:webHidden/>
          </w:rPr>
          <w:instrText xml:space="preserve"> PAGEREF _Toc82098249 \h </w:instrText>
        </w:r>
        <w:r>
          <w:rPr>
            <w:noProof/>
            <w:webHidden/>
          </w:rPr>
        </w:r>
        <w:r>
          <w:rPr>
            <w:noProof/>
            <w:webHidden/>
          </w:rPr>
          <w:fldChar w:fldCharType="separate"/>
        </w:r>
        <w:r>
          <w:rPr>
            <w:noProof/>
            <w:webHidden/>
          </w:rPr>
          <w:t>19</w:t>
        </w:r>
        <w:r>
          <w:rPr>
            <w:noProof/>
            <w:webHidden/>
          </w:rPr>
          <w:fldChar w:fldCharType="end"/>
        </w:r>
      </w:hyperlink>
    </w:p>
    <w:p w14:paraId="4448BF1F" w14:textId="4E3C3961" w:rsidR="00E54357" w:rsidRDefault="00E54357">
      <w:pPr>
        <w:pStyle w:val="TOC1"/>
        <w:tabs>
          <w:tab w:val="right" w:leader="dot" w:pos="9010"/>
        </w:tabs>
        <w:rPr>
          <w:rFonts w:eastAsiaTheme="minorEastAsia" w:cstheme="minorBidi"/>
          <w:b w:val="0"/>
          <w:bCs w:val="0"/>
          <w:caps w:val="0"/>
          <w:noProof/>
          <w:sz w:val="24"/>
          <w:szCs w:val="24"/>
        </w:rPr>
      </w:pPr>
      <w:hyperlink w:anchor="_Toc82098250" w:history="1">
        <w:r w:rsidRPr="00537809">
          <w:rPr>
            <w:rStyle w:val="Hyperlink"/>
            <w:noProof/>
          </w:rPr>
          <w:t>Definitions and Indicators of Abuse</w:t>
        </w:r>
        <w:r>
          <w:rPr>
            <w:noProof/>
            <w:webHidden/>
          </w:rPr>
          <w:tab/>
        </w:r>
        <w:r>
          <w:rPr>
            <w:noProof/>
            <w:webHidden/>
          </w:rPr>
          <w:fldChar w:fldCharType="begin"/>
        </w:r>
        <w:r>
          <w:rPr>
            <w:noProof/>
            <w:webHidden/>
          </w:rPr>
          <w:instrText xml:space="preserve"> PAGEREF _Toc82098250 \h </w:instrText>
        </w:r>
        <w:r>
          <w:rPr>
            <w:noProof/>
            <w:webHidden/>
          </w:rPr>
        </w:r>
        <w:r>
          <w:rPr>
            <w:noProof/>
            <w:webHidden/>
          </w:rPr>
          <w:fldChar w:fldCharType="separate"/>
        </w:r>
        <w:r>
          <w:rPr>
            <w:noProof/>
            <w:webHidden/>
          </w:rPr>
          <w:t>20</w:t>
        </w:r>
        <w:r>
          <w:rPr>
            <w:noProof/>
            <w:webHidden/>
          </w:rPr>
          <w:fldChar w:fldCharType="end"/>
        </w:r>
      </w:hyperlink>
    </w:p>
    <w:p w14:paraId="35D8F116" w14:textId="0315E2DB" w:rsidR="00E54357" w:rsidRDefault="00E54357">
      <w:pPr>
        <w:pStyle w:val="TOC2"/>
        <w:tabs>
          <w:tab w:val="right" w:leader="dot" w:pos="9010"/>
        </w:tabs>
        <w:rPr>
          <w:rFonts w:eastAsiaTheme="minorEastAsia" w:cstheme="minorBidi"/>
          <w:smallCaps w:val="0"/>
          <w:noProof/>
          <w:sz w:val="24"/>
          <w:szCs w:val="24"/>
        </w:rPr>
      </w:pPr>
      <w:hyperlink w:anchor="_Toc82098251" w:history="1">
        <w:r w:rsidRPr="00537809">
          <w:rPr>
            <w:rStyle w:val="Hyperlink"/>
            <w:noProof/>
          </w:rPr>
          <w:t>Neglect</w:t>
        </w:r>
        <w:r>
          <w:rPr>
            <w:noProof/>
            <w:webHidden/>
          </w:rPr>
          <w:tab/>
        </w:r>
        <w:r>
          <w:rPr>
            <w:noProof/>
            <w:webHidden/>
          </w:rPr>
          <w:fldChar w:fldCharType="begin"/>
        </w:r>
        <w:r>
          <w:rPr>
            <w:noProof/>
            <w:webHidden/>
          </w:rPr>
          <w:instrText xml:space="preserve"> PAGEREF _Toc82098251 \h </w:instrText>
        </w:r>
        <w:r>
          <w:rPr>
            <w:noProof/>
            <w:webHidden/>
          </w:rPr>
        </w:r>
        <w:r>
          <w:rPr>
            <w:noProof/>
            <w:webHidden/>
          </w:rPr>
          <w:fldChar w:fldCharType="separate"/>
        </w:r>
        <w:r>
          <w:rPr>
            <w:noProof/>
            <w:webHidden/>
          </w:rPr>
          <w:t>20</w:t>
        </w:r>
        <w:r>
          <w:rPr>
            <w:noProof/>
            <w:webHidden/>
          </w:rPr>
          <w:fldChar w:fldCharType="end"/>
        </w:r>
      </w:hyperlink>
    </w:p>
    <w:p w14:paraId="5EA5B740" w14:textId="042D5B04" w:rsidR="00E54357" w:rsidRDefault="00E54357">
      <w:pPr>
        <w:pStyle w:val="TOC2"/>
        <w:tabs>
          <w:tab w:val="right" w:leader="dot" w:pos="9010"/>
        </w:tabs>
        <w:rPr>
          <w:rFonts w:eastAsiaTheme="minorEastAsia" w:cstheme="minorBidi"/>
          <w:smallCaps w:val="0"/>
          <w:noProof/>
          <w:sz w:val="24"/>
          <w:szCs w:val="24"/>
        </w:rPr>
      </w:pPr>
      <w:hyperlink w:anchor="_Toc82098252" w:history="1">
        <w:r w:rsidRPr="00537809">
          <w:rPr>
            <w:rStyle w:val="Hyperlink"/>
            <w:noProof/>
          </w:rPr>
          <w:t>Physical Abuse</w:t>
        </w:r>
        <w:r>
          <w:rPr>
            <w:noProof/>
            <w:webHidden/>
          </w:rPr>
          <w:tab/>
        </w:r>
        <w:r>
          <w:rPr>
            <w:noProof/>
            <w:webHidden/>
          </w:rPr>
          <w:fldChar w:fldCharType="begin"/>
        </w:r>
        <w:r>
          <w:rPr>
            <w:noProof/>
            <w:webHidden/>
          </w:rPr>
          <w:instrText xml:space="preserve"> PAGEREF _Toc82098252 \h </w:instrText>
        </w:r>
        <w:r>
          <w:rPr>
            <w:noProof/>
            <w:webHidden/>
          </w:rPr>
        </w:r>
        <w:r>
          <w:rPr>
            <w:noProof/>
            <w:webHidden/>
          </w:rPr>
          <w:fldChar w:fldCharType="separate"/>
        </w:r>
        <w:r>
          <w:rPr>
            <w:noProof/>
            <w:webHidden/>
          </w:rPr>
          <w:t>20</w:t>
        </w:r>
        <w:r>
          <w:rPr>
            <w:noProof/>
            <w:webHidden/>
          </w:rPr>
          <w:fldChar w:fldCharType="end"/>
        </w:r>
      </w:hyperlink>
    </w:p>
    <w:p w14:paraId="1673FF6C" w14:textId="0BC472AB" w:rsidR="00E54357" w:rsidRDefault="00E54357">
      <w:pPr>
        <w:pStyle w:val="TOC2"/>
        <w:tabs>
          <w:tab w:val="right" w:leader="dot" w:pos="9010"/>
        </w:tabs>
        <w:rPr>
          <w:rFonts w:eastAsiaTheme="minorEastAsia" w:cstheme="minorBidi"/>
          <w:smallCaps w:val="0"/>
          <w:noProof/>
          <w:sz w:val="24"/>
          <w:szCs w:val="24"/>
        </w:rPr>
      </w:pPr>
      <w:hyperlink w:anchor="_Toc82098253" w:history="1">
        <w:r w:rsidRPr="00537809">
          <w:rPr>
            <w:rStyle w:val="Hyperlink"/>
            <w:noProof/>
          </w:rPr>
          <w:t>Sexual Abuse</w:t>
        </w:r>
        <w:r>
          <w:rPr>
            <w:noProof/>
            <w:webHidden/>
          </w:rPr>
          <w:tab/>
        </w:r>
        <w:r>
          <w:rPr>
            <w:noProof/>
            <w:webHidden/>
          </w:rPr>
          <w:fldChar w:fldCharType="begin"/>
        </w:r>
        <w:r>
          <w:rPr>
            <w:noProof/>
            <w:webHidden/>
          </w:rPr>
          <w:instrText xml:space="preserve"> PAGEREF _Toc82098253 \h </w:instrText>
        </w:r>
        <w:r>
          <w:rPr>
            <w:noProof/>
            <w:webHidden/>
          </w:rPr>
        </w:r>
        <w:r>
          <w:rPr>
            <w:noProof/>
            <w:webHidden/>
          </w:rPr>
          <w:fldChar w:fldCharType="separate"/>
        </w:r>
        <w:r>
          <w:rPr>
            <w:noProof/>
            <w:webHidden/>
          </w:rPr>
          <w:t>21</w:t>
        </w:r>
        <w:r>
          <w:rPr>
            <w:noProof/>
            <w:webHidden/>
          </w:rPr>
          <w:fldChar w:fldCharType="end"/>
        </w:r>
      </w:hyperlink>
    </w:p>
    <w:p w14:paraId="7B1A9EA8" w14:textId="3A7E51DD" w:rsidR="00E54357" w:rsidRDefault="00E54357">
      <w:pPr>
        <w:pStyle w:val="TOC2"/>
        <w:tabs>
          <w:tab w:val="right" w:leader="dot" w:pos="9010"/>
        </w:tabs>
        <w:rPr>
          <w:rFonts w:eastAsiaTheme="minorEastAsia" w:cstheme="minorBidi"/>
          <w:smallCaps w:val="0"/>
          <w:noProof/>
          <w:sz w:val="24"/>
          <w:szCs w:val="24"/>
        </w:rPr>
      </w:pPr>
      <w:hyperlink w:anchor="_Toc82098254" w:history="1">
        <w:r w:rsidRPr="00537809">
          <w:rPr>
            <w:rStyle w:val="Hyperlink"/>
            <w:noProof/>
          </w:rPr>
          <w:t>Exploitation</w:t>
        </w:r>
        <w:r>
          <w:rPr>
            <w:noProof/>
            <w:webHidden/>
          </w:rPr>
          <w:tab/>
        </w:r>
        <w:r>
          <w:rPr>
            <w:noProof/>
            <w:webHidden/>
          </w:rPr>
          <w:fldChar w:fldCharType="begin"/>
        </w:r>
        <w:r>
          <w:rPr>
            <w:noProof/>
            <w:webHidden/>
          </w:rPr>
          <w:instrText xml:space="preserve"> PAGEREF _Toc82098254 \h </w:instrText>
        </w:r>
        <w:r>
          <w:rPr>
            <w:noProof/>
            <w:webHidden/>
          </w:rPr>
        </w:r>
        <w:r>
          <w:rPr>
            <w:noProof/>
            <w:webHidden/>
          </w:rPr>
          <w:fldChar w:fldCharType="separate"/>
        </w:r>
        <w:r>
          <w:rPr>
            <w:noProof/>
            <w:webHidden/>
          </w:rPr>
          <w:t>21</w:t>
        </w:r>
        <w:r>
          <w:rPr>
            <w:noProof/>
            <w:webHidden/>
          </w:rPr>
          <w:fldChar w:fldCharType="end"/>
        </w:r>
      </w:hyperlink>
    </w:p>
    <w:p w14:paraId="47459DB9" w14:textId="60B17112" w:rsidR="00E54357" w:rsidRDefault="00E54357">
      <w:pPr>
        <w:pStyle w:val="TOC2"/>
        <w:tabs>
          <w:tab w:val="right" w:leader="dot" w:pos="9010"/>
        </w:tabs>
        <w:rPr>
          <w:rFonts w:eastAsiaTheme="minorEastAsia" w:cstheme="minorBidi"/>
          <w:smallCaps w:val="0"/>
          <w:noProof/>
          <w:sz w:val="24"/>
          <w:szCs w:val="24"/>
        </w:rPr>
      </w:pPr>
      <w:hyperlink w:anchor="_Toc82098255" w:history="1">
        <w:r w:rsidRPr="00537809">
          <w:rPr>
            <w:rStyle w:val="Hyperlink"/>
            <w:noProof/>
          </w:rPr>
          <w:t>Emotional Abuse</w:t>
        </w:r>
        <w:r>
          <w:rPr>
            <w:noProof/>
            <w:webHidden/>
          </w:rPr>
          <w:tab/>
        </w:r>
        <w:r>
          <w:rPr>
            <w:noProof/>
            <w:webHidden/>
          </w:rPr>
          <w:fldChar w:fldCharType="begin"/>
        </w:r>
        <w:r>
          <w:rPr>
            <w:noProof/>
            <w:webHidden/>
          </w:rPr>
          <w:instrText xml:space="preserve"> PAGEREF _Toc82098255 \h </w:instrText>
        </w:r>
        <w:r>
          <w:rPr>
            <w:noProof/>
            <w:webHidden/>
          </w:rPr>
        </w:r>
        <w:r>
          <w:rPr>
            <w:noProof/>
            <w:webHidden/>
          </w:rPr>
          <w:fldChar w:fldCharType="separate"/>
        </w:r>
        <w:r>
          <w:rPr>
            <w:noProof/>
            <w:webHidden/>
          </w:rPr>
          <w:t>22</w:t>
        </w:r>
        <w:r>
          <w:rPr>
            <w:noProof/>
            <w:webHidden/>
          </w:rPr>
          <w:fldChar w:fldCharType="end"/>
        </w:r>
      </w:hyperlink>
    </w:p>
    <w:p w14:paraId="54C0A470" w14:textId="65394ED5" w:rsidR="00E54357" w:rsidRDefault="00E54357">
      <w:pPr>
        <w:pStyle w:val="TOC2"/>
        <w:tabs>
          <w:tab w:val="right" w:leader="dot" w:pos="9010"/>
        </w:tabs>
        <w:rPr>
          <w:rFonts w:eastAsiaTheme="minorEastAsia" w:cstheme="minorBidi"/>
          <w:smallCaps w:val="0"/>
          <w:noProof/>
          <w:sz w:val="24"/>
          <w:szCs w:val="24"/>
        </w:rPr>
      </w:pPr>
      <w:hyperlink w:anchor="_Toc82098256" w:history="1">
        <w:r w:rsidRPr="00537809">
          <w:rPr>
            <w:rStyle w:val="Hyperlink"/>
            <w:noProof/>
          </w:rPr>
          <w:t>Responses from Parents/Carers</w:t>
        </w:r>
        <w:r>
          <w:rPr>
            <w:noProof/>
            <w:webHidden/>
          </w:rPr>
          <w:tab/>
        </w:r>
        <w:r>
          <w:rPr>
            <w:noProof/>
            <w:webHidden/>
          </w:rPr>
          <w:fldChar w:fldCharType="begin"/>
        </w:r>
        <w:r>
          <w:rPr>
            <w:noProof/>
            <w:webHidden/>
          </w:rPr>
          <w:instrText xml:space="preserve"> PAGEREF _Toc82098256 \h </w:instrText>
        </w:r>
        <w:r>
          <w:rPr>
            <w:noProof/>
            <w:webHidden/>
          </w:rPr>
        </w:r>
        <w:r>
          <w:rPr>
            <w:noProof/>
            <w:webHidden/>
          </w:rPr>
          <w:fldChar w:fldCharType="separate"/>
        </w:r>
        <w:r>
          <w:rPr>
            <w:noProof/>
            <w:webHidden/>
          </w:rPr>
          <w:t>22</w:t>
        </w:r>
        <w:r>
          <w:rPr>
            <w:noProof/>
            <w:webHidden/>
          </w:rPr>
          <w:fldChar w:fldCharType="end"/>
        </w:r>
      </w:hyperlink>
    </w:p>
    <w:p w14:paraId="7D713B8B" w14:textId="4AF84142" w:rsidR="00E54357" w:rsidRDefault="00E54357">
      <w:pPr>
        <w:pStyle w:val="TOC1"/>
        <w:tabs>
          <w:tab w:val="right" w:leader="dot" w:pos="9010"/>
        </w:tabs>
        <w:rPr>
          <w:rFonts w:eastAsiaTheme="minorEastAsia" w:cstheme="minorBidi"/>
          <w:b w:val="0"/>
          <w:bCs w:val="0"/>
          <w:caps w:val="0"/>
          <w:noProof/>
          <w:sz w:val="24"/>
          <w:szCs w:val="24"/>
        </w:rPr>
      </w:pPr>
      <w:hyperlink w:anchor="_Toc82098257" w:history="1">
        <w:r w:rsidRPr="00537809">
          <w:rPr>
            <w:rStyle w:val="Hyperlink"/>
            <w:noProof/>
          </w:rPr>
          <w:t>Indicators of Vulnerability to Radicalisation</w:t>
        </w:r>
        <w:r>
          <w:rPr>
            <w:noProof/>
            <w:webHidden/>
          </w:rPr>
          <w:tab/>
        </w:r>
        <w:r>
          <w:rPr>
            <w:noProof/>
            <w:webHidden/>
          </w:rPr>
          <w:fldChar w:fldCharType="begin"/>
        </w:r>
        <w:r>
          <w:rPr>
            <w:noProof/>
            <w:webHidden/>
          </w:rPr>
          <w:instrText xml:space="preserve"> PAGEREF _Toc82098257 \h </w:instrText>
        </w:r>
        <w:r>
          <w:rPr>
            <w:noProof/>
            <w:webHidden/>
          </w:rPr>
        </w:r>
        <w:r>
          <w:rPr>
            <w:noProof/>
            <w:webHidden/>
          </w:rPr>
          <w:fldChar w:fldCharType="separate"/>
        </w:r>
        <w:r>
          <w:rPr>
            <w:noProof/>
            <w:webHidden/>
          </w:rPr>
          <w:t>24</w:t>
        </w:r>
        <w:r>
          <w:rPr>
            <w:noProof/>
            <w:webHidden/>
          </w:rPr>
          <w:fldChar w:fldCharType="end"/>
        </w:r>
      </w:hyperlink>
    </w:p>
    <w:p w14:paraId="7C06420C" w14:textId="45FF523C" w:rsidR="00E54357" w:rsidRDefault="00E54357">
      <w:pPr>
        <w:pStyle w:val="TOC1"/>
        <w:tabs>
          <w:tab w:val="right" w:leader="dot" w:pos="9010"/>
        </w:tabs>
        <w:rPr>
          <w:rFonts w:eastAsiaTheme="minorEastAsia" w:cstheme="minorBidi"/>
          <w:b w:val="0"/>
          <w:bCs w:val="0"/>
          <w:caps w:val="0"/>
          <w:noProof/>
          <w:sz w:val="24"/>
          <w:szCs w:val="24"/>
        </w:rPr>
      </w:pPr>
      <w:hyperlink w:anchor="_Toc82098258" w:history="1">
        <w:r w:rsidRPr="00537809">
          <w:rPr>
            <w:rStyle w:val="Hyperlink"/>
            <w:rFonts w:eastAsia="Arial"/>
            <w:noProof/>
          </w:rPr>
          <w:t>Further access to advice on Safeguarding matters</w:t>
        </w:r>
        <w:r>
          <w:rPr>
            <w:noProof/>
            <w:webHidden/>
          </w:rPr>
          <w:tab/>
        </w:r>
        <w:r>
          <w:rPr>
            <w:noProof/>
            <w:webHidden/>
          </w:rPr>
          <w:fldChar w:fldCharType="begin"/>
        </w:r>
        <w:r>
          <w:rPr>
            <w:noProof/>
            <w:webHidden/>
          </w:rPr>
          <w:instrText xml:space="preserve"> PAGEREF _Toc82098258 \h </w:instrText>
        </w:r>
        <w:r>
          <w:rPr>
            <w:noProof/>
            <w:webHidden/>
          </w:rPr>
        </w:r>
        <w:r>
          <w:rPr>
            <w:noProof/>
            <w:webHidden/>
          </w:rPr>
          <w:fldChar w:fldCharType="separate"/>
        </w:r>
        <w:r>
          <w:rPr>
            <w:noProof/>
            <w:webHidden/>
          </w:rPr>
          <w:t>26</w:t>
        </w:r>
        <w:r>
          <w:rPr>
            <w:noProof/>
            <w:webHidden/>
          </w:rPr>
          <w:fldChar w:fldCharType="end"/>
        </w:r>
      </w:hyperlink>
    </w:p>
    <w:p w14:paraId="1720BE9F" w14:textId="6378E93C" w:rsidR="00E54357" w:rsidRDefault="00E54357">
      <w:pPr>
        <w:pStyle w:val="TOC2"/>
        <w:tabs>
          <w:tab w:val="right" w:leader="dot" w:pos="9010"/>
        </w:tabs>
        <w:rPr>
          <w:rFonts w:eastAsiaTheme="minorEastAsia" w:cstheme="minorBidi"/>
          <w:smallCaps w:val="0"/>
          <w:noProof/>
          <w:sz w:val="24"/>
          <w:szCs w:val="24"/>
        </w:rPr>
      </w:pPr>
      <w:hyperlink w:anchor="_Toc82098259" w:history="1">
        <w:r w:rsidRPr="00537809">
          <w:rPr>
            <w:rStyle w:val="Hyperlink"/>
            <w:noProof/>
          </w:rPr>
          <w:t>Local Contacts</w:t>
        </w:r>
        <w:r>
          <w:rPr>
            <w:noProof/>
            <w:webHidden/>
          </w:rPr>
          <w:tab/>
        </w:r>
        <w:r>
          <w:rPr>
            <w:noProof/>
            <w:webHidden/>
          </w:rPr>
          <w:fldChar w:fldCharType="begin"/>
        </w:r>
        <w:r>
          <w:rPr>
            <w:noProof/>
            <w:webHidden/>
          </w:rPr>
          <w:instrText xml:space="preserve"> PAGEREF _Toc82098259 \h </w:instrText>
        </w:r>
        <w:r>
          <w:rPr>
            <w:noProof/>
            <w:webHidden/>
          </w:rPr>
        </w:r>
        <w:r>
          <w:rPr>
            <w:noProof/>
            <w:webHidden/>
          </w:rPr>
          <w:fldChar w:fldCharType="separate"/>
        </w:r>
        <w:r>
          <w:rPr>
            <w:noProof/>
            <w:webHidden/>
          </w:rPr>
          <w:t>26</w:t>
        </w:r>
        <w:r>
          <w:rPr>
            <w:noProof/>
            <w:webHidden/>
          </w:rPr>
          <w:fldChar w:fldCharType="end"/>
        </w:r>
      </w:hyperlink>
    </w:p>
    <w:p w14:paraId="5E3DA1C4" w14:textId="1E31B14F" w:rsidR="00E54357" w:rsidRDefault="00E54357">
      <w:pPr>
        <w:pStyle w:val="TOC2"/>
        <w:tabs>
          <w:tab w:val="right" w:leader="dot" w:pos="9010"/>
        </w:tabs>
        <w:rPr>
          <w:rFonts w:eastAsiaTheme="minorEastAsia" w:cstheme="minorBidi"/>
          <w:smallCaps w:val="0"/>
          <w:noProof/>
          <w:sz w:val="24"/>
          <w:szCs w:val="24"/>
        </w:rPr>
      </w:pPr>
      <w:hyperlink w:anchor="_Toc82098260" w:history="1">
        <w:r w:rsidRPr="00537809">
          <w:rPr>
            <w:rStyle w:val="Hyperlink"/>
            <w:noProof/>
          </w:rPr>
          <w:t>NSPCC</w:t>
        </w:r>
        <w:r>
          <w:rPr>
            <w:noProof/>
            <w:webHidden/>
          </w:rPr>
          <w:tab/>
        </w:r>
        <w:r>
          <w:rPr>
            <w:noProof/>
            <w:webHidden/>
          </w:rPr>
          <w:fldChar w:fldCharType="begin"/>
        </w:r>
        <w:r>
          <w:rPr>
            <w:noProof/>
            <w:webHidden/>
          </w:rPr>
          <w:instrText xml:space="preserve"> PAGEREF _Toc82098260 \h </w:instrText>
        </w:r>
        <w:r>
          <w:rPr>
            <w:noProof/>
            <w:webHidden/>
          </w:rPr>
        </w:r>
        <w:r>
          <w:rPr>
            <w:noProof/>
            <w:webHidden/>
          </w:rPr>
          <w:fldChar w:fldCharType="separate"/>
        </w:r>
        <w:r>
          <w:rPr>
            <w:noProof/>
            <w:webHidden/>
          </w:rPr>
          <w:t>26</w:t>
        </w:r>
        <w:r>
          <w:rPr>
            <w:noProof/>
            <w:webHidden/>
          </w:rPr>
          <w:fldChar w:fldCharType="end"/>
        </w:r>
      </w:hyperlink>
    </w:p>
    <w:p w14:paraId="7D73CB65" w14:textId="73BFC1DD" w:rsidR="00E54357" w:rsidRDefault="00E54357">
      <w:pPr>
        <w:pStyle w:val="TOC2"/>
        <w:tabs>
          <w:tab w:val="right" w:leader="dot" w:pos="9010"/>
        </w:tabs>
        <w:rPr>
          <w:rFonts w:eastAsiaTheme="minorEastAsia" w:cstheme="minorBidi"/>
          <w:smallCaps w:val="0"/>
          <w:noProof/>
          <w:sz w:val="24"/>
          <w:szCs w:val="24"/>
        </w:rPr>
      </w:pPr>
      <w:hyperlink w:anchor="_Toc82098261" w:history="1">
        <w:r w:rsidRPr="00537809">
          <w:rPr>
            <w:rStyle w:val="Hyperlink"/>
            <w:noProof/>
          </w:rPr>
          <w:t>Local Advice</w:t>
        </w:r>
        <w:r>
          <w:rPr>
            <w:noProof/>
            <w:webHidden/>
          </w:rPr>
          <w:tab/>
        </w:r>
        <w:r>
          <w:rPr>
            <w:noProof/>
            <w:webHidden/>
          </w:rPr>
          <w:fldChar w:fldCharType="begin"/>
        </w:r>
        <w:r>
          <w:rPr>
            <w:noProof/>
            <w:webHidden/>
          </w:rPr>
          <w:instrText xml:space="preserve"> PAGEREF _Toc82098261 \h </w:instrText>
        </w:r>
        <w:r>
          <w:rPr>
            <w:noProof/>
            <w:webHidden/>
          </w:rPr>
        </w:r>
        <w:r>
          <w:rPr>
            <w:noProof/>
            <w:webHidden/>
          </w:rPr>
          <w:fldChar w:fldCharType="separate"/>
        </w:r>
        <w:r>
          <w:rPr>
            <w:noProof/>
            <w:webHidden/>
          </w:rPr>
          <w:t>26</w:t>
        </w:r>
        <w:r>
          <w:rPr>
            <w:noProof/>
            <w:webHidden/>
          </w:rPr>
          <w:fldChar w:fldCharType="end"/>
        </w:r>
      </w:hyperlink>
    </w:p>
    <w:p w14:paraId="5E4ED0CF" w14:textId="7F457F81" w:rsidR="00E54357" w:rsidRDefault="00E54357">
      <w:pPr>
        <w:pStyle w:val="TOC2"/>
        <w:tabs>
          <w:tab w:val="right" w:leader="dot" w:pos="9010"/>
        </w:tabs>
        <w:rPr>
          <w:rFonts w:eastAsiaTheme="minorEastAsia" w:cstheme="minorBidi"/>
          <w:smallCaps w:val="0"/>
          <w:noProof/>
          <w:sz w:val="24"/>
          <w:szCs w:val="24"/>
        </w:rPr>
      </w:pPr>
      <w:hyperlink w:anchor="_Toc82098262" w:history="1">
        <w:r w:rsidRPr="00537809">
          <w:rPr>
            <w:rStyle w:val="Hyperlink"/>
            <w:noProof/>
          </w:rPr>
          <w:t>National Contacts</w:t>
        </w:r>
        <w:r>
          <w:rPr>
            <w:noProof/>
            <w:webHidden/>
          </w:rPr>
          <w:tab/>
        </w:r>
        <w:r>
          <w:rPr>
            <w:noProof/>
            <w:webHidden/>
          </w:rPr>
          <w:fldChar w:fldCharType="begin"/>
        </w:r>
        <w:r>
          <w:rPr>
            <w:noProof/>
            <w:webHidden/>
          </w:rPr>
          <w:instrText xml:space="preserve"> PAGEREF _Toc82098262 \h </w:instrText>
        </w:r>
        <w:r>
          <w:rPr>
            <w:noProof/>
            <w:webHidden/>
          </w:rPr>
        </w:r>
        <w:r>
          <w:rPr>
            <w:noProof/>
            <w:webHidden/>
          </w:rPr>
          <w:fldChar w:fldCharType="separate"/>
        </w:r>
        <w:r>
          <w:rPr>
            <w:noProof/>
            <w:webHidden/>
          </w:rPr>
          <w:t>26</w:t>
        </w:r>
        <w:r>
          <w:rPr>
            <w:noProof/>
            <w:webHidden/>
          </w:rPr>
          <w:fldChar w:fldCharType="end"/>
        </w:r>
      </w:hyperlink>
    </w:p>
    <w:p w14:paraId="10AD7D6D" w14:textId="59CB7F07" w:rsidR="00E54357" w:rsidRDefault="00E54357">
      <w:pPr>
        <w:pStyle w:val="TOC2"/>
        <w:tabs>
          <w:tab w:val="right" w:leader="dot" w:pos="9010"/>
        </w:tabs>
        <w:rPr>
          <w:rFonts w:eastAsiaTheme="minorEastAsia" w:cstheme="minorBidi"/>
          <w:smallCaps w:val="0"/>
          <w:noProof/>
          <w:sz w:val="24"/>
          <w:szCs w:val="24"/>
        </w:rPr>
      </w:pPr>
      <w:hyperlink w:anchor="_Toc82098263" w:history="1">
        <w:r w:rsidRPr="00537809">
          <w:rPr>
            <w:rStyle w:val="Hyperlink"/>
            <w:noProof/>
          </w:rPr>
          <w:t>Useful websites</w:t>
        </w:r>
        <w:r>
          <w:rPr>
            <w:noProof/>
            <w:webHidden/>
          </w:rPr>
          <w:tab/>
        </w:r>
        <w:r>
          <w:rPr>
            <w:noProof/>
            <w:webHidden/>
          </w:rPr>
          <w:fldChar w:fldCharType="begin"/>
        </w:r>
        <w:r>
          <w:rPr>
            <w:noProof/>
            <w:webHidden/>
          </w:rPr>
          <w:instrText xml:space="preserve"> PAGEREF _Toc82098263 \h </w:instrText>
        </w:r>
        <w:r>
          <w:rPr>
            <w:noProof/>
            <w:webHidden/>
          </w:rPr>
        </w:r>
        <w:r>
          <w:rPr>
            <w:noProof/>
            <w:webHidden/>
          </w:rPr>
          <w:fldChar w:fldCharType="separate"/>
        </w:r>
        <w:r>
          <w:rPr>
            <w:noProof/>
            <w:webHidden/>
          </w:rPr>
          <w:t>27</w:t>
        </w:r>
        <w:r>
          <w:rPr>
            <w:noProof/>
            <w:webHidden/>
          </w:rPr>
          <w:fldChar w:fldCharType="end"/>
        </w:r>
      </w:hyperlink>
    </w:p>
    <w:p w14:paraId="6AB18B79" w14:textId="4249838B" w:rsidR="00E54357" w:rsidRDefault="00E54357">
      <w:pPr>
        <w:pStyle w:val="TOC1"/>
        <w:tabs>
          <w:tab w:val="right" w:leader="dot" w:pos="9010"/>
        </w:tabs>
        <w:rPr>
          <w:rFonts w:eastAsiaTheme="minorEastAsia" w:cstheme="minorBidi"/>
          <w:b w:val="0"/>
          <w:bCs w:val="0"/>
          <w:caps w:val="0"/>
          <w:noProof/>
          <w:sz w:val="24"/>
          <w:szCs w:val="24"/>
        </w:rPr>
      </w:pPr>
      <w:hyperlink w:anchor="_Toc82098264" w:history="1">
        <w:r w:rsidRPr="00537809">
          <w:rPr>
            <w:rStyle w:val="Hyperlink"/>
            <w:noProof/>
          </w:rPr>
          <w:t>Review</w:t>
        </w:r>
        <w:r>
          <w:rPr>
            <w:noProof/>
            <w:webHidden/>
          </w:rPr>
          <w:tab/>
        </w:r>
        <w:r>
          <w:rPr>
            <w:noProof/>
            <w:webHidden/>
          </w:rPr>
          <w:fldChar w:fldCharType="begin"/>
        </w:r>
        <w:r>
          <w:rPr>
            <w:noProof/>
            <w:webHidden/>
          </w:rPr>
          <w:instrText xml:space="preserve"> PAGEREF _Toc82098264 \h </w:instrText>
        </w:r>
        <w:r>
          <w:rPr>
            <w:noProof/>
            <w:webHidden/>
          </w:rPr>
        </w:r>
        <w:r>
          <w:rPr>
            <w:noProof/>
            <w:webHidden/>
          </w:rPr>
          <w:fldChar w:fldCharType="separate"/>
        </w:r>
        <w:r>
          <w:rPr>
            <w:noProof/>
            <w:webHidden/>
          </w:rPr>
          <w:t>28</w:t>
        </w:r>
        <w:r>
          <w:rPr>
            <w:noProof/>
            <w:webHidden/>
          </w:rPr>
          <w:fldChar w:fldCharType="end"/>
        </w:r>
      </w:hyperlink>
    </w:p>
    <w:p w14:paraId="038AE441" w14:textId="4906882B" w:rsidR="00AB208B" w:rsidRPr="003C7EBE" w:rsidRDefault="001327AA" w:rsidP="003C7EBE">
      <w:pPr>
        <w:pStyle w:val="Heading1"/>
        <w:rPr>
          <w:rFonts w:eastAsia="Calibri"/>
        </w:rPr>
        <w:sectPr w:rsidR="00AB208B" w:rsidRPr="003C7EBE" w:rsidSect="004D5613">
          <w:headerReference w:type="default" r:id="rId7"/>
          <w:footerReference w:type="default" r:id="rId8"/>
          <w:headerReference w:type="first" r:id="rId9"/>
          <w:pgSz w:w="11900" w:h="16840"/>
          <w:pgMar w:top="1440" w:right="1440" w:bottom="1440" w:left="1440" w:header="720" w:footer="720" w:gutter="0"/>
          <w:pgNumType w:start="0"/>
          <w:cols w:space="720"/>
          <w:titlePg/>
          <w:docGrid w:linePitch="360"/>
        </w:sectPr>
      </w:pPr>
      <w:r>
        <w:rPr>
          <w:rFonts w:asciiTheme="minorHAnsi" w:eastAsia="Calibri" w:hAnsiTheme="minorHAnsi" w:cs="Arial"/>
          <w:smallCaps/>
          <w:sz w:val="20"/>
          <w:szCs w:val="20"/>
          <w:lang w:eastAsia="en-US"/>
        </w:rPr>
        <w:fldChar w:fldCharType="end"/>
      </w:r>
    </w:p>
    <w:p w14:paraId="1DCF1007" w14:textId="564CED54" w:rsidR="00AB208B" w:rsidRPr="00735A86" w:rsidRDefault="00735A86" w:rsidP="00735A86">
      <w:pPr>
        <w:pStyle w:val="Heading1"/>
        <w:rPr>
          <w:rFonts w:eastAsia="Calibri"/>
        </w:rPr>
      </w:pPr>
      <w:bookmarkStart w:id="0" w:name="_Toc82098223"/>
      <w:r>
        <w:rPr>
          <w:rFonts w:eastAsia="Calibri"/>
        </w:rPr>
        <w:lastRenderedPageBreak/>
        <w:t>Introduction</w:t>
      </w:r>
      <w:bookmarkEnd w:id="0"/>
    </w:p>
    <w:p w14:paraId="7257C848" w14:textId="77777777" w:rsidR="00735A86" w:rsidRDefault="00735A86" w:rsidP="00735A86">
      <w:pPr>
        <w:spacing w:after="200"/>
        <w:rPr>
          <w:rFonts w:ascii="Arial" w:eastAsia="Calibri" w:hAnsi="Arial" w:cs="Arial"/>
        </w:rPr>
      </w:pPr>
    </w:p>
    <w:p w14:paraId="1BA0DB23" w14:textId="3A0700CB" w:rsidR="00735A86" w:rsidRDefault="00735A86" w:rsidP="00735A86">
      <w:pPr>
        <w:spacing w:after="200"/>
        <w:rPr>
          <w:rFonts w:ascii="Arial" w:eastAsia="Calibri" w:hAnsi="Arial" w:cs="Arial"/>
        </w:rPr>
      </w:pPr>
      <w:r w:rsidRPr="002D4E8C">
        <w:rPr>
          <w:rFonts w:ascii="Arial" w:eastAsia="Calibri" w:hAnsi="Arial" w:cs="Arial"/>
        </w:rPr>
        <w:t>Th</w:t>
      </w:r>
      <w:r>
        <w:rPr>
          <w:rFonts w:ascii="Arial" w:eastAsia="Calibri" w:hAnsi="Arial" w:cs="Arial"/>
        </w:rPr>
        <w:t xml:space="preserve">is document has been produced to provide additional information and guidance to staff, learners and employers in relation to safeguarding and to supplement the existing safeguarding policy at </w:t>
      </w:r>
      <w:proofErr w:type="spellStart"/>
      <w:r>
        <w:rPr>
          <w:rFonts w:ascii="Arial" w:eastAsia="Calibri" w:hAnsi="Arial" w:cs="Arial"/>
        </w:rPr>
        <w:t>Axia</w:t>
      </w:r>
      <w:proofErr w:type="spellEnd"/>
      <w:r>
        <w:rPr>
          <w:rFonts w:ascii="Arial" w:eastAsia="Calibri" w:hAnsi="Arial" w:cs="Arial"/>
        </w:rPr>
        <w:t xml:space="preserve"> Solutions Ltd. </w:t>
      </w:r>
    </w:p>
    <w:p w14:paraId="136E7757" w14:textId="1E42560A" w:rsidR="00735A86" w:rsidRDefault="00735A86" w:rsidP="00735A86">
      <w:pPr>
        <w:spacing w:after="200"/>
        <w:rPr>
          <w:rFonts w:ascii="Arial" w:eastAsia="Calibri" w:hAnsi="Arial" w:cs="Arial"/>
        </w:rPr>
      </w:pPr>
      <w:r>
        <w:rPr>
          <w:rFonts w:ascii="Arial" w:eastAsia="Calibri" w:hAnsi="Arial" w:cs="Arial"/>
        </w:rPr>
        <w:t xml:space="preserve">For the avoidance of doubt, if you have concerns about the welfare of a child, young person or adult at risk then you should consult the </w:t>
      </w:r>
      <w:proofErr w:type="spellStart"/>
      <w:r>
        <w:rPr>
          <w:rFonts w:ascii="Arial" w:eastAsia="Calibri" w:hAnsi="Arial" w:cs="Arial"/>
        </w:rPr>
        <w:t>Axia</w:t>
      </w:r>
      <w:proofErr w:type="spellEnd"/>
      <w:r>
        <w:rPr>
          <w:rFonts w:ascii="Arial" w:eastAsia="Calibri" w:hAnsi="Arial" w:cs="Arial"/>
        </w:rPr>
        <w:t xml:space="preserve"> Solutions Ltd Safeguarding Policy and communicate with the Designated Safeguarding Lead. </w:t>
      </w:r>
    </w:p>
    <w:p w14:paraId="71EB6E2F" w14:textId="0EE16783" w:rsidR="00735A86" w:rsidRPr="00E54357" w:rsidRDefault="00735A86" w:rsidP="00E54357">
      <w:pPr>
        <w:spacing w:after="200"/>
        <w:jc w:val="center"/>
        <w:rPr>
          <w:rFonts w:ascii="Arial" w:eastAsia="Calibri" w:hAnsi="Arial" w:cs="Arial"/>
          <w:b/>
          <w:i/>
        </w:rPr>
      </w:pPr>
      <w:r w:rsidRPr="00E54357">
        <w:rPr>
          <w:rFonts w:ascii="Arial" w:eastAsia="Calibri" w:hAnsi="Arial" w:cs="Arial"/>
          <w:b/>
          <w:i/>
        </w:rPr>
        <w:t xml:space="preserve">If you believe someone to be in immediate danger of harm then you must call </w:t>
      </w:r>
      <w:r w:rsidR="00E54357" w:rsidRPr="00E54357">
        <w:rPr>
          <w:rFonts w:ascii="Arial" w:eastAsia="Calibri" w:hAnsi="Arial" w:cs="Arial"/>
          <w:b/>
          <w:i/>
        </w:rPr>
        <w:t>999.</w:t>
      </w:r>
    </w:p>
    <w:p w14:paraId="1F358ABE" w14:textId="77777777" w:rsidR="00735A86" w:rsidRDefault="00735A86" w:rsidP="00735A86">
      <w:pPr>
        <w:spacing w:after="200"/>
        <w:rPr>
          <w:rFonts w:ascii="Arial" w:eastAsia="Calibri" w:hAnsi="Arial" w:cs="Arial"/>
        </w:rPr>
      </w:pPr>
    </w:p>
    <w:p w14:paraId="1F5CB846" w14:textId="77777777" w:rsidR="00735A86" w:rsidRPr="002D4E8C" w:rsidRDefault="00735A86" w:rsidP="00735A86">
      <w:pPr>
        <w:spacing w:after="200"/>
        <w:rPr>
          <w:rFonts w:ascii="Arial" w:eastAsia="Calibri" w:hAnsi="Arial" w:cs="Arial"/>
        </w:rPr>
      </w:pPr>
    </w:p>
    <w:p w14:paraId="1D1D39CA" w14:textId="77777777" w:rsidR="00735A86" w:rsidRDefault="00735A86" w:rsidP="003C7EBE">
      <w:pPr>
        <w:pStyle w:val="Heading1"/>
        <w:rPr>
          <w:rFonts w:eastAsia="Calibri"/>
        </w:rPr>
      </w:pPr>
    </w:p>
    <w:p w14:paraId="2692626C" w14:textId="60399BDC" w:rsidR="00735A86" w:rsidRPr="00735A86" w:rsidRDefault="00735A86" w:rsidP="00735A86">
      <w:pPr>
        <w:rPr>
          <w:rFonts w:eastAsia="Calibri"/>
          <w:lang w:eastAsia="en-GB"/>
        </w:rPr>
        <w:sectPr w:rsidR="00735A86" w:rsidRPr="00735A86" w:rsidSect="004B45E1">
          <w:pgSz w:w="11900" w:h="16840"/>
          <w:pgMar w:top="1440" w:right="1440" w:bottom="1440" w:left="1440" w:header="720" w:footer="720" w:gutter="0"/>
          <w:cols w:space="720"/>
          <w:docGrid w:linePitch="360"/>
        </w:sectPr>
      </w:pPr>
    </w:p>
    <w:p w14:paraId="3985F7B9" w14:textId="1AEA38D1" w:rsidR="0002639B" w:rsidRDefault="0002639B" w:rsidP="003C7EBE">
      <w:pPr>
        <w:pStyle w:val="Heading1"/>
        <w:rPr>
          <w:rFonts w:eastAsia="Calibri"/>
        </w:rPr>
      </w:pPr>
      <w:bookmarkStart w:id="1" w:name="_Toc82098224"/>
      <w:r>
        <w:rPr>
          <w:rFonts w:eastAsia="Calibri"/>
        </w:rPr>
        <w:lastRenderedPageBreak/>
        <w:t xml:space="preserve">The role of </w:t>
      </w:r>
      <w:r w:rsidRPr="002D4E8C">
        <w:rPr>
          <w:rFonts w:eastAsia="Calibri"/>
        </w:rPr>
        <w:t>Designated and Deputy Safeguarding Leads</w:t>
      </w:r>
      <w:bookmarkEnd w:id="1"/>
    </w:p>
    <w:p w14:paraId="37AE7A63" w14:textId="77777777" w:rsidR="00AB208B" w:rsidRPr="00AB208B" w:rsidRDefault="00AB208B" w:rsidP="00AB208B">
      <w:pPr>
        <w:rPr>
          <w:rFonts w:eastAsia="Calibri"/>
          <w:lang w:eastAsia="en-GB"/>
        </w:rPr>
      </w:pPr>
    </w:p>
    <w:p w14:paraId="637D57C9" w14:textId="77777777" w:rsidR="0002639B" w:rsidRPr="004B5496" w:rsidRDefault="0002639B" w:rsidP="0002639B">
      <w:pPr>
        <w:spacing w:after="200" w:line="276" w:lineRule="auto"/>
        <w:rPr>
          <w:rFonts w:ascii="Arial" w:eastAsia="Calibri" w:hAnsi="Arial" w:cs="Arial"/>
        </w:rPr>
      </w:pPr>
      <w:r w:rsidRPr="002D4E8C">
        <w:rPr>
          <w:rFonts w:ascii="Arial" w:eastAsia="Calibri" w:hAnsi="Arial" w:cs="Arial"/>
          <w:b/>
        </w:rPr>
        <w:t xml:space="preserve">Our Designated Safeguarding Lead is </w:t>
      </w:r>
      <w:r w:rsidRPr="004B5496">
        <w:rPr>
          <w:rFonts w:ascii="Arial" w:eastAsia="Calibri" w:hAnsi="Arial" w:cs="Arial"/>
        </w:rPr>
        <w:t>Yvonne Licata – Internal Quality Manager</w:t>
      </w:r>
    </w:p>
    <w:p w14:paraId="5A9DA338" w14:textId="49C6BF83" w:rsidR="0002639B" w:rsidRPr="004B5496" w:rsidRDefault="0002639B" w:rsidP="0002639B">
      <w:pPr>
        <w:spacing w:after="200" w:line="276" w:lineRule="auto"/>
        <w:rPr>
          <w:rFonts w:ascii="Arial" w:eastAsia="Calibri" w:hAnsi="Arial" w:cs="Arial"/>
        </w:rPr>
      </w:pPr>
      <w:r w:rsidRPr="002D4E8C">
        <w:rPr>
          <w:rFonts w:ascii="Arial" w:eastAsia="Calibri" w:hAnsi="Arial" w:cs="Arial"/>
          <w:b/>
        </w:rPr>
        <w:t>Our Deputy Designated Safeguarding Lead i</w:t>
      </w:r>
      <w:r>
        <w:rPr>
          <w:rFonts w:ascii="Arial" w:eastAsia="Calibri" w:hAnsi="Arial" w:cs="Arial"/>
          <w:b/>
        </w:rPr>
        <w:t xml:space="preserve">s </w:t>
      </w:r>
      <w:r w:rsidRPr="004B5496">
        <w:rPr>
          <w:rFonts w:ascii="Arial" w:eastAsia="Calibri" w:hAnsi="Arial" w:cs="Arial"/>
        </w:rPr>
        <w:t xml:space="preserve">Paula Rowland </w:t>
      </w:r>
      <w:r w:rsidR="00E54357">
        <w:rPr>
          <w:rFonts w:ascii="Arial" w:eastAsia="Calibri" w:hAnsi="Arial" w:cs="Arial"/>
        </w:rPr>
        <w:t>–</w:t>
      </w:r>
      <w:r w:rsidRPr="004B5496">
        <w:rPr>
          <w:rFonts w:ascii="Arial" w:eastAsia="Calibri" w:hAnsi="Arial" w:cs="Arial"/>
        </w:rPr>
        <w:t xml:space="preserve"> </w:t>
      </w:r>
      <w:r w:rsidR="00E54357">
        <w:rPr>
          <w:rFonts w:ascii="Arial" w:eastAsia="Calibri" w:hAnsi="Arial" w:cs="Arial"/>
        </w:rPr>
        <w:t>Managing Director</w:t>
      </w:r>
    </w:p>
    <w:p w14:paraId="6C8B7614" w14:textId="77777777" w:rsidR="0002639B" w:rsidRPr="002D4E8C" w:rsidRDefault="0002639B" w:rsidP="0002639B">
      <w:pPr>
        <w:spacing w:after="200"/>
        <w:rPr>
          <w:rFonts w:ascii="Arial" w:eastAsia="Calibri" w:hAnsi="Arial" w:cs="Arial"/>
        </w:rPr>
      </w:pPr>
      <w:r w:rsidRPr="002D4E8C">
        <w:rPr>
          <w:rFonts w:ascii="Arial" w:eastAsia="Calibri" w:hAnsi="Arial" w:cs="Arial"/>
        </w:rPr>
        <w:t>The Designated and Deputy Safeguarding Leads (DSL and DDSL) will carry out their roles in accordance with Keeping Children Safe in Education 202</w:t>
      </w:r>
      <w:r>
        <w:rPr>
          <w:rFonts w:ascii="Arial" w:eastAsia="Calibri" w:hAnsi="Arial" w:cs="Arial"/>
        </w:rPr>
        <w:t>1.</w:t>
      </w:r>
    </w:p>
    <w:p w14:paraId="3D3DDC32" w14:textId="77777777" w:rsidR="0002639B" w:rsidRPr="004B52E9" w:rsidRDefault="0002639B" w:rsidP="0002639B">
      <w:pPr>
        <w:rPr>
          <w:rFonts w:ascii="Arial" w:hAnsi="Arial" w:cs="Arial"/>
          <w:b/>
          <w:bCs/>
        </w:rPr>
      </w:pPr>
      <w:hyperlink r:id="rId10" w:history="1">
        <w:r w:rsidRPr="004B52E9">
          <w:rPr>
            <w:rFonts w:ascii="Arial" w:hAnsi="Arial" w:cs="Arial"/>
            <w:b/>
            <w:bCs/>
            <w:color w:val="0000FF"/>
            <w:u w:val="single"/>
          </w:rPr>
          <w:t>Keeping Children Safe in Education 2021</w:t>
        </w:r>
      </w:hyperlink>
    </w:p>
    <w:p w14:paraId="0935389E" w14:textId="6C980639" w:rsidR="0002639B" w:rsidRPr="002D4E8C" w:rsidRDefault="0002639B" w:rsidP="0002639B">
      <w:pPr>
        <w:rPr>
          <w:rFonts w:ascii="Arial" w:hAnsi="Arial" w:cs="Arial"/>
        </w:rPr>
      </w:pPr>
      <w:r w:rsidRPr="002D4E8C">
        <w:rPr>
          <w:rFonts w:ascii="Arial" w:hAnsi="Arial" w:cs="Arial"/>
        </w:rPr>
        <w:t xml:space="preserve">The DSL/DDSL will undergo the </w:t>
      </w:r>
      <w:bookmarkStart w:id="2" w:name="_GoBack"/>
      <w:r w:rsidRPr="002D4E8C">
        <w:rPr>
          <w:rFonts w:ascii="Arial" w:hAnsi="Arial" w:cs="Arial"/>
        </w:rPr>
        <w:t>app</w:t>
      </w:r>
      <w:bookmarkEnd w:id="2"/>
      <w:r w:rsidRPr="002D4E8C">
        <w:rPr>
          <w:rFonts w:ascii="Arial" w:hAnsi="Arial" w:cs="Arial"/>
        </w:rPr>
        <w:t xml:space="preserve">ropriate Safeguarding Training to provide them with the knowledge and skills to carry out their role. This training should be updated </w:t>
      </w:r>
      <w:r w:rsidR="001327AA">
        <w:rPr>
          <w:rFonts w:ascii="Arial" w:hAnsi="Arial" w:cs="Arial"/>
        </w:rPr>
        <w:t>regularly.</w:t>
      </w:r>
      <w:r w:rsidRPr="002D4E8C">
        <w:rPr>
          <w:rFonts w:ascii="Arial" w:hAnsi="Arial" w:cs="Arial"/>
        </w:rPr>
        <w:t xml:space="preserve"> </w:t>
      </w:r>
    </w:p>
    <w:p w14:paraId="59C9BFB1" w14:textId="77777777" w:rsidR="0002639B" w:rsidRPr="002D4E8C" w:rsidRDefault="0002639B" w:rsidP="0002639B">
      <w:pPr>
        <w:rPr>
          <w:rFonts w:ascii="Arial" w:hAnsi="Arial" w:cs="Arial"/>
        </w:rPr>
      </w:pPr>
    </w:p>
    <w:p w14:paraId="2BCBCF48" w14:textId="77777777" w:rsidR="0002639B" w:rsidRPr="002D4E8C" w:rsidRDefault="0002639B" w:rsidP="0002639B">
      <w:pPr>
        <w:spacing w:after="200"/>
        <w:rPr>
          <w:rFonts w:ascii="Arial" w:eastAsia="Calibri" w:hAnsi="Arial" w:cs="Arial"/>
        </w:rPr>
      </w:pPr>
      <w:r w:rsidRPr="002D4E8C">
        <w:rPr>
          <w:rFonts w:ascii="Arial" w:hAnsi="Arial" w:cs="Arial"/>
        </w:rPr>
        <w:t xml:space="preserve">In addition to the formal training, their knowledge and skills </w:t>
      </w:r>
      <w:r>
        <w:rPr>
          <w:rFonts w:ascii="Arial" w:hAnsi="Arial" w:cs="Arial"/>
        </w:rPr>
        <w:t xml:space="preserve">should be </w:t>
      </w:r>
      <w:r w:rsidRPr="002D4E8C">
        <w:rPr>
          <w:rFonts w:ascii="Arial" w:hAnsi="Arial" w:cs="Arial"/>
        </w:rPr>
        <w:t>refreshed at regular intervals, at least annually</w:t>
      </w:r>
      <w:r>
        <w:rPr>
          <w:rFonts w:ascii="Arial" w:hAnsi="Arial" w:cs="Arial"/>
        </w:rPr>
        <w:t xml:space="preserve">, </w:t>
      </w:r>
      <w:r w:rsidRPr="002D4E8C">
        <w:rPr>
          <w:rFonts w:ascii="Arial" w:hAnsi="Arial" w:cs="Arial"/>
        </w:rPr>
        <w:t xml:space="preserve">through </w:t>
      </w:r>
      <w:r>
        <w:rPr>
          <w:rFonts w:ascii="Arial" w:hAnsi="Arial" w:cs="Arial"/>
        </w:rPr>
        <w:t xml:space="preserve">the </w:t>
      </w:r>
      <w:r w:rsidRPr="002D4E8C">
        <w:rPr>
          <w:rFonts w:ascii="Arial" w:hAnsi="Arial" w:cs="Arial"/>
        </w:rPr>
        <w:t xml:space="preserve">SCC DSL Briefings, meeting other DSL’s, emails and reading statutory guidance. </w:t>
      </w:r>
    </w:p>
    <w:p w14:paraId="44DBB8CD" w14:textId="77777777" w:rsidR="0002639B" w:rsidRDefault="0002639B" w:rsidP="0002639B">
      <w:pPr>
        <w:spacing w:after="200"/>
        <w:rPr>
          <w:rFonts w:ascii="Arial" w:eastAsia="Calibri" w:hAnsi="Arial" w:cs="Arial"/>
        </w:rPr>
      </w:pPr>
      <w:r w:rsidRPr="002D4E8C">
        <w:rPr>
          <w:rFonts w:ascii="Arial" w:eastAsia="Calibri" w:hAnsi="Arial" w:cs="Arial"/>
        </w:rPr>
        <w:t>DSL/Deputy DSL will refer cases of suspected abuse to the local authority children’s social care as required. They</w:t>
      </w:r>
      <w:r>
        <w:rPr>
          <w:rFonts w:ascii="Arial" w:eastAsia="Calibri" w:hAnsi="Arial" w:cs="Arial"/>
        </w:rPr>
        <w:t xml:space="preserve"> will represent the organisation </w:t>
      </w:r>
      <w:r w:rsidRPr="002D4E8C">
        <w:rPr>
          <w:rFonts w:ascii="Arial" w:eastAsia="Calibri" w:hAnsi="Arial" w:cs="Arial"/>
        </w:rPr>
        <w:t xml:space="preserve">at child protection conferences and core group meetings. The DSL will be the expert within </w:t>
      </w:r>
      <w:r>
        <w:rPr>
          <w:rFonts w:ascii="Arial" w:eastAsia="Calibri" w:hAnsi="Arial" w:cs="Arial"/>
        </w:rPr>
        <w:t>the organisation</w:t>
      </w:r>
      <w:r w:rsidRPr="002D4E8C">
        <w:rPr>
          <w:rFonts w:ascii="Arial" w:eastAsia="Calibri" w:hAnsi="Arial" w:cs="Arial"/>
        </w:rPr>
        <w:t xml:space="preserve"> to support staff in liaising with other agencies, making assessments and referrals. </w:t>
      </w:r>
    </w:p>
    <w:p w14:paraId="3C4D5A6D" w14:textId="77777777" w:rsidR="0002639B" w:rsidRPr="004B52E9" w:rsidRDefault="0002639B" w:rsidP="0002639B">
      <w:pPr>
        <w:spacing w:after="200"/>
        <w:rPr>
          <w:rFonts w:ascii="Arial" w:eastAsia="Calibri" w:hAnsi="Arial" w:cs="Arial"/>
          <w:color w:val="0070C0"/>
        </w:rPr>
      </w:pPr>
      <w:hyperlink r:id="rId11" w:history="1">
        <w:r w:rsidRPr="004B52E9">
          <w:rPr>
            <w:rStyle w:val="Hyperlink"/>
            <w:rFonts w:ascii="Arial" w:eastAsia="Calibri" w:hAnsi="Arial" w:cs="Arial"/>
            <w:color w:val="0070C0"/>
          </w:rPr>
          <w:t>NPCC Guidance 'When to call the Police'</w:t>
        </w:r>
      </w:hyperlink>
      <w:r w:rsidRPr="00F271B0">
        <w:rPr>
          <w:rFonts w:ascii="Arial" w:eastAsia="Calibri" w:hAnsi="Arial" w:cs="Arial"/>
        </w:rPr>
        <w:t xml:space="preserve"> </w:t>
      </w:r>
      <w:r w:rsidRPr="002D4E8C">
        <w:rPr>
          <w:rFonts w:ascii="Arial" w:eastAsia="Calibri" w:hAnsi="Arial" w:cs="Arial"/>
        </w:rPr>
        <w:t>help</w:t>
      </w:r>
      <w:r>
        <w:rPr>
          <w:rFonts w:ascii="Arial" w:eastAsia="Calibri" w:hAnsi="Arial" w:cs="Arial"/>
        </w:rPr>
        <w:t>s</w:t>
      </w:r>
      <w:r w:rsidRPr="002D4E8C">
        <w:rPr>
          <w:rFonts w:ascii="Arial" w:eastAsia="Calibri" w:hAnsi="Arial" w:cs="Arial"/>
        </w:rPr>
        <w:t xml:space="preserve"> designated safeguarding leads understand when they should consider calling the Police and what to expect when they do</w:t>
      </w:r>
      <w:r>
        <w:rPr>
          <w:rFonts w:ascii="Arial" w:eastAsia="Calibri" w:hAnsi="Arial" w:cs="Arial"/>
        </w:rPr>
        <w:t>.</w:t>
      </w:r>
    </w:p>
    <w:p w14:paraId="7E92EC26" w14:textId="77777777" w:rsidR="0002639B" w:rsidRPr="002D4E8C" w:rsidRDefault="0002639B" w:rsidP="0002639B">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The DSL</w:t>
      </w:r>
      <w:r>
        <w:rPr>
          <w:rFonts w:ascii="Arial" w:eastAsia="Calibri" w:hAnsi="Arial" w:cs="Arial"/>
          <w:color w:val="000000"/>
        </w:rPr>
        <w:t xml:space="preserve"> / Deputy DSL</w:t>
      </w:r>
      <w:r w:rsidRPr="002D4E8C">
        <w:rPr>
          <w:rFonts w:ascii="Arial" w:eastAsia="Calibri" w:hAnsi="Arial" w:cs="Arial"/>
          <w:color w:val="000000"/>
        </w:rPr>
        <w:t xml:space="preserve"> will support staff who make referrals to </w:t>
      </w:r>
      <w:r>
        <w:rPr>
          <w:rFonts w:ascii="Arial" w:eastAsia="Calibri" w:hAnsi="Arial" w:cs="Arial"/>
          <w:color w:val="000000"/>
        </w:rPr>
        <w:t>Staffordshire Children’s Advice and Support service.</w:t>
      </w:r>
      <w:r w:rsidRPr="002D4E8C">
        <w:rPr>
          <w:rFonts w:ascii="Arial" w:eastAsia="Calibri" w:hAnsi="Arial" w:cs="Arial"/>
          <w:color w:val="000000"/>
        </w:rPr>
        <w:t xml:space="preserve"> </w:t>
      </w:r>
    </w:p>
    <w:p w14:paraId="657A64DD" w14:textId="77777777" w:rsidR="0002639B" w:rsidRPr="002D4E8C" w:rsidRDefault="0002639B" w:rsidP="0002639B">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The DSL</w:t>
      </w:r>
      <w:r>
        <w:rPr>
          <w:rFonts w:ascii="Arial" w:eastAsia="Calibri" w:hAnsi="Arial" w:cs="Arial"/>
          <w:color w:val="000000"/>
        </w:rPr>
        <w:t xml:space="preserve"> /Deputy DSL</w:t>
      </w:r>
      <w:r w:rsidRPr="002D4E8C">
        <w:rPr>
          <w:rFonts w:ascii="Arial" w:eastAsia="Calibri" w:hAnsi="Arial" w:cs="Arial"/>
          <w:color w:val="000000"/>
        </w:rPr>
        <w:t xml:space="preserve"> will refer cases to the Channel programme where there is a radicalisation concern as required, and support staff making </w:t>
      </w:r>
      <w:r>
        <w:rPr>
          <w:rFonts w:ascii="Arial" w:eastAsia="Calibri" w:hAnsi="Arial" w:cs="Arial"/>
          <w:color w:val="000000"/>
        </w:rPr>
        <w:t xml:space="preserve">Prevent </w:t>
      </w:r>
      <w:r w:rsidRPr="002D4E8C">
        <w:rPr>
          <w:rFonts w:ascii="Arial" w:eastAsia="Calibri" w:hAnsi="Arial" w:cs="Arial"/>
          <w:color w:val="000000"/>
        </w:rPr>
        <w:t>referrals to the Channel programme</w:t>
      </w:r>
      <w:r>
        <w:rPr>
          <w:rFonts w:ascii="Arial" w:eastAsia="Calibri" w:hAnsi="Arial" w:cs="Arial"/>
          <w:color w:val="000000"/>
        </w:rPr>
        <w:t>.</w:t>
      </w:r>
      <w:r w:rsidRPr="002D4E8C">
        <w:rPr>
          <w:rFonts w:ascii="Arial" w:eastAsia="Calibri" w:hAnsi="Arial" w:cs="Arial"/>
          <w:color w:val="000000"/>
        </w:rPr>
        <w:t xml:space="preserve"> </w:t>
      </w:r>
    </w:p>
    <w:p w14:paraId="237C6441" w14:textId="77777777" w:rsidR="0002639B" w:rsidRDefault="0002639B" w:rsidP="0002639B">
      <w:pPr>
        <w:autoSpaceDE w:val="0"/>
        <w:autoSpaceDN w:val="0"/>
        <w:adjustRightInd w:val="0"/>
        <w:rPr>
          <w:rFonts w:ascii="Arial" w:eastAsia="Calibri" w:hAnsi="Arial" w:cs="Arial"/>
          <w:color w:val="000000"/>
        </w:rPr>
      </w:pPr>
      <w:r w:rsidRPr="002D4E8C">
        <w:rPr>
          <w:rFonts w:ascii="Arial" w:eastAsia="Calibri" w:hAnsi="Arial" w:cs="Arial"/>
          <w:color w:val="000000"/>
        </w:rPr>
        <w:t>The DSL</w:t>
      </w:r>
      <w:r>
        <w:rPr>
          <w:rFonts w:ascii="Arial" w:eastAsia="Calibri" w:hAnsi="Arial" w:cs="Arial"/>
          <w:color w:val="000000"/>
        </w:rPr>
        <w:t xml:space="preserve"> / Deputy DSL</w:t>
      </w:r>
      <w:r w:rsidRPr="002D4E8C">
        <w:rPr>
          <w:rFonts w:ascii="Arial" w:eastAsia="Calibri" w:hAnsi="Arial" w:cs="Arial"/>
          <w:color w:val="000000"/>
        </w:rPr>
        <w:t xml:space="preserve"> will refer cases where a crime may have been committed to the Police as required. </w:t>
      </w:r>
    </w:p>
    <w:p w14:paraId="761ECFA7" w14:textId="77777777" w:rsidR="0002639B" w:rsidRPr="002D4E8C" w:rsidRDefault="0002639B" w:rsidP="0002639B">
      <w:pPr>
        <w:autoSpaceDE w:val="0"/>
        <w:autoSpaceDN w:val="0"/>
        <w:adjustRightInd w:val="0"/>
        <w:rPr>
          <w:rFonts w:ascii="Arial" w:eastAsia="Calibri" w:hAnsi="Arial" w:cs="Arial"/>
          <w:color w:val="000000"/>
        </w:rPr>
      </w:pPr>
    </w:p>
    <w:p w14:paraId="171122CC" w14:textId="77777777" w:rsidR="0002639B" w:rsidRDefault="0002639B" w:rsidP="0002639B">
      <w:pPr>
        <w:autoSpaceDE w:val="0"/>
        <w:autoSpaceDN w:val="0"/>
        <w:adjustRightInd w:val="0"/>
        <w:rPr>
          <w:rFonts w:ascii="Arial" w:eastAsia="Calibri" w:hAnsi="Arial" w:cs="Arial"/>
          <w:color w:val="000000"/>
        </w:rPr>
      </w:pPr>
      <w:r w:rsidRPr="00CA1665">
        <w:rPr>
          <w:rFonts w:ascii="Arial" w:eastAsia="Calibri" w:hAnsi="Arial" w:cs="Arial"/>
          <w:color w:val="000000"/>
        </w:rPr>
        <w:t>The MD will refer cases where a person is dismissed or left due to risk/harm to a child to the Disclosure and Barring Service as required.</w:t>
      </w:r>
    </w:p>
    <w:p w14:paraId="07709998" w14:textId="77777777" w:rsidR="0002639B" w:rsidRPr="002D4E8C" w:rsidRDefault="0002639B" w:rsidP="0002639B">
      <w:pPr>
        <w:autoSpaceDE w:val="0"/>
        <w:autoSpaceDN w:val="0"/>
        <w:adjustRightInd w:val="0"/>
        <w:rPr>
          <w:rFonts w:ascii="Arial" w:eastAsia="Calibri" w:hAnsi="Arial" w:cs="Arial"/>
          <w:color w:val="000000"/>
        </w:rPr>
      </w:pPr>
    </w:p>
    <w:p w14:paraId="05C11984" w14:textId="77777777" w:rsidR="0002639B" w:rsidRDefault="0002639B" w:rsidP="0002639B">
      <w:pPr>
        <w:autoSpaceDE w:val="0"/>
        <w:autoSpaceDN w:val="0"/>
        <w:adjustRightInd w:val="0"/>
        <w:rPr>
          <w:rFonts w:ascii="Arial" w:eastAsia="Calibri" w:hAnsi="Arial" w:cs="Arial"/>
          <w:color w:val="000000"/>
        </w:rPr>
      </w:pPr>
      <w:r w:rsidRPr="002D4E8C">
        <w:rPr>
          <w:rFonts w:ascii="Arial" w:eastAsia="Calibri" w:hAnsi="Arial" w:cs="Arial"/>
          <w:color w:val="000000"/>
        </w:rPr>
        <w:t>The DSL/Deputy DSL</w:t>
      </w:r>
      <w:r>
        <w:rPr>
          <w:rFonts w:ascii="Arial" w:eastAsia="Calibri" w:hAnsi="Arial" w:cs="Arial"/>
          <w:color w:val="000000"/>
        </w:rPr>
        <w:t xml:space="preserve"> along with the DSL at NSCG</w:t>
      </w:r>
      <w:r w:rsidRPr="002D4E8C">
        <w:rPr>
          <w:rFonts w:ascii="Arial" w:eastAsia="Calibri" w:hAnsi="Arial" w:cs="Arial"/>
          <w:color w:val="000000"/>
        </w:rPr>
        <w:t xml:space="preserve"> will maintain robust systems to monitor and record training of all staff</w:t>
      </w:r>
      <w:r>
        <w:rPr>
          <w:rFonts w:ascii="Arial" w:eastAsia="Calibri" w:hAnsi="Arial" w:cs="Arial"/>
          <w:color w:val="000000"/>
        </w:rPr>
        <w:t xml:space="preserve">. </w:t>
      </w:r>
      <w:r w:rsidRPr="002D4E8C">
        <w:rPr>
          <w:rFonts w:ascii="Arial" w:eastAsia="Calibri" w:hAnsi="Arial" w:cs="Arial"/>
          <w:color w:val="000000"/>
        </w:rPr>
        <w:t xml:space="preserve">This will include </w:t>
      </w:r>
      <w:r>
        <w:rPr>
          <w:rFonts w:ascii="Arial" w:eastAsia="Calibri" w:hAnsi="Arial" w:cs="Arial"/>
          <w:color w:val="000000"/>
        </w:rPr>
        <w:t>staff</w:t>
      </w:r>
      <w:r w:rsidRPr="002D4E8C">
        <w:rPr>
          <w:rFonts w:ascii="Arial" w:eastAsia="Calibri" w:hAnsi="Arial" w:cs="Arial"/>
          <w:color w:val="000000"/>
        </w:rPr>
        <w:t xml:space="preserve"> briefings, and </w:t>
      </w:r>
      <w:r>
        <w:rPr>
          <w:rFonts w:ascii="Arial" w:eastAsia="Calibri" w:hAnsi="Arial" w:cs="Arial"/>
          <w:color w:val="000000"/>
        </w:rPr>
        <w:t>CPD activities</w:t>
      </w:r>
      <w:r w:rsidRPr="002D4E8C">
        <w:rPr>
          <w:rFonts w:ascii="Arial" w:eastAsia="Calibri" w:hAnsi="Arial" w:cs="Arial"/>
          <w:color w:val="000000"/>
        </w:rPr>
        <w:t xml:space="preserve">. Regular updates </w:t>
      </w:r>
      <w:r>
        <w:rPr>
          <w:rFonts w:ascii="Arial" w:eastAsia="Calibri" w:hAnsi="Arial" w:cs="Arial"/>
          <w:color w:val="000000"/>
        </w:rPr>
        <w:t xml:space="preserve">are </w:t>
      </w:r>
      <w:r w:rsidRPr="002D4E8C">
        <w:rPr>
          <w:rFonts w:ascii="Arial" w:eastAsia="Calibri" w:hAnsi="Arial" w:cs="Arial"/>
          <w:color w:val="000000"/>
        </w:rPr>
        <w:t>to be shared with staff</w:t>
      </w:r>
      <w:r>
        <w:rPr>
          <w:rFonts w:ascii="Arial" w:eastAsia="Calibri" w:hAnsi="Arial" w:cs="Arial"/>
          <w:color w:val="000000"/>
        </w:rPr>
        <w:t>.</w:t>
      </w:r>
      <w:r w:rsidRPr="002D4E8C">
        <w:rPr>
          <w:rFonts w:ascii="Arial" w:eastAsia="Calibri" w:hAnsi="Arial" w:cs="Arial"/>
          <w:color w:val="000000"/>
        </w:rPr>
        <w:t xml:space="preserve"> </w:t>
      </w:r>
    </w:p>
    <w:p w14:paraId="5BFC8065" w14:textId="77777777" w:rsidR="0002639B" w:rsidRPr="002D4E8C" w:rsidRDefault="0002639B" w:rsidP="0002639B">
      <w:pPr>
        <w:autoSpaceDE w:val="0"/>
        <w:autoSpaceDN w:val="0"/>
        <w:adjustRightInd w:val="0"/>
        <w:rPr>
          <w:rFonts w:ascii="Arial" w:eastAsia="Calibri" w:hAnsi="Arial" w:cs="Arial"/>
          <w:color w:val="000000"/>
        </w:rPr>
      </w:pPr>
    </w:p>
    <w:p w14:paraId="00D67950" w14:textId="77777777" w:rsidR="0002639B" w:rsidRDefault="0002639B" w:rsidP="0002639B">
      <w:pPr>
        <w:autoSpaceDE w:val="0"/>
        <w:autoSpaceDN w:val="0"/>
        <w:adjustRightInd w:val="0"/>
        <w:rPr>
          <w:rFonts w:ascii="Arial" w:eastAsia="Calibri" w:hAnsi="Arial" w:cs="Arial"/>
          <w:color w:val="000000"/>
        </w:rPr>
      </w:pPr>
      <w:r w:rsidRPr="002D4E8C">
        <w:rPr>
          <w:rFonts w:ascii="Arial" w:eastAsia="Calibri" w:hAnsi="Arial" w:cs="Arial"/>
        </w:rPr>
        <w:t>The DSL</w:t>
      </w:r>
      <w:r>
        <w:rPr>
          <w:rFonts w:ascii="Arial" w:eastAsia="Calibri" w:hAnsi="Arial" w:cs="Arial"/>
        </w:rPr>
        <w:t>/Deputy DSL</w:t>
      </w:r>
      <w:r w:rsidRPr="002D4E8C">
        <w:rPr>
          <w:rFonts w:ascii="Arial" w:eastAsia="Calibri" w:hAnsi="Arial" w:cs="Arial"/>
        </w:rPr>
        <w:t xml:space="preserve"> will ensure a</w:t>
      </w:r>
      <w:r w:rsidRPr="002D4E8C">
        <w:rPr>
          <w:rFonts w:ascii="Arial" w:eastAsia="Calibri" w:hAnsi="Arial" w:cs="Arial"/>
          <w:color w:val="000000"/>
        </w:rPr>
        <w:t>ll</w:t>
      </w:r>
      <w:r>
        <w:rPr>
          <w:rFonts w:ascii="Arial" w:eastAsia="Calibri" w:hAnsi="Arial" w:cs="Arial"/>
          <w:color w:val="000000"/>
        </w:rPr>
        <w:t xml:space="preserve"> staff</w:t>
      </w:r>
      <w:r w:rsidRPr="002D4E8C">
        <w:rPr>
          <w:rFonts w:ascii="Arial" w:eastAsia="Calibri" w:hAnsi="Arial" w:cs="Arial"/>
          <w:color w:val="000000"/>
        </w:rPr>
        <w:t xml:space="preserve"> have training on how to recognise indicators of concern, how to resp</w:t>
      </w:r>
      <w:r>
        <w:rPr>
          <w:rFonts w:ascii="Arial" w:eastAsia="Calibri" w:hAnsi="Arial" w:cs="Arial"/>
          <w:color w:val="000000"/>
        </w:rPr>
        <w:t>ond to a disclosure from a learner</w:t>
      </w:r>
      <w:r w:rsidRPr="002D4E8C">
        <w:rPr>
          <w:rFonts w:ascii="Arial" w:eastAsia="Calibri" w:hAnsi="Arial" w:cs="Arial"/>
          <w:color w:val="000000"/>
        </w:rPr>
        <w:t xml:space="preserve"> and how to record and report this informat</w:t>
      </w:r>
      <w:r>
        <w:rPr>
          <w:rFonts w:ascii="Arial" w:eastAsia="Calibri" w:hAnsi="Arial" w:cs="Arial"/>
          <w:color w:val="000000"/>
        </w:rPr>
        <w:t>ion accurately. Staff</w:t>
      </w:r>
      <w:r w:rsidRPr="002D4E8C">
        <w:rPr>
          <w:rFonts w:ascii="Arial" w:eastAsia="Calibri" w:hAnsi="Arial" w:cs="Arial"/>
          <w:color w:val="000000"/>
        </w:rPr>
        <w:t xml:space="preserve"> </w:t>
      </w:r>
      <w:r>
        <w:rPr>
          <w:rFonts w:ascii="Arial" w:eastAsia="Calibri" w:hAnsi="Arial" w:cs="Arial"/>
          <w:color w:val="000000"/>
        </w:rPr>
        <w:t>will not make promises to any learner</w:t>
      </w:r>
      <w:r w:rsidRPr="002D4E8C">
        <w:rPr>
          <w:rFonts w:ascii="Arial" w:eastAsia="Calibri" w:hAnsi="Arial" w:cs="Arial"/>
          <w:color w:val="000000"/>
        </w:rPr>
        <w:t xml:space="preserve"> and </w:t>
      </w:r>
      <w:r>
        <w:rPr>
          <w:rFonts w:ascii="Arial" w:eastAsia="Calibri" w:hAnsi="Arial" w:cs="Arial"/>
          <w:color w:val="000000"/>
        </w:rPr>
        <w:t>will not keep secrets. Every learner</w:t>
      </w:r>
      <w:r w:rsidRPr="002D4E8C">
        <w:rPr>
          <w:rFonts w:ascii="Arial" w:eastAsia="Calibri" w:hAnsi="Arial" w:cs="Arial"/>
          <w:color w:val="000000"/>
        </w:rPr>
        <w:t xml:space="preserve"> will </w:t>
      </w:r>
      <w:r>
        <w:rPr>
          <w:rFonts w:ascii="Arial" w:eastAsia="Calibri" w:hAnsi="Arial" w:cs="Arial"/>
          <w:color w:val="000000"/>
        </w:rPr>
        <w:t>be made aware of w</w:t>
      </w:r>
      <w:r w:rsidRPr="002D4E8C">
        <w:rPr>
          <w:rFonts w:ascii="Arial" w:eastAsia="Calibri" w:hAnsi="Arial" w:cs="Arial"/>
          <w:color w:val="000000"/>
        </w:rPr>
        <w:t xml:space="preserve">hat </w:t>
      </w:r>
      <w:r>
        <w:rPr>
          <w:rFonts w:ascii="Arial" w:eastAsia="Calibri" w:hAnsi="Arial" w:cs="Arial"/>
          <w:color w:val="000000"/>
        </w:rPr>
        <w:t>a staff member</w:t>
      </w:r>
      <w:r w:rsidRPr="002D4E8C">
        <w:rPr>
          <w:rFonts w:ascii="Arial" w:eastAsia="Calibri" w:hAnsi="Arial" w:cs="Arial"/>
          <w:color w:val="000000"/>
        </w:rPr>
        <w:t xml:space="preserve"> will have to do with any information they have chosen to disclose to </w:t>
      </w:r>
      <w:r>
        <w:rPr>
          <w:rFonts w:ascii="Arial" w:eastAsia="Calibri" w:hAnsi="Arial" w:cs="Arial"/>
          <w:color w:val="000000"/>
        </w:rPr>
        <w:t>them</w:t>
      </w:r>
      <w:r w:rsidRPr="002D4E8C">
        <w:rPr>
          <w:rFonts w:ascii="Arial" w:eastAsia="Calibri" w:hAnsi="Arial" w:cs="Arial"/>
          <w:color w:val="000000"/>
        </w:rPr>
        <w:t>.</w:t>
      </w:r>
    </w:p>
    <w:p w14:paraId="3EF8A4A4" w14:textId="77777777" w:rsidR="0002639B" w:rsidRDefault="0002639B" w:rsidP="0002639B">
      <w:pPr>
        <w:autoSpaceDE w:val="0"/>
        <w:autoSpaceDN w:val="0"/>
        <w:adjustRightInd w:val="0"/>
        <w:rPr>
          <w:rFonts w:ascii="Arial" w:eastAsia="Calibri" w:hAnsi="Arial" w:cs="Arial"/>
          <w:color w:val="000000"/>
        </w:rPr>
      </w:pPr>
    </w:p>
    <w:p w14:paraId="63D0F25B" w14:textId="77777777" w:rsidR="0002639B" w:rsidRDefault="0002639B" w:rsidP="0002639B">
      <w:pPr>
        <w:autoSpaceDE w:val="0"/>
        <w:autoSpaceDN w:val="0"/>
        <w:adjustRightInd w:val="0"/>
        <w:rPr>
          <w:rFonts w:ascii="Arial" w:eastAsia="Calibri" w:hAnsi="Arial" w:cs="Arial"/>
          <w:color w:val="000000"/>
        </w:rPr>
      </w:pPr>
      <w:r>
        <w:rPr>
          <w:rFonts w:ascii="Arial" w:eastAsia="Calibri" w:hAnsi="Arial" w:cs="Arial"/>
          <w:color w:val="000000"/>
        </w:rPr>
        <w:t>DSL will share risks of learners with staff on “a need to know and in the learner’ best interest”. This will be recorded and monitored to ensure risks/progress of the learner is understood.  The DSL will clearly state reasons for sharing this information and that this is carried out in the strictest confidentiality.</w:t>
      </w:r>
    </w:p>
    <w:p w14:paraId="61EE7D00" w14:textId="77777777" w:rsidR="0002639B" w:rsidRDefault="0002639B" w:rsidP="0002639B">
      <w:pPr>
        <w:autoSpaceDE w:val="0"/>
        <w:autoSpaceDN w:val="0"/>
        <w:adjustRightInd w:val="0"/>
        <w:rPr>
          <w:rFonts w:ascii="Arial" w:eastAsia="Calibri" w:hAnsi="Arial" w:cs="Arial"/>
          <w:color w:val="000000"/>
        </w:rPr>
      </w:pPr>
    </w:p>
    <w:p w14:paraId="153E5114" w14:textId="77777777" w:rsidR="0002639B" w:rsidRDefault="0002639B" w:rsidP="0002639B">
      <w:pPr>
        <w:autoSpaceDE w:val="0"/>
        <w:autoSpaceDN w:val="0"/>
        <w:adjustRightInd w:val="0"/>
        <w:rPr>
          <w:rFonts w:ascii="Arial" w:eastAsia="Calibri" w:hAnsi="Arial" w:cs="Arial"/>
          <w:color w:val="000000"/>
        </w:rPr>
      </w:pPr>
      <w:r>
        <w:rPr>
          <w:rFonts w:ascii="Arial" w:eastAsia="Calibri" w:hAnsi="Arial" w:cs="Arial"/>
          <w:color w:val="000000"/>
        </w:rPr>
        <w:t xml:space="preserve">The recording and storing of information </w:t>
      </w:r>
      <w:proofErr w:type="gramStart"/>
      <w:r>
        <w:rPr>
          <w:rFonts w:ascii="Arial" w:eastAsia="Calibri" w:hAnsi="Arial" w:cs="Arial"/>
          <w:color w:val="000000"/>
        </w:rPr>
        <w:t>is</w:t>
      </w:r>
      <w:proofErr w:type="gramEnd"/>
      <w:r>
        <w:rPr>
          <w:rFonts w:ascii="Arial" w:eastAsia="Calibri" w:hAnsi="Arial" w:cs="Arial"/>
          <w:color w:val="000000"/>
        </w:rPr>
        <w:t xml:space="preserve"> kept in-line with the General Data Protection Act.</w:t>
      </w:r>
    </w:p>
    <w:p w14:paraId="12B92B35" w14:textId="77777777" w:rsidR="0002639B" w:rsidRDefault="0002639B" w:rsidP="0002639B">
      <w:pPr>
        <w:autoSpaceDE w:val="0"/>
        <w:autoSpaceDN w:val="0"/>
        <w:adjustRightInd w:val="0"/>
        <w:rPr>
          <w:rFonts w:ascii="Arial" w:eastAsia="Calibri" w:hAnsi="Arial" w:cs="Arial"/>
          <w:color w:val="000000"/>
        </w:rPr>
      </w:pPr>
    </w:p>
    <w:p w14:paraId="64BB59E8" w14:textId="2919DC5C" w:rsidR="0002639B" w:rsidRDefault="0002639B" w:rsidP="0002639B">
      <w:pPr>
        <w:autoSpaceDE w:val="0"/>
        <w:autoSpaceDN w:val="0"/>
        <w:adjustRightInd w:val="0"/>
        <w:rPr>
          <w:rFonts w:ascii="Arial" w:eastAsia="Calibri" w:hAnsi="Arial" w:cs="Arial"/>
          <w:color w:val="000000"/>
        </w:rPr>
      </w:pPr>
      <w:r>
        <w:rPr>
          <w:rFonts w:ascii="Arial" w:eastAsia="Calibri" w:hAnsi="Arial" w:cs="Arial"/>
          <w:color w:val="000000"/>
        </w:rPr>
        <w:t xml:space="preserve">DSL ensures systems in place to induct new staff are robust and monitored and non-compliance shared with the Senior Management Team. </w:t>
      </w:r>
      <w:r w:rsidRPr="0002639B">
        <w:rPr>
          <w:rFonts w:ascii="Arial" w:eastAsia="Calibri" w:hAnsi="Arial" w:cs="Arial"/>
          <w:color w:val="000000"/>
        </w:rPr>
        <w:t xml:space="preserve">DSL to ensure induction policy is updated annually in-line with Keeping Children Safe in Education. </w:t>
      </w:r>
    </w:p>
    <w:p w14:paraId="02750854" w14:textId="77777777" w:rsidR="0002639B" w:rsidRDefault="0002639B" w:rsidP="0002639B">
      <w:pPr>
        <w:autoSpaceDE w:val="0"/>
        <w:autoSpaceDN w:val="0"/>
        <w:adjustRightInd w:val="0"/>
        <w:rPr>
          <w:rFonts w:ascii="Arial" w:eastAsia="Calibri" w:hAnsi="Arial" w:cs="Arial"/>
          <w:color w:val="000000"/>
        </w:rPr>
      </w:pPr>
    </w:p>
    <w:p w14:paraId="5ECD3955" w14:textId="77777777" w:rsidR="0002639B" w:rsidRDefault="0002639B" w:rsidP="0002639B">
      <w:pPr>
        <w:autoSpaceDE w:val="0"/>
        <w:autoSpaceDN w:val="0"/>
        <w:adjustRightInd w:val="0"/>
        <w:rPr>
          <w:rFonts w:ascii="Arial" w:eastAsia="Calibri" w:hAnsi="Arial" w:cs="Arial"/>
          <w:color w:val="000000"/>
        </w:rPr>
      </w:pPr>
      <w:r>
        <w:rPr>
          <w:rFonts w:ascii="Arial" w:eastAsia="Calibri" w:hAnsi="Arial" w:cs="Arial"/>
          <w:color w:val="000000"/>
        </w:rPr>
        <w:t xml:space="preserve">DSL ensures each member of staff has access to and understands the organisation’s safeguarding and child protection policy and procedure, </w:t>
      </w:r>
      <w:r w:rsidRPr="006821EC">
        <w:rPr>
          <w:rFonts w:ascii="Arial" w:eastAsia="Calibri" w:hAnsi="Arial" w:cs="Arial"/>
          <w:color w:val="000000"/>
        </w:rPr>
        <w:t>especially new staff.</w:t>
      </w:r>
    </w:p>
    <w:p w14:paraId="021D6247" w14:textId="77777777" w:rsidR="0002639B" w:rsidRDefault="0002639B" w:rsidP="0002639B">
      <w:pPr>
        <w:autoSpaceDE w:val="0"/>
        <w:autoSpaceDN w:val="0"/>
        <w:adjustRightInd w:val="0"/>
        <w:rPr>
          <w:rFonts w:ascii="Arial" w:eastAsia="Calibri" w:hAnsi="Arial" w:cs="Arial"/>
          <w:color w:val="000000"/>
        </w:rPr>
      </w:pPr>
    </w:p>
    <w:p w14:paraId="3C4FF398" w14:textId="77777777" w:rsidR="0002639B" w:rsidRDefault="0002639B" w:rsidP="0002639B">
      <w:pPr>
        <w:autoSpaceDE w:val="0"/>
        <w:autoSpaceDN w:val="0"/>
        <w:adjustRightInd w:val="0"/>
        <w:rPr>
          <w:rFonts w:ascii="Arial" w:eastAsia="Calibri" w:hAnsi="Arial" w:cs="Arial"/>
          <w:color w:val="000000"/>
        </w:rPr>
      </w:pPr>
      <w:r>
        <w:rPr>
          <w:rFonts w:ascii="Arial" w:eastAsia="Calibri" w:hAnsi="Arial" w:cs="Arial"/>
          <w:color w:val="000000"/>
        </w:rPr>
        <w:t xml:space="preserve">DSL understands and supports the organisation with regards to the requirements of Prevent duty </w:t>
      </w:r>
      <w:r w:rsidRPr="006821EC">
        <w:rPr>
          <w:rFonts w:ascii="Arial" w:eastAsia="Calibri" w:hAnsi="Arial" w:cs="Arial"/>
          <w:color w:val="000000"/>
        </w:rPr>
        <w:t>and will provide advice and support to staff on protecting learners from the risk of radicalisation.  The DSL will liaise with the DSL at NSCG where appropriate.</w:t>
      </w:r>
    </w:p>
    <w:p w14:paraId="6240D1BB" w14:textId="77777777" w:rsidR="0002639B" w:rsidRDefault="0002639B" w:rsidP="0002639B">
      <w:pPr>
        <w:autoSpaceDE w:val="0"/>
        <w:autoSpaceDN w:val="0"/>
        <w:adjustRightInd w:val="0"/>
        <w:rPr>
          <w:rFonts w:ascii="Arial" w:eastAsia="Calibri" w:hAnsi="Arial" w:cs="Arial"/>
          <w:color w:val="000000"/>
        </w:rPr>
      </w:pPr>
    </w:p>
    <w:p w14:paraId="6BBAD6A9" w14:textId="77777777" w:rsidR="0002639B" w:rsidRDefault="0002639B" w:rsidP="0002639B">
      <w:pPr>
        <w:autoSpaceDE w:val="0"/>
        <w:autoSpaceDN w:val="0"/>
        <w:adjustRightInd w:val="0"/>
        <w:rPr>
          <w:rFonts w:ascii="Arial" w:eastAsia="Calibri" w:hAnsi="Arial" w:cs="Arial"/>
          <w:color w:val="000000"/>
        </w:rPr>
      </w:pPr>
      <w:r w:rsidRPr="006821EC">
        <w:rPr>
          <w:rFonts w:ascii="Arial" w:eastAsia="Calibri" w:hAnsi="Arial" w:cs="Arial"/>
          <w:color w:val="000000"/>
        </w:rPr>
        <w:t>DSL will liaise with the Managing Director to inform them of issues especially ongoing enquiries under section 47 of the Children Act 1989 and police investigations.</w:t>
      </w:r>
    </w:p>
    <w:p w14:paraId="79CA0887" w14:textId="77777777" w:rsidR="0002639B" w:rsidRDefault="0002639B" w:rsidP="0002639B">
      <w:pPr>
        <w:autoSpaceDE w:val="0"/>
        <w:autoSpaceDN w:val="0"/>
        <w:adjustRightInd w:val="0"/>
        <w:rPr>
          <w:rFonts w:ascii="Arial" w:eastAsia="Calibri" w:hAnsi="Arial" w:cs="Arial"/>
          <w:color w:val="000000"/>
        </w:rPr>
      </w:pPr>
    </w:p>
    <w:p w14:paraId="56B61C0D" w14:textId="77777777" w:rsidR="0002639B" w:rsidRDefault="0002639B" w:rsidP="0002639B">
      <w:pPr>
        <w:autoSpaceDE w:val="0"/>
        <w:autoSpaceDN w:val="0"/>
        <w:adjustRightInd w:val="0"/>
        <w:rPr>
          <w:rFonts w:ascii="Arial" w:eastAsia="Calibri" w:hAnsi="Arial" w:cs="Arial"/>
          <w:color w:val="000000"/>
        </w:rPr>
      </w:pPr>
      <w:r w:rsidRPr="006821EC">
        <w:rPr>
          <w:rFonts w:ascii="Arial" w:eastAsia="Calibri" w:hAnsi="Arial" w:cs="Arial"/>
          <w:color w:val="000000"/>
        </w:rPr>
        <w:t xml:space="preserve">DSL as required, will liaise with the “case manager” and the LADO (designated officer(s) at the local authority for child protection concerns. </w:t>
      </w:r>
    </w:p>
    <w:p w14:paraId="235F060D" w14:textId="77777777" w:rsidR="0002639B" w:rsidRDefault="0002639B" w:rsidP="0002639B">
      <w:pPr>
        <w:autoSpaceDE w:val="0"/>
        <w:autoSpaceDN w:val="0"/>
        <w:adjustRightInd w:val="0"/>
        <w:rPr>
          <w:rFonts w:ascii="Arial" w:eastAsia="Calibri" w:hAnsi="Arial" w:cs="Arial"/>
          <w:color w:val="000000"/>
        </w:rPr>
      </w:pPr>
    </w:p>
    <w:p w14:paraId="0F77E6B5" w14:textId="77777777" w:rsidR="0002639B" w:rsidRDefault="0002639B" w:rsidP="0002639B">
      <w:pPr>
        <w:autoSpaceDE w:val="0"/>
        <w:autoSpaceDN w:val="0"/>
        <w:adjustRightInd w:val="0"/>
        <w:rPr>
          <w:rFonts w:ascii="Arial" w:eastAsia="Calibri" w:hAnsi="Arial" w:cs="Arial"/>
          <w:color w:val="000000"/>
        </w:rPr>
      </w:pPr>
      <w:r>
        <w:rPr>
          <w:rFonts w:ascii="Arial" w:eastAsia="Calibri" w:hAnsi="Arial" w:cs="Arial"/>
          <w:color w:val="000000"/>
        </w:rPr>
        <w:t xml:space="preserve">DSL will liaise with staff on matters of safety and safeguarding and when deciding whether to make a referral </w:t>
      </w:r>
      <w:r w:rsidRPr="005D4AE0">
        <w:rPr>
          <w:rFonts w:ascii="Arial" w:eastAsia="Calibri" w:hAnsi="Arial" w:cs="Arial"/>
          <w:color w:val="000000"/>
        </w:rPr>
        <w:t>by liaising with the Lead DSL at NSCG / relevant agencies.</w:t>
      </w:r>
      <w:r>
        <w:rPr>
          <w:rFonts w:ascii="Arial" w:eastAsia="Calibri" w:hAnsi="Arial" w:cs="Arial"/>
          <w:color w:val="000000"/>
        </w:rPr>
        <w:t xml:space="preserve">  DSL/ Deputy will act as a source of support and advice for staff.  </w:t>
      </w:r>
    </w:p>
    <w:p w14:paraId="04584DB6" w14:textId="77777777" w:rsidR="0002639B" w:rsidRDefault="0002639B" w:rsidP="0002639B">
      <w:pPr>
        <w:autoSpaceDE w:val="0"/>
        <w:autoSpaceDN w:val="0"/>
        <w:adjustRightInd w:val="0"/>
        <w:rPr>
          <w:rFonts w:ascii="Arial" w:eastAsia="Calibri" w:hAnsi="Arial" w:cs="Arial"/>
          <w:color w:val="000000"/>
        </w:rPr>
      </w:pPr>
    </w:p>
    <w:p w14:paraId="05DA7A42" w14:textId="4674A7DB" w:rsidR="0002639B" w:rsidRDefault="0002639B" w:rsidP="0002639B">
      <w:pPr>
        <w:autoSpaceDE w:val="0"/>
        <w:autoSpaceDN w:val="0"/>
        <w:adjustRightInd w:val="0"/>
        <w:rPr>
          <w:rFonts w:ascii="Arial" w:eastAsia="Calibri" w:hAnsi="Arial" w:cs="Arial"/>
          <w:color w:val="000000"/>
        </w:rPr>
      </w:pPr>
      <w:r>
        <w:rPr>
          <w:rFonts w:ascii="Arial" w:eastAsia="Calibri" w:hAnsi="Arial" w:cs="Arial"/>
          <w:color w:val="000000"/>
        </w:rPr>
        <w:t>The DSL or DDSL is available throughout the year to discuss any safeguarding concerns.  We have cover arrangements in place.</w:t>
      </w:r>
    </w:p>
    <w:p w14:paraId="2990FAEA" w14:textId="77777777" w:rsidR="0002639B" w:rsidRDefault="0002639B" w:rsidP="0002639B">
      <w:pPr>
        <w:autoSpaceDE w:val="0"/>
        <w:autoSpaceDN w:val="0"/>
        <w:adjustRightInd w:val="0"/>
        <w:rPr>
          <w:rFonts w:ascii="Arial" w:eastAsia="Calibri" w:hAnsi="Arial" w:cs="Arial"/>
          <w:color w:val="000000"/>
        </w:rPr>
      </w:pPr>
    </w:p>
    <w:p w14:paraId="39F69AAE" w14:textId="77777777" w:rsidR="0002639B" w:rsidRDefault="0002639B" w:rsidP="0002639B">
      <w:pPr>
        <w:autoSpaceDE w:val="0"/>
        <w:autoSpaceDN w:val="0"/>
        <w:adjustRightInd w:val="0"/>
        <w:rPr>
          <w:rFonts w:ascii="Arial" w:eastAsia="Calibri" w:hAnsi="Arial" w:cs="Arial"/>
          <w:color w:val="000000"/>
        </w:rPr>
      </w:pPr>
      <w:r w:rsidRPr="006821EC">
        <w:rPr>
          <w:rFonts w:ascii="Arial" w:eastAsia="Calibri" w:hAnsi="Arial" w:cs="Arial"/>
          <w:color w:val="000000"/>
        </w:rPr>
        <w:t>The organisation at times may require further assistance from interpreters to support learners.  These services will be accessed with support of the DSL / DSL at NSCG.</w:t>
      </w:r>
    </w:p>
    <w:p w14:paraId="41EC8D33" w14:textId="77777777" w:rsidR="0002639B" w:rsidRDefault="0002639B" w:rsidP="0002639B">
      <w:pPr>
        <w:spacing w:after="200"/>
        <w:rPr>
          <w:rFonts w:ascii="Arial" w:eastAsia="Calibri" w:hAnsi="Arial" w:cs="Arial"/>
        </w:rPr>
      </w:pPr>
    </w:p>
    <w:p w14:paraId="2EE97046" w14:textId="2F0730EC" w:rsidR="0002639B" w:rsidRPr="000436E2" w:rsidRDefault="0002639B" w:rsidP="0002639B">
      <w:pPr>
        <w:spacing w:after="200"/>
        <w:rPr>
          <w:rFonts w:ascii="Arial" w:eastAsia="Calibri" w:hAnsi="Arial" w:cs="Arial"/>
        </w:rPr>
      </w:pPr>
      <w:r w:rsidRPr="006821EC">
        <w:rPr>
          <w:rFonts w:ascii="Arial" w:eastAsia="Calibri" w:hAnsi="Arial" w:cs="Arial"/>
        </w:rPr>
        <w:t xml:space="preserve">Should a learner registered with </w:t>
      </w:r>
      <w:proofErr w:type="spellStart"/>
      <w:r w:rsidRPr="006821EC">
        <w:rPr>
          <w:rFonts w:ascii="Arial" w:eastAsia="Calibri" w:hAnsi="Arial" w:cs="Arial"/>
        </w:rPr>
        <w:t>Axia</w:t>
      </w:r>
      <w:proofErr w:type="spellEnd"/>
      <w:r w:rsidRPr="006821EC">
        <w:rPr>
          <w:rFonts w:ascii="Arial" w:eastAsia="Calibri" w:hAnsi="Arial" w:cs="Arial"/>
        </w:rPr>
        <w:t xml:space="preserve"> Solutions Ltd living outside of the local authority be deemed to be at risk </w:t>
      </w:r>
      <w:proofErr w:type="spellStart"/>
      <w:r w:rsidRPr="006821EC">
        <w:rPr>
          <w:rFonts w:ascii="Arial" w:eastAsia="Calibri" w:hAnsi="Arial" w:cs="Arial"/>
        </w:rPr>
        <w:t>Axia</w:t>
      </w:r>
      <w:proofErr w:type="spellEnd"/>
      <w:r w:rsidRPr="006821EC">
        <w:rPr>
          <w:rFonts w:ascii="Arial" w:eastAsia="Calibri" w:hAnsi="Arial" w:cs="Arial"/>
        </w:rPr>
        <w:t xml:space="preserve"> Solutions Ltd would liaise with the SSCB to ensure compliance with out of area LA frameworks.</w:t>
      </w:r>
    </w:p>
    <w:p w14:paraId="4C84EFD1" w14:textId="77777777" w:rsidR="0002639B" w:rsidRDefault="0002639B" w:rsidP="0002639B">
      <w:pPr>
        <w:rPr>
          <w:rFonts w:ascii="Arial" w:eastAsia="Calibri" w:hAnsi="Arial" w:cs="Arial"/>
        </w:rPr>
      </w:pPr>
      <w:r w:rsidRPr="000968E3">
        <w:rPr>
          <w:rFonts w:ascii="Arial" w:eastAsia="Calibri" w:hAnsi="Arial" w:cs="Arial"/>
        </w:rPr>
        <w:t xml:space="preserve">The </w:t>
      </w:r>
      <w:r>
        <w:rPr>
          <w:rFonts w:ascii="Arial" w:eastAsia="Calibri" w:hAnsi="Arial" w:cs="Arial"/>
        </w:rPr>
        <w:t xml:space="preserve">Board </w:t>
      </w:r>
      <w:r w:rsidRPr="000968E3">
        <w:rPr>
          <w:rFonts w:ascii="Arial" w:eastAsia="Calibri" w:hAnsi="Arial" w:cs="Arial"/>
        </w:rPr>
        <w:t xml:space="preserve">ensures that the DSL understands </w:t>
      </w:r>
      <w:r>
        <w:rPr>
          <w:rFonts w:ascii="Arial" w:eastAsia="Calibri" w:hAnsi="Arial" w:cs="Arial"/>
        </w:rPr>
        <w:t xml:space="preserve">they have the </w:t>
      </w:r>
      <w:r w:rsidRPr="000968E3">
        <w:rPr>
          <w:rFonts w:ascii="Arial" w:eastAsia="Calibri" w:hAnsi="Arial" w:cs="Arial"/>
        </w:rPr>
        <w:t xml:space="preserve">responsibility in leading safeguarding and child protection across the </w:t>
      </w:r>
      <w:r>
        <w:rPr>
          <w:rFonts w:ascii="Arial" w:eastAsia="Calibri" w:hAnsi="Arial" w:cs="Arial"/>
        </w:rPr>
        <w:t>organisation.</w:t>
      </w:r>
      <w:r w:rsidRPr="000968E3">
        <w:rPr>
          <w:rFonts w:ascii="Arial" w:eastAsia="Calibri" w:hAnsi="Arial" w:cs="Arial"/>
        </w:rPr>
        <w:t xml:space="preserve"> </w:t>
      </w:r>
    </w:p>
    <w:p w14:paraId="22F0FC38" w14:textId="77777777" w:rsidR="0002639B" w:rsidRPr="000968E3" w:rsidRDefault="0002639B" w:rsidP="0002639B">
      <w:pPr>
        <w:rPr>
          <w:rFonts w:ascii="Arial" w:eastAsia="Calibri" w:hAnsi="Arial" w:cs="Arial"/>
        </w:rPr>
      </w:pPr>
    </w:p>
    <w:p w14:paraId="69C1C39E" w14:textId="40E2BC6C" w:rsidR="001327AA" w:rsidRDefault="0002639B" w:rsidP="00344081">
      <w:pPr>
        <w:rPr>
          <w:rFonts w:ascii="Arial" w:hAnsi="Arial" w:cs="Arial"/>
        </w:rPr>
        <w:sectPr w:rsidR="001327AA" w:rsidSect="004B45E1">
          <w:pgSz w:w="11900" w:h="16840"/>
          <w:pgMar w:top="1440" w:right="1440" w:bottom="1440" w:left="1440" w:header="720" w:footer="720" w:gutter="0"/>
          <w:cols w:space="720"/>
          <w:docGrid w:linePitch="360"/>
        </w:sectPr>
      </w:pPr>
      <w:r w:rsidRPr="000968E3">
        <w:rPr>
          <w:rFonts w:ascii="Arial" w:hAnsi="Arial" w:cs="Arial"/>
        </w:rPr>
        <w:t xml:space="preserve">The </w:t>
      </w:r>
      <w:r>
        <w:rPr>
          <w:rFonts w:ascii="Arial" w:hAnsi="Arial" w:cs="Arial"/>
        </w:rPr>
        <w:t>Board</w:t>
      </w:r>
      <w:r w:rsidRPr="000968E3">
        <w:rPr>
          <w:rFonts w:ascii="Arial" w:hAnsi="Arial" w:cs="Arial"/>
        </w:rPr>
        <w:t xml:space="preserve"> ensures </w:t>
      </w:r>
      <w:r w:rsidRPr="000968E3">
        <w:rPr>
          <w:rFonts w:ascii="Arial" w:hAnsi="Arial" w:cs="Arial"/>
          <w:b/>
        </w:rPr>
        <w:t>Safer Recruitment Procedures</w:t>
      </w:r>
      <w:r w:rsidRPr="000968E3">
        <w:rPr>
          <w:rFonts w:ascii="Arial" w:hAnsi="Arial" w:cs="Arial"/>
        </w:rPr>
        <w:t>, that include the requirement for appropriate checks in line with national guidance, are followe</w:t>
      </w:r>
      <w:r w:rsidR="001327AA">
        <w:rPr>
          <w:rFonts w:ascii="Arial" w:hAnsi="Arial" w:cs="Arial"/>
        </w:rPr>
        <w:t>d</w:t>
      </w:r>
    </w:p>
    <w:p w14:paraId="600B722C" w14:textId="77777777" w:rsidR="00927874" w:rsidRPr="00921CEC" w:rsidRDefault="00927874" w:rsidP="003C7EBE">
      <w:pPr>
        <w:pStyle w:val="Heading1"/>
        <w:rPr>
          <w:color w:val="FF0000"/>
        </w:rPr>
      </w:pPr>
      <w:bookmarkStart w:id="3" w:name="_Toc82098225"/>
      <w:r w:rsidRPr="00AC185D">
        <w:lastRenderedPageBreak/>
        <w:t>Managing Allegations against Staff and Volunteers</w:t>
      </w:r>
      <w:bookmarkEnd w:id="3"/>
      <w:r>
        <w:t xml:space="preserve">     </w:t>
      </w:r>
    </w:p>
    <w:p w14:paraId="3227F7EC" w14:textId="77777777" w:rsidR="00927874" w:rsidRPr="00AC185D" w:rsidRDefault="00927874" w:rsidP="00927874">
      <w:pPr>
        <w:jc w:val="both"/>
        <w:rPr>
          <w:rFonts w:ascii="Arial" w:hAnsi="Arial" w:cs="Arial"/>
          <w:bCs/>
          <w:sz w:val="22"/>
          <w:szCs w:val="22"/>
        </w:rPr>
      </w:pPr>
    </w:p>
    <w:p w14:paraId="425EEED4" w14:textId="77777777" w:rsidR="00927874" w:rsidRDefault="00927874" w:rsidP="00927874">
      <w:pPr>
        <w:spacing w:line="276" w:lineRule="auto"/>
        <w:jc w:val="both"/>
        <w:rPr>
          <w:rFonts w:ascii="Arial" w:eastAsia="Calibri" w:hAnsi="Arial" w:cs="Arial"/>
          <w:sz w:val="22"/>
          <w:szCs w:val="22"/>
        </w:rPr>
      </w:pPr>
      <w:proofErr w:type="spellStart"/>
      <w:r>
        <w:rPr>
          <w:rFonts w:ascii="Arial" w:eastAsia="Calibri" w:hAnsi="Arial" w:cs="Arial"/>
          <w:sz w:val="22"/>
          <w:szCs w:val="22"/>
        </w:rPr>
        <w:t>Axia</w:t>
      </w:r>
      <w:proofErr w:type="spellEnd"/>
      <w:r>
        <w:rPr>
          <w:rFonts w:ascii="Arial" w:eastAsia="Calibri" w:hAnsi="Arial" w:cs="Arial"/>
          <w:sz w:val="22"/>
          <w:szCs w:val="22"/>
        </w:rPr>
        <w:t xml:space="preserve"> Solutions</w:t>
      </w:r>
      <w:r w:rsidRPr="00AC185D">
        <w:rPr>
          <w:rFonts w:ascii="Arial" w:eastAsia="Calibri" w:hAnsi="Arial" w:cs="Arial"/>
          <w:sz w:val="22"/>
          <w:szCs w:val="22"/>
        </w:rPr>
        <w:t xml:space="preserve"> ensures there are procedures in place to manage allegations of abuse against staff members</w:t>
      </w:r>
      <w:r>
        <w:rPr>
          <w:rFonts w:ascii="Arial" w:eastAsia="Calibri" w:hAnsi="Arial" w:cs="Arial"/>
          <w:sz w:val="22"/>
          <w:szCs w:val="22"/>
        </w:rPr>
        <w:t xml:space="preserve"> or employers in work-based learning settings. </w:t>
      </w:r>
      <w:r w:rsidRPr="00475404">
        <w:rPr>
          <w:rFonts w:ascii="Arial" w:eastAsia="Calibri" w:hAnsi="Arial" w:cs="Arial"/>
          <w:sz w:val="22"/>
          <w:szCs w:val="22"/>
        </w:rPr>
        <w:t>The company also recognises that it has a responsibility to protect staff from unfounded allegations of abuse.</w:t>
      </w:r>
    </w:p>
    <w:p w14:paraId="4EFD098A" w14:textId="77777777" w:rsidR="00927874" w:rsidRPr="00AC185D" w:rsidRDefault="00927874" w:rsidP="00927874">
      <w:pPr>
        <w:spacing w:line="276" w:lineRule="auto"/>
        <w:jc w:val="both"/>
        <w:rPr>
          <w:rFonts w:ascii="Arial" w:eastAsia="Calibri" w:hAnsi="Arial" w:cs="Arial"/>
          <w:sz w:val="22"/>
          <w:szCs w:val="22"/>
        </w:rPr>
      </w:pPr>
    </w:p>
    <w:p w14:paraId="5C63DAC2" w14:textId="77777777" w:rsidR="00927874" w:rsidRDefault="00927874" w:rsidP="00927874">
      <w:pPr>
        <w:jc w:val="both"/>
        <w:rPr>
          <w:rFonts w:ascii="Arial" w:hAnsi="Arial" w:cs="Arial"/>
          <w:sz w:val="22"/>
          <w:szCs w:val="22"/>
        </w:rPr>
      </w:pPr>
      <w:r w:rsidRPr="00AC185D">
        <w:rPr>
          <w:rFonts w:ascii="Arial" w:hAnsi="Arial" w:cs="Arial"/>
          <w:sz w:val="22"/>
          <w:szCs w:val="22"/>
        </w:rPr>
        <w:t xml:space="preserve">Our aim is to provide a safe and supportive environment which secures the wellbeing and very best outcomes for all </w:t>
      </w:r>
      <w:r>
        <w:rPr>
          <w:rFonts w:ascii="Arial" w:hAnsi="Arial" w:cs="Arial"/>
          <w:sz w:val="22"/>
          <w:szCs w:val="22"/>
        </w:rPr>
        <w:t>learners</w:t>
      </w:r>
      <w:r w:rsidRPr="00AC185D">
        <w:rPr>
          <w:rFonts w:ascii="Arial" w:hAnsi="Arial" w:cs="Arial"/>
          <w:sz w:val="22"/>
          <w:szCs w:val="22"/>
        </w:rPr>
        <w:t xml:space="preserve"> at </w:t>
      </w:r>
      <w:proofErr w:type="spellStart"/>
      <w:r w:rsidRPr="00475404">
        <w:rPr>
          <w:rFonts w:ascii="Arial" w:hAnsi="Arial" w:cs="Arial"/>
          <w:sz w:val="22"/>
          <w:szCs w:val="22"/>
        </w:rPr>
        <w:t>Axia</w:t>
      </w:r>
      <w:proofErr w:type="spellEnd"/>
      <w:r w:rsidRPr="00475404">
        <w:rPr>
          <w:rFonts w:ascii="Arial" w:hAnsi="Arial" w:cs="Arial"/>
          <w:sz w:val="22"/>
          <w:szCs w:val="22"/>
        </w:rPr>
        <w:t xml:space="preserve"> Solutions Ltd.</w:t>
      </w:r>
      <w:r w:rsidRPr="00AC185D">
        <w:rPr>
          <w:rFonts w:ascii="Arial" w:hAnsi="Arial" w:cs="Arial"/>
          <w:sz w:val="22"/>
          <w:szCs w:val="22"/>
        </w:rPr>
        <w:t xml:space="preserve"> We do recognise that sometimes the behaviour of adults may lead to an allegation of abuse being made. </w:t>
      </w:r>
    </w:p>
    <w:p w14:paraId="7DCC2654" w14:textId="77777777" w:rsidR="00927874" w:rsidRPr="00AC185D" w:rsidRDefault="00927874" w:rsidP="00927874">
      <w:pPr>
        <w:jc w:val="both"/>
        <w:rPr>
          <w:rFonts w:ascii="Arial" w:hAnsi="Arial" w:cs="Arial"/>
          <w:sz w:val="22"/>
          <w:szCs w:val="22"/>
        </w:rPr>
      </w:pPr>
    </w:p>
    <w:p w14:paraId="1BE76D43" w14:textId="77777777" w:rsidR="00927874" w:rsidRPr="00AC185D" w:rsidRDefault="00927874" w:rsidP="00927874">
      <w:pPr>
        <w:jc w:val="both"/>
        <w:rPr>
          <w:rFonts w:ascii="Arial" w:hAnsi="Arial" w:cs="Arial"/>
          <w:b/>
          <w:sz w:val="22"/>
          <w:szCs w:val="22"/>
        </w:rPr>
      </w:pPr>
      <w:r w:rsidRPr="00AC185D">
        <w:rPr>
          <w:rFonts w:ascii="Arial" w:hAnsi="Arial" w:cs="Arial"/>
          <w:sz w:val="22"/>
          <w:szCs w:val="22"/>
        </w:rPr>
        <w:t>We will take all possible steps to safeguard our</w:t>
      </w:r>
      <w:r>
        <w:rPr>
          <w:rFonts w:ascii="Arial" w:hAnsi="Arial" w:cs="Arial"/>
          <w:sz w:val="22"/>
          <w:szCs w:val="22"/>
        </w:rPr>
        <w:t xml:space="preserve"> learners</w:t>
      </w:r>
      <w:r w:rsidRPr="00AC185D">
        <w:rPr>
          <w:rFonts w:ascii="Arial" w:hAnsi="Arial" w:cs="Arial"/>
          <w:sz w:val="22"/>
          <w:szCs w:val="22"/>
        </w:rPr>
        <w:t xml:space="preserve"> and to ensure that the </w:t>
      </w:r>
      <w:r>
        <w:rPr>
          <w:rFonts w:ascii="Arial" w:hAnsi="Arial" w:cs="Arial"/>
          <w:sz w:val="22"/>
          <w:szCs w:val="22"/>
        </w:rPr>
        <w:t>adults in our organisation</w:t>
      </w:r>
      <w:r w:rsidRPr="00AC185D">
        <w:rPr>
          <w:rFonts w:ascii="Arial" w:hAnsi="Arial" w:cs="Arial"/>
          <w:sz w:val="22"/>
          <w:szCs w:val="22"/>
        </w:rPr>
        <w:t xml:space="preserve"> are safe to work with children. We will </w:t>
      </w:r>
      <w:proofErr w:type="gramStart"/>
      <w:r w:rsidRPr="00AC185D">
        <w:rPr>
          <w:rFonts w:ascii="Arial" w:hAnsi="Arial" w:cs="Arial"/>
          <w:sz w:val="22"/>
          <w:szCs w:val="22"/>
        </w:rPr>
        <w:t>adhered</w:t>
      </w:r>
      <w:proofErr w:type="gramEnd"/>
      <w:r w:rsidRPr="00AC185D">
        <w:rPr>
          <w:rFonts w:ascii="Arial" w:hAnsi="Arial" w:cs="Arial"/>
          <w:sz w:val="22"/>
          <w:szCs w:val="22"/>
        </w:rPr>
        <w:t xml:space="preserve"> to and will seek appropriate advice from the Local Authority Designated Officer (LADO).   </w:t>
      </w:r>
      <w:r w:rsidRPr="00AC185D">
        <w:rPr>
          <w:rFonts w:ascii="Arial" w:hAnsi="Arial" w:cs="Arial"/>
          <w:b/>
          <w:sz w:val="22"/>
          <w:szCs w:val="22"/>
        </w:rPr>
        <w:t>The LADO can be contacted on 0800 1313126</w:t>
      </w:r>
    </w:p>
    <w:p w14:paraId="185769DA" w14:textId="77777777" w:rsidR="00927874" w:rsidRPr="00AC185D" w:rsidRDefault="00927874" w:rsidP="00927874">
      <w:pPr>
        <w:jc w:val="both"/>
        <w:rPr>
          <w:rFonts w:ascii="Arial" w:hAnsi="Arial" w:cs="Arial"/>
          <w:sz w:val="22"/>
          <w:szCs w:val="22"/>
        </w:rPr>
      </w:pPr>
    </w:p>
    <w:p w14:paraId="6C8480BF" w14:textId="77777777" w:rsidR="00927874" w:rsidRDefault="00927874" w:rsidP="00927874">
      <w:pPr>
        <w:jc w:val="both"/>
        <w:rPr>
          <w:rFonts w:ascii="Arial" w:hAnsi="Arial" w:cs="Arial"/>
          <w:sz w:val="22"/>
          <w:szCs w:val="22"/>
        </w:rPr>
      </w:pPr>
      <w:r w:rsidRPr="00131422">
        <w:rPr>
          <w:rFonts w:ascii="Arial" w:hAnsi="Arial" w:cs="Arial"/>
          <w:sz w:val="22"/>
          <w:szCs w:val="22"/>
        </w:rPr>
        <w:t xml:space="preserve">If an allegation is made or information is received about an adult who works at </w:t>
      </w:r>
      <w:proofErr w:type="spellStart"/>
      <w:r>
        <w:rPr>
          <w:rFonts w:ascii="Arial" w:hAnsi="Arial" w:cs="Arial"/>
          <w:sz w:val="22"/>
          <w:szCs w:val="22"/>
        </w:rPr>
        <w:t>Axia</w:t>
      </w:r>
      <w:proofErr w:type="spellEnd"/>
      <w:r>
        <w:rPr>
          <w:rFonts w:ascii="Arial" w:hAnsi="Arial" w:cs="Arial"/>
          <w:sz w:val="22"/>
          <w:szCs w:val="22"/>
        </w:rPr>
        <w:t xml:space="preserve"> Solutions Ltd</w:t>
      </w:r>
      <w:r w:rsidRPr="00131422">
        <w:rPr>
          <w:rFonts w:ascii="Arial" w:hAnsi="Arial" w:cs="Arial"/>
          <w:sz w:val="22"/>
          <w:szCs w:val="22"/>
        </w:rPr>
        <w:t xml:space="preserve"> or an employer involved in work-based learning</w:t>
      </w:r>
      <w:r>
        <w:rPr>
          <w:rFonts w:ascii="Arial" w:hAnsi="Arial" w:cs="Arial"/>
          <w:sz w:val="22"/>
          <w:szCs w:val="22"/>
        </w:rPr>
        <w:t>,</w:t>
      </w:r>
      <w:r w:rsidRPr="00131422">
        <w:rPr>
          <w:rFonts w:ascii="Arial" w:hAnsi="Arial" w:cs="Arial"/>
          <w:sz w:val="22"/>
          <w:szCs w:val="22"/>
        </w:rPr>
        <w:t xml:space="preserve"> which indicates that they may be unsuitable to</w:t>
      </w:r>
      <w:r w:rsidRPr="00AC185D">
        <w:rPr>
          <w:rFonts w:ascii="Arial" w:hAnsi="Arial" w:cs="Arial"/>
          <w:sz w:val="22"/>
          <w:szCs w:val="22"/>
        </w:rPr>
        <w:t xml:space="preserve"> work with children, the member of staff receiving the information should inform the </w:t>
      </w:r>
      <w:r>
        <w:rPr>
          <w:rFonts w:ascii="Arial" w:hAnsi="Arial" w:cs="Arial"/>
          <w:sz w:val="22"/>
          <w:szCs w:val="22"/>
        </w:rPr>
        <w:t>Managing Director</w:t>
      </w:r>
      <w:r w:rsidRPr="00AC185D">
        <w:rPr>
          <w:rFonts w:ascii="Arial" w:hAnsi="Arial" w:cs="Arial"/>
          <w:sz w:val="22"/>
          <w:szCs w:val="22"/>
        </w:rPr>
        <w:t xml:space="preserve"> immediately. Should an allegation be made against the </w:t>
      </w:r>
      <w:r>
        <w:rPr>
          <w:rFonts w:ascii="Arial" w:hAnsi="Arial" w:cs="Arial"/>
          <w:sz w:val="22"/>
          <w:szCs w:val="22"/>
        </w:rPr>
        <w:t>Managing Director</w:t>
      </w:r>
      <w:r w:rsidRPr="00AC185D">
        <w:rPr>
          <w:rFonts w:ascii="Arial" w:hAnsi="Arial" w:cs="Arial"/>
          <w:sz w:val="22"/>
          <w:szCs w:val="22"/>
        </w:rPr>
        <w:t xml:space="preserve">, this will be reported to the Chair of the Governing Body. In the event that neither the </w:t>
      </w:r>
      <w:r>
        <w:rPr>
          <w:rFonts w:ascii="Arial" w:hAnsi="Arial" w:cs="Arial"/>
          <w:sz w:val="22"/>
          <w:szCs w:val="22"/>
        </w:rPr>
        <w:t xml:space="preserve">Managing Director </w:t>
      </w:r>
      <w:r w:rsidRPr="00AC185D">
        <w:rPr>
          <w:rFonts w:ascii="Arial" w:hAnsi="Arial" w:cs="Arial"/>
          <w:sz w:val="22"/>
          <w:szCs w:val="22"/>
        </w:rPr>
        <w:t xml:space="preserve">nor Chair of Governing Body is contactable on that day, the information must be passed to and dealt </w:t>
      </w:r>
      <w:r>
        <w:rPr>
          <w:rFonts w:ascii="Arial" w:hAnsi="Arial" w:cs="Arial"/>
          <w:sz w:val="22"/>
          <w:szCs w:val="22"/>
        </w:rPr>
        <w:t xml:space="preserve">with by Craig Hodgson (Director).  </w:t>
      </w:r>
    </w:p>
    <w:p w14:paraId="324C1433" w14:textId="77777777" w:rsidR="00927874" w:rsidRPr="00AC185D" w:rsidRDefault="00927874" w:rsidP="00927874">
      <w:pPr>
        <w:jc w:val="both"/>
        <w:rPr>
          <w:rFonts w:ascii="Arial" w:hAnsi="Arial" w:cs="Arial"/>
          <w:sz w:val="22"/>
          <w:szCs w:val="22"/>
        </w:rPr>
      </w:pPr>
    </w:p>
    <w:p w14:paraId="2BAFC943" w14:textId="77777777" w:rsidR="00927874" w:rsidRDefault="00927874" w:rsidP="00927874">
      <w:pPr>
        <w:jc w:val="both"/>
        <w:rPr>
          <w:rFonts w:ascii="Arial" w:hAnsi="Arial" w:cs="Arial"/>
          <w:sz w:val="22"/>
          <w:szCs w:val="22"/>
        </w:rPr>
      </w:pPr>
      <w:r w:rsidRPr="00AC185D">
        <w:rPr>
          <w:rFonts w:ascii="Arial" w:hAnsi="Arial" w:cs="Arial"/>
          <w:sz w:val="22"/>
          <w:szCs w:val="22"/>
        </w:rPr>
        <w:t>The</w:t>
      </w:r>
      <w:r>
        <w:rPr>
          <w:rFonts w:ascii="Arial" w:hAnsi="Arial" w:cs="Arial"/>
          <w:sz w:val="22"/>
          <w:szCs w:val="22"/>
        </w:rPr>
        <w:t xml:space="preserve"> Managing Director</w:t>
      </w:r>
      <w:r w:rsidRPr="00AC185D">
        <w:rPr>
          <w:rFonts w:ascii="Arial" w:hAnsi="Arial" w:cs="Arial"/>
          <w:sz w:val="22"/>
          <w:szCs w:val="22"/>
        </w:rPr>
        <w:t xml:space="preserve"> or Chair of Governors will seek advice from the LADO within one working day. No member of staff or the governing body will undertake further investigations before receiving advice from the LADO.</w:t>
      </w:r>
    </w:p>
    <w:p w14:paraId="11C8D5ED" w14:textId="77777777" w:rsidR="00927874" w:rsidRPr="00AC185D" w:rsidRDefault="00927874" w:rsidP="00927874">
      <w:pPr>
        <w:jc w:val="both"/>
        <w:rPr>
          <w:rFonts w:ascii="Arial" w:hAnsi="Arial" w:cs="Arial"/>
          <w:sz w:val="22"/>
          <w:szCs w:val="22"/>
        </w:rPr>
      </w:pPr>
    </w:p>
    <w:p w14:paraId="60C39C9E" w14:textId="663DFD0B" w:rsidR="00927874" w:rsidRPr="00AC185D" w:rsidRDefault="00927874" w:rsidP="00927874">
      <w:pPr>
        <w:autoSpaceDE w:val="0"/>
        <w:autoSpaceDN w:val="0"/>
        <w:adjustRightInd w:val="0"/>
        <w:jc w:val="both"/>
        <w:rPr>
          <w:rFonts w:ascii="Arial" w:hAnsi="Arial" w:cs="Arial"/>
          <w:b/>
          <w:i/>
          <w:sz w:val="22"/>
          <w:szCs w:val="22"/>
        </w:rPr>
      </w:pPr>
      <w:r w:rsidRPr="00AC185D">
        <w:rPr>
          <w:rFonts w:ascii="Arial" w:hAnsi="Arial" w:cs="Arial"/>
          <w:sz w:val="22"/>
          <w:szCs w:val="22"/>
        </w:rPr>
        <w:t xml:space="preserve">Any member of staff who does not feel confident to raise their concerns with the </w:t>
      </w:r>
      <w:r>
        <w:rPr>
          <w:rFonts w:ascii="Arial" w:hAnsi="Arial" w:cs="Arial"/>
          <w:sz w:val="22"/>
          <w:szCs w:val="22"/>
        </w:rPr>
        <w:t>Managing Director</w:t>
      </w:r>
      <w:r w:rsidRPr="00AC185D">
        <w:rPr>
          <w:rFonts w:ascii="Arial" w:hAnsi="Arial" w:cs="Arial"/>
          <w:sz w:val="22"/>
          <w:szCs w:val="22"/>
        </w:rPr>
        <w:t xml:space="preserve"> or Chair of Governors should contact </w:t>
      </w:r>
      <w:r w:rsidRPr="00AC185D">
        <w:rPr>
          <w:rFonts w:ascii="Arial" w:hAnsi="Arial" w:cs="Arial"/>
          <w:b/>
          <w:i/>
          <w:sz w:val="22"/>
          <w:szCs w:val="22"/>
        </w:rPr>
        <w:t>the LADO directly on 0800 1313126.</w:t>
      </w:r>
    </w:p>
    <w:p w14:paraId="4B5C4A17" w14:textId="77777777" w:rsidR="00927874" w:rsidRPr="00AC185D" w:rsidRDefault="00927874" w:rsidP="00927874">
      <w:pPr>
        <w:autoSpaceDE w:val="0"/>
        <w:autoSpaceDN w:val="0"/>
        <w:adjustRightInd w:val="0"/>
        <w:jc w:val="both"/>
        <w:rPr>
          <w:rFonts w:ascii="Arial" w:hAnsi="Arial" w:cs="Arial"/>
          <w:b/>
          <w:i/>
          <w:sz w:val="22"/>
          <w:szCs w:val="22"/>
        </w:rPr>
      </w:pPr>
    </w:p>
    <w:p w14:paraId="2E933564" w14:textId="77777777" w:rsidR="00927874" w:rsidRPr="00AC185D" w:rsidRDefault="00927874" w:rsidP="00927874">
      <w:pPr>
        <w:autoSpaceDE w:val="0"/>
        <w:autoSpaceDN w:val="0"/>
        <w:adjustRightInd w:val="0"/>
        <w:jc w:val="both"/>
        <w:rPr>
          <w:rFonts w:ascii="Arial" w:eastAsia="Calibri" w:hAnsi="Arial" w:cs="Arial"/>
          <w:color w:val="000000"/>
          <w:sz w:val="22"/>
          <w:szCs w:val="22"/>
        </w:rPr>
      </w:pPr>
      <w:r w:rsidRPr="00AC185D">
        <w:rPr>
          <w:rFonts w:ascii="Arial" w:eastAsia="Calibri" w:hAnsi="Arial" w:cs="Arial"/>
          <w:color w:val="000000"/>
          <w:sz w:val="22"/>
          <w:szCs w:val="22"/>
        </w:rPr>
        <w:t xml:space="preserve">The NSPCC </w:t>
      </w:r>
      <w:hyperlink r:id="rId12" w:history="1">
        <w:r w:rsidRPr="00AC185D">
          <w:rPr>
            <w:rStyle w:val="Hyperlink"/>
            <w:rFonts w:ascii="Arial" w:eastAsia="Calibri" w:hAnsi="Arial" w:cs="Arial"/>
            <w:sz w:val="22"/>
            <w:szCs w:val="22"/>
          </w:rPr>
          <w:t xml:space="preserve">whistleblowing helpline </w:t>
        </w:r>
      </w:hyperlink>
      <w:r w:rsidRPr="00AC185D">
        <w:rPr>
          <w:rFonts w:ascii="Arial" w:eastAsia="Calibri" w:hAnsi="Arial" w:cs="Arial"/>
          <w:color w:val="000000"/>
          <w:sz w:val="22"/>
          <w:szCs w:val="22"/>
        </w:rPr>
        <w:t xml:space="preserve"> is available for staff who do not feel able to raise concerns regarding child protection failures internally. Staff can call: 0800 028 0285 – line is available from 8:00 AM to 8:00 PM, Monday to Friday and Email: help@nspcc.org.uk.</w:t>
      </w:r>
    </w:p>
    <w:p w14:paraId="6073F96B" w14:textId="77777777" w:rsidR="00927874" w:rsidRPr="00AC185D" w:rsidRDefault="00927874" w:rsidP="00927874">
      <w:pPr>
        <w:jc w:val="both"/>
        <w:rPr>
          <w:rFonts w:ascii="Arial" w:hAnsi="Arial" w:cs="Arial"/>
          <w:sz w:val="22"/>
          <w:szCs w:val="22"/>
        </w:rPr>
      </w:pPr>
    </w:p>
    <w:p w14:paraId="5C3471A2" w14:textId="77777777" w:rsidR="00927874" w:rsidRPr="00AC185D" w:rsidRDefault="00927874" w:rsidP="00927874">
      <w:pPr>
        <w:autoSpaceDE w:val="0"/>
        <w:autoSpaceDN w:val="0"/>
        <w:adjustRightInd w:val="0"/>
        <w:jc w:val="both"/>
        <w:rPr>
          <w:rFonts w:ascii="Arial" w:hAnsi="Arial" w:cs="Arial"/>
          <w:color w:val="000000"/>
          <w:sz w:val="22"/>
          <w:szCs w:val="22"/>
          <w:lang w:eastAsia="en-GB"/>
        </w:rPr>
      </w:pPr>
      <w:r w:rsidRPr="00AC185D">
        <w:rPr>
          <w:rFonts w:ascii="Arial" w:hAnsi="Arial" w:cs="Arial"/>
          <w:color w:val="000000"/>
          <w:sz w:val="22"/>
          <w:szCs w:val="22"/>
          <w:lang w:eastAsia="en-GB"/>
        </w:rPr>
        <w:t xml:space="preserve">The </w:t>
      </w:r>
      <w:r>
        <w:rPr>
          <w:rFonts w:ascii="Arial" w:hAnsi="Arial" w:cs="Arial"/>
          <w:bCs/>
          <w:color w:val="000000"/>
          <w:sz w:val="22"/>
          <w:szCs w:val="22"/>
          <w:lang w:eastAsia="en-GB"/>
        </w:rPr>
        <w:t>organisation</w:t>
      </w:r>
      <w:r w:rsidRPr="00AC185D">
        <w:rPr>
          <w:rFonts w:ascii="Arial" w:hAnsi="Arial" w:cs="Arial"/>
          <w:bCs/>
          <w:color w:val="000000"/>
          <w:sz w:val="22"/>
          <w:szCs w:val="22"/>
          <w:lang w:eastAsia="en-GB"/>
        </w:rPr>
        <w:t xml:space="preserve"> has a legal duty to refer to the Disclosure and Barring Service anyone who has harmed, or poses a risk of harm, to a young person</w:t>
      </w:r>
      <w:r>
        <w:rPr>
          <w:rFonts w:ascii="Arial" w:hAnsi="Arial" w:cs="Arial"/>
          <w:bCs/>
          <w:color w:val="000000"/>
          <w:sz w:val="22"/>
          <w:szCs w:val="22"/>
          <w:lang w:eastAsia="en-GB"/>
        </w:rPr>
        <w:t xml:space="preserve"> /vulnerable adult</w:t>
      </w:r>
      <w:r w:rsidRPr="00AC185D">
        <w:rPr>
          <w:rFonts w:ascii="Arial" w:hAnsi="Arial" w:cs="Arial"/>
          <w:bCs/>
          <w:color w:val="000000"/>
          <w:sz w:val="22"/>
          <w:szCs w:val="22"/>
          <w:lang w:eastAsia="en-GB"/>
        </w:rPr>
        <w:t>, or if there is reason to believe the member of staff has committed one of a number of listed offences, and who has been removed from working (paid or unpaid) in regulated activity, or would have been removed had they not left.</w:t>
      </w:r>
      <w:r w:rsidRPr="00AC185D">
        <w:rPr>
          <w:rFonts w:ascii="Arial" w:hAnsi="Arial" w:cs="Arial"/>
          <w:color w:val="000000"/>
          <w:sz w:val="22"/>
          <w:szCs w:val="22"/>
          <w:lang w:eastAsia="en-GB"/>
        </w:rPr>
        <w:t xml:space="preserve"> The DBS will consider whether to bar the person. If these circumstances arise in relati</w:t>
      </w:r>
      <w:r>
        <w:rPr>
          <w:rFonts w:ascii="Arial" w:hAnsi="Arial" w:cs="Arial"/>
          <w:color w:val="000000"/>
          <w:sz w:val="22"/>
          <w:szCs w:val="22"/>
          <w:lang w:eastAsia="en-GB"/>
        </w:rPr>
        <w:t>on to a member of staff at our organisation</w:t>
      </w:r>
      <w:r w:rsidRPr="00AC185D">
        <w:rPr>
          <w:rFonts w:ascii="Arial" w:hAnsi="Arial" w:cs="Arial"/>
          <w:color w:val="000000"/>
          <w:sz w:val="22"/>
          <w:szCs w:val="22"/>
          <w:lang w:eastAsia="en-GB"/>
        </w:rPr>
        <w:t>, a referral will be made as soon as possible after the resignation or removal of the individual in accordance with advice from the LADO</w:t>
      </w:r>
      <w:r>
        <w:rPr>
          <w:rFonts w:ascii="Arial" w:hAnsi="Arial" w:cs="Arial"/>
          <w:color w:val="000000"/>
          <w:sz w:val="22"/>
          <w:szCs w:val="22"/>
          <w:lang w:eastAsia="en-GB"/>
        </w:rPr>
        <w:t xml:space="preserve"> and /or HR</w:t>
      </w:r>
      <w:r w:rsidRPr="00AC185D">
        <w:rPr>
          <w:rFonts w:ascii="Arial" w:hAnsi="Arial" w:cs="Arial"/>
          <w:color w:val="000000"/>
          <w:sz w:val="22"/>
          <w:szCs w:val="22"/>
          <w:lang w:eastAsia="en-GB"/>
        </w:rPr>
        <w:t xml:space="preserve">. The DSL has a responsibility to inform Barring service.  </w:t>
      </w:r>
    </w:p>
    <w:p w14:paraId="62F8460A" w14:textId="77777777" w:rsidR="00927874" w:rsidRDefault="00927874" w:rsidP="00927874">
      <w:pPr>
        <w:autoSpaceDE w:val="0"/>
        <w:autoSpaceDN w:val="0"/>
        <w:adjustRightInd w:val="0"/>
        <w:jc w:val="both"/>
        <w:rPr>
          <w:rFonts w:ascii="Arial" w:eastAsia="Calibri" w:hAnsi="Arial" w:cs="Arial"/>
          <w:sz w:val="22"/>
          <w:szCs w:val="22"/>
        </w:rPr>
      </w:pPr>
    </w:p>
    <w:p w14:paraId="265C6E34" w14:textId="69A3E6F1" w:rsidR="00927874" w:rsidRDefault="00927874">
      <w:pPr>
        <w:rPr>
          <w:rFonts w:ascii="Arial" w:eastAsia="Calibri" w:hAnsi="Arial" w:cs="Arial"/>
          <w:b/>
          <w:color w:val="000000"/>
          <w:sz w:val="22"/>
          <w:szCs w:val="22"/>
          <w:lang w:eastAsia="en-GB"/>
        </w:rPr>
      </w:pPr>
      <w:r>
        <w:rPr>
          <w:rFonts w:eastAsia="Calibri"/>
          <w:b/>
          <w:sz w:val="22"/>
          <w:szCs w:val="22"/>
        </w:rPr>
        <w:br w:type="page"/>
      </w:r>
    </w:p>
    <w:p w14:paraId="0EE2C0DD" w14:textId="30CF938E" w:rsidR="00344081" w:rsidRDefault="00344081" w:rsidP="003C7EBE">
      <w:pPr>
        <w:pStyle w:val="Heading1"/>
        <w:rPr>
          <w:rFonts w:eastAsia="Calibri"/>
        </w:rPr>
      </w:pPr>
      <w:bookmarkStart w:id="4" w:name="_Toc82098226"/>
      <w:r w:rsidRPr="00AC185D">
        <w:rPr>
          <w:rFonts w:eastAsia="Calibri"/>
        </w:rPr>
        <w:lastRenderedPageBreak/>
        <w:t>Staffordshire Early Help</w:t>
      </w:r>
      <w:bookmarkEnd w:id="4"/>
    </w:p>
    <w:p w14:paraId="6B4B59B8" w14:textId="77777777" w:rsidR="00470B84" w:rsidRDefault="00470B84" w:rsidP="00344081">
      <w:pPr>
        <w:pStyle w:val="Default"/>
        <w:tabs>
          <w:tab w:val="left" w:pos="284"/>
        </w:tabs>
        <w:jc w:val="both"/>
        <w:rPr>
          <w:rFonts w:eastAsia="Calibri"/>
          <w:b/>
          <w:sz w:val="22"/>
          <w:szCs w:val="22"/>
        </w:rPr>
      </w:pPr>
    </w:p>
    <w:p w14:paraId="2C0DA253" w14:textId="56B14FB3" w:rsidR="00344081" w:rsidRDefault="00470B84" w:rsidP="00470B84">
      <w:pPr>
        <w:pStyle w:val="Heading2"/>
        <w:rPr>
          <w:rFonts w:eastAsia="Calibri"/>
        </w:rPr>
      </w:pPr>
      <w:bookmarkStart w:id="5" w:name="_Toc82098227"/>
      <w:r>
        <w:rPr>
          <w:rFonts w:eastAsia="Calibri"/>
        </w:rPr>
        <w:t>What is Staffordshire Early Help</w:t>
      </w:r>
      <w:bookmarkEnd w:id="5"/>
    </w:p>
    <w:p w14:paraId="0F631E38" w14:textId="77777777" w:rsidR="00470B84" w:rsidRDefault="00470B84" w:rsidP="00470B84">
      <w:pPr>
        <w:pStyle w:val="Default"/>
        <w:tabs>
          <w:tab w:val="left" w:pos="284"/>
        </w:tabs>
        <w:jc w:val="both"/>
        <w:rPr>
          <w:rFonts w:eastAsia="Calibri"/>
          <w:sz w:val="22"/>
          <w:szCs w:val="22"/>
        </w:rPr>
      </w:pPr>
    </w:p>
    <w:p w14:paraId="52B2D1BD" w14:textId="26B1D5C8" w:rsidR="00470B84" w:rsidRPr="00470B84" w:rsidRDefault="00470B84" w:rsidP="00470B84">
      <w:pPr>
        <w:pStyle w:val="Default"/>
        <w:tabs>
          <w:tab w:val="left" w:pos="284"/>
        </w:tabs>
        <w:jc w:val="both"/>
        <w:rPr>
          <w:rFonts w:eastAsia="Calibri"/>
          <w:sz w:val="22"/>
          <w:szCs w:val="22"/>
        </w:rPr>
      </w:pPr>
      <w:r w:rsidRPr="00470B84">
        <w:rPr>
          <w:rFonts w:eastAsia="Calibri"/>
          <w:sz w:val="22"/>
          <w:szCs w:val="22"/>
        </w:rPr>
        <w:t xml:space="preserve">The terms ’Early Help’ and early intervention’ are often used interchangeably and this can result in confusion. They both refer to the support which is needed for children and families at the first sign of additional unmet need. Providing the right help at the earliest opportunity, helps to solve problems before they become more pressing and complex, and avert the need for statutory intervention when concerns for the safety and well-being of children has become acute. In reality, they mean the same thing. </w:t>
      </w:r>
    </w:p>
    <w:p w14:paraId="77C03020" w14:textId="77777777" w:rsidR="00470B84" w:rsidRPr="00470B84" w:rsidRDefault="00470B84" w:rsidP="00470B84">
      <w:pPr>
        <w:pStyle w:val="Default"/>
        <w:tabs>
          <w:tab w:val="left" w:pos="284"/>
        </w:tabs>
        <w:jc w:val="both"/>
        <w:rPr>
          <w:rFonts w:eastAsia="Calibri"/>
          <w:b/>
          <w:sz w:val="22"/>
          <w:szCs w:val="22"/>
        </w:rPr>
      </w:pPr>
    </w:p>
    <w:p w14:paraId="2A2F13DC" w14:textId="2DEC20C1" w:rsidR="00470B84" w:rsidRPr="00470B84" w:rsidRDefault="00470B84" w:rsidP="00470B84">
      <w:pPr>
        <w:pStyle w:val="Default"/>
        <w:tabs>
          <w:tab w:val="left" w:pos="284"/>
        </w:tabs>
        <w:jc w:val="both"/>
        <w:rPr>
          <w:rFonts w:eastAsia="Calibri"/>
          <w:sz w:val="22"/>
          <w:szCs w:val="22"/>
        </w:rPr>
      </w:pPr>
      <w:r>
        <w:rPr>
          <w:rFonts w:eastAsia="Calibri"/>
          <w:sz w:val="22"/>
          <w:szCs w:val="22"/>
        </w:rPr>
        <w:t xml:space="preserve">Staffordshire County Council </w:t>
      </w:r>
      <w:r w:rsidRPr="00470B84">
        <w:rPr>
          <w:rFonts w:eastAsia="Calibri"/>
          <w:sz w:val="22"/>
          <w:szCs w:val="22"/>
        </w:rPr>
        <w:t xml:space="preserve">Early Help involves bringing together people with the relevant skills and experience from the voluntary sector, community and/or other services to work in partnership with the child and/or their family to help themselves, build on their strengths to resolve the issue(s) and to become more resilient to prevent the issue from reoccurring. The purpose is to work alongside families to enable them to make the changes that they need to make for themselves. </w:t>
      </w:r>
    </w:p>
    <w:p w14:paraId="1DC6167B" w14:textId="77777777" w:rsidR="00470B84" w:rsidRDefault="00470B84" w:rsidP="00344081">
      <w:pPr>
        <w:pStyle w:val="Default"/>
        <w:tabs>
          <w:tab w:val="left" w:pos="284"/>
        </w:tabs>
        <w:rPr>
          <w:rFonts w:eastAsia="Calibri"/>
          <w:b/>
          <w:sz w:val="22"/>
          <w:szCs w:val="22"/>
        </w:rPr>
      </w:pPr>
    </w:p>
    <w:p w14:paraId="221911F0" w14:textId="73479FB0" w:rsidR="00344081" w:rsidRDefault="00344081" w:rsidP="00344081">
      <w:pPr>
        <w:pStyle w:val="Default"/>
        <w:tabs>
          <w:tab w:val="left" w:pos="284"/>
        </w:tabs>
        <w:rPr>
          <w:rFonts w:eastAsia="Calibri"/>
          <w:bCs/>
          <w:sz w:val="22"/>
          <w:szCs w:val="22"/>
        </w:rPr>
      </w:pPr>
      <w:r>
        <w:rPr>
          <w:rFonts w:eastAsia="Calibri"/>
          <w:b/>
          <w:sz w:val="22"/>
          <w:szCs w:val="22"/>
        </w:rPr>
        <w:t>Any young person/</w:t>
      </w:r>
      <w:r w:rsidRPr="00113174">
        <w:rPr>
          <w:rFonts w:eastAsia="Calibri"/>
          <w:b/>
          <w:sz w:val="22"/>
          <w:szCs w:val="22"/>
        </w:rPr>
        <w:t>VA</w:t>
      </w:r>
      <w:r>
        <w:rPr>
          <w:rFonts w:eastAsia="Calibri"/>
          <w:b/>
          <w:sz w:val="22"/>
          <w:szCs w:val="22"/>
        </w:rPr>
        <w:t xml:space="preserve"> </w:t>
      </w:r>
      <w:r>
        <w:rPr>
          <w:rFonts w:eastAsia="Calibri"/>
          <w:bCs/>
          <w:sz w:val="22"/>
          <w:szCs w:val="22"/>
        </w:rPr>
        <w:t>may benefit from Early Help, but the organisation’s staff should be particularly alert to the potential need for early help for a young person/</w:t>
      </w:r>
      <w:r w:rsidRPr="00113174">
        <w:rPr>
          <w:rFonts w:eastAsia="Calibri"/>
          <w:bCs/>
          <w:sz w:val="22"/>
          <w:szCs w:val="22"/>
        </w:rPr>
        <w:t>VA</w:t>
      </w:r>
      <w:r>
        <w:rPr>
          <w:rFonts w:eastAsia="Calibri"/>
          <w:bCs/>
          <w:sz w:val="22"/>
          <w:szCs w:val="22"/>
        </w:rPr>
        <w:t xml:space="preserve"> who: -</w:t>
      </w:r>
    </w:p>
    <w:p w14:paraId="36D1D81D" w14:textId="77777777" w:rsidR="00344081" w:rsidRDefault="00344081" w:rsidP="00344081">
      <w:pPr>
        <w:pStyle w:val="Default"/>
        <w:tabs>
          <w:tab w:val="left" w:pos="284"/>
        </w:tabs>
        <w:rPr>
          <w:rFonts w:eastAsia="Calibri"/>
          <w:bCs/>
          <w:sz w:val="22"/>
          <w:szCs w:val="22"/>
        </w:rPr>
      </w:pPr>
    </w:p>
    <w:p w14:paraId="2B5CA5A8" w14:textId="77777777" w:rsidR="00344081" w:rsidRDefault="00344081" w:rsidP="00344081">
      <w:pPr>
        <w:pStyle w:val="Default"/>
        <w:numPr>
          <w:ilvl w:val="0"/>
          <w:numId w:val="1"/>
        </w:numPr>
        <w:tabs>
          <w:tab w:val="left" w:pos="284"/>
        </w:tabs>
        <w:rPr>
          <w:rFonts w:eastAsia="Calibri"/>
          <w:bCs/>
          <w:sz w:val="22"/>
          <w:szCs w:val="22"/>
        </w:rPr>
      </w:pPr>
      <w:r>
        <w:rPr>
          <w:rFonts w:eastAsia="Calibri"/>
          <w:bCs/>
          <w:sz w:val="22"/>
          <w:szCs w:val="22"/>
        </w:rPr>
        <w:t>Is disabled and has specific additional needs</w:t>
      </w:r>
    </w:p>
    <w:p w14:paraId="1C4BDEB2" w14:textId="77777777" w:rsidR="00344081" w:rsidRDefault="00344081" w:rsidP="00344081">
      <w:pPr>
        <w:pStyle w:val="Default"/>
        <w:numPr>
          <w:ilvl w:val="0"/>
          <w:numId w:val="1"/>
        </w:numPr>
        <w:tabs>
          <w:tab w:val="left" w:pos="284"/>
        </w:tabs>
        <w:rPr>
          <w:rFonts w:eastAsia="Calibri"/>
          <w:bCs/>
          <w:sz w:val="22"/>
          <w:szCs w:val="22"/>
        </w:rPr>
      </w:pPr>
      <w:r>
        <w:rPr>
          <w:rFonts w:eastAsia="Calibri"/>
          <w:bCs/>
          <w:sz w:val="22"/>
          <w:szCs w:val="22"/>
        </w:rPr>
        <w:t>Has special educational needs (whether or not they have a statutory Education, Health and Care Plan)</w:t>
      </w:r>
    </w:p>
    <w:p w14:paraId="25AB2324" w14:textId="77777777" w:rsidR="00344081" w:rsidRDefault="00344081" w:rsidP="00344081">
      <w:pPr>
        <w:pStyle w:val="Default"/>
        <w:numPr>
          <w:ilvl w:val="0"/>
          <w:numId w:val="1"/>
        </w:numPr>
        <w:tabs>
          <w:tab w:val="left" w:pos="284"/>
        </w:tabs>
        <w:rPr>
          <w:rFonts w:eastAsia="Calibri"/>
          <w:bCs/>
          <w:sz w:val="22"/>
          <w:szCs w:val="22"/>
        </w:rPr>
      </w:pPr>
      <w:r>
        <w:rPr>
          <w:rFonts w:eastAsia="Calibri"/>
          <w:bCs/>
          <w:sz w:val="22"/>
          <w:szCs w:val="22"/>
        </w:rPr>
        <w:t>Is a young carer</w:t>
      </w:r>
    </w:p>
    <w:p w14:paraId="316FD2B4" w14:textId="77777777" w:rsidR="00344081" w:rsidRDefault="00344081" w:rsidP="00344081">
      <w:pPr>
        <w:pStyle w:val="Default"/>
        <w:numPr>
          <w:ilvl w:val="0"/>
          <w:numId w:val="1"/>
        </w:numPr>
        <w:tabs>
          <w:tab w:val="left" w:pos="284"/>
        </w:tabs>
        <w:rPr>
          <w:rFonts w:eastAsia="Calibri"/>
          <w:bCs/>
          <w:sz w:val="22"/>
          <w:szCs w:val="22"/>
        </w:rPr>
      </w:pPr>
      <w:r>
        <w:rPr>
          <w:rFonts w:eastAsia="Calibri"/>
          <w:bCs/>
          <w:sz w:val="22"/>
          <w:szCs w:val="22"/>
        </w:rPr>
        <w:t>Is showing signs of being drawn in to antisocial or criminal behaviour, including gang involvement and association with organised crime groups</w:t>
      </w:r>
    </w:p>
    <w:p w14:paraId="29F306D4" w14:textId="77777777" w:rsidR="00344081" w:rsidRDefault="00344081" w:rsidP="00344081">
      <w:pPr>
        <w:pStyle w:val="Default"/>
        <w:numPr>
          <w:ilvl w:val="0"/>
          <w:numId w:val="1"/>
        </w:numPr>
        <w:tabs>
          <w:tab w:val="left" w:pos="284"/>
        </w:tabs>
        <w:rPr>
          <w:rFonts w:eastAsia="Calibri"/>
          <w:bCs/>
          <w:sz w:val="22"/>
          <w:szCs w:val="22"/>
        </w:rPr>
      </w:pPr>
      <w:r>
        <w:rPr>
          <w:rFonts w:eastAsia="Calibri"/>
          <w:bCs/>
          <w:sz w:val="22"/>
          <w:szCs w:val="22"/>
        </w:rPr>
        <w:t>Is frequently missing/goes missing from care or from home</w:t>
      </w:r>
    </w:p>
    <w:p w14:paraId="6B59B8C6" w14:textId="77777777" w:rsidR="00344081" w:rsidRDefault="00344081" w:rsidP="00344081">
      <w:pPr>
        <w:pStyle w:val="Default"/>
        <w:numPr>
          <w:ilvl w:val="0"/>
          <w:numId w:val="1"/>
        </w:numPr>
        <w:tabs>
          <w:tab w:val="left" w:pos="284"/>
        </w:tabs>
        <w:rPr>
          <w:rFonts w:eastAsia="Calibri"/>
          <w:bCs/>
          <w:sz w:val="22"/>
          <w:szCs w:val="22"/>
        </w:rPr>
      </w:pPr>
      <w:r>
        <w:rPr>
          <w:rFonts w:eastAsia="Calibri"/>
          <w:bCs/>
          <w:sz w:val="22"/>
          <w:szCs w:val="22"/>
        </w:rPr>
        <w:t>Is at risk of modern slavery, trafficking or exploitation</w:t>
      </w:r>
    </w:p>
    <w:p w14:paraId="6C1261E3" w14:textId="77777777" w:rsidR="00344081" w:rsidRDefault="00344081" w:rsidP="00344081">
      <w:pPr>
        <w:pStyle w:val="Default"/>
        <w:numPr>
          <w:ilvl w:val="0"/>
          <w:numId w:val="1"/>
        </w:numPr>
        <w:tabs>
          <w:tab w:val="left" w:pos="284"/>
        </w:tabs>
        <w:rPr>
          <w:rFonts w:eastAsia="Calibri"/>
          <w:bCs/>
          <w:sz w:val="22"/>
          <w:szCs w:val="22"/>
        </w:rPr>
      </w:pPr>
      <w:r>
        <w:rPr>
          <w:rFonts w:eastAsia="Calibri"/>
          <w:bCs/>
          <w:sz w:val="22"/>
          <w:szCs w:val="22"/>
        </w:rPr>
        <w:t>Is at risk of being radicalised or exploited</w:t>
      </w:r>
    </w:p>
    <w:p w14:paraId="18423947" w14:textId="77777777" w:rsidR="00344081" w:rsidRDefault="00344081" w:rsidP="00344081">
      <w:pPr>
        <w:pStyle w:val="Default"/>
        <w:numPr>
          <w:ilvl w:val="0"/>
          <w:numId w:val="1"/>
        </w:numPr>
        <w:tabs>
          <w:tab w:val="left" w:pos="284"/>
        </w:tabs>
        <w:rPr>
          <w:rFonts w:eastAsia="Calibri"/>
          <w:bCs/>
          <w:sz w:val="22"/>
          <w:szCs w:val="22"/>
        </w:rPr>
      </w:pPr>
      <w:r>
        <w:rPr>
          <w:rFonts w:eastAsia="Calibri"/>
          <w:bCs/>
          <w:sz w:val="22"/>
          <w:szCs w:val="22"/>
        </w:rPr>
        <w:t xml:space="preserve">Is in a family circumstances presenting challenges for the young person, such as drug or alcohol issues, adult mental health issues and domestic abuse </w:t>
      </w:r>
    </w:p>
    <w:p w14:paraId="3F9C1D5A" w14:textId="77777777" w:rsidR="00344081" w:rsidRDefault="00344081" w:rsidP="00344081">
      <w:pPr>
        <w:pStyle w:val="Default"/>
        <w:numPr>
          <w:ilvl w:val="0"/>
          <w:numId w:val="1"/>
        </w:numPr>
        <w:tabs>
          <w:tab w:val="left" w:pos="284"/>
        </w:tabs>
        <w:rPr>
          <w:rFonts w:eastAsia="Calibri"/>
          <w:bCs/>
          <w:sz w:val="22"/>
          <w:szCs w:val="22"/>
        </w:rPr>
      </w:pPr>
      <w:r>
        <w:rPr>
          <w:rFonts w:eastAsia="Calibri"/>
          <w:bCs/>
          <w:sz w:val="22"/>
          <w:szCs w:val="22"/>
        </w:rPr>
        <w:t>Is misusing drugs or alcohol themselves</w:t>
      </w:r>
    </w:p>
    <w:p w14:paraId="631EE740" w14:textId="77777777" w:rsidR="00344081" w:rsidRDefault="00344081" w:rsidP="00344081">
      <w:pPr>
        <w:pStyle w:val="Default"/>
        <w:numPr>
          <w:ilvl w:val="0"/>
          <w:numId w:val="1"/>
        </w:numPr>
        <w:tabs>
          <w:tab w:val="left" w:pos="284"/>
        </w:tabs>
        <w:rPr>
          <w:rFonts w:eastAsia="Calibri"/>
          <w:bCs/>
          <w:sz w:val="22"/>
          <w:szCs w:val="22"/>
        </w:rPr>
      </w:pPr>
      <w:r>
        <w:rPr>
          <w:rFonts w:eastAsia="Calibri"/>
          <w:bCs/>
          <w:sz w:val="22"/>
          <w:szCs w:val="22"/>
        </w:rPr>
        <w:t>Has returned home to their family from care</w:t>
      </w:r>
    </w:p>
    <w:p w14:paraId="339A6F1F" w14:textId="77777777" w:rsidR="00344081" w:rsidRPr="000228B1" w:rsidRDefault="00344081" w:rsidP="00344081">
      <w:pPr>
        <w:pStyle w:val="Default"/>
        <w:numPr>
          <w:ilvl w:val="0"/>
          <w:numId w:val="1"/>
        </w:numPr>
        <w:tabs>
          <w:tab w:val="left" w:pos="284"/>
        </w:tabs>
        <w:rPr>
          <w:rFonts w:eastAsia="Calibri"/>
          <w:bCs/>
          <w:sz w:val="22"/>
          <w:szCs w:val="22"/>
        </w:rPr>
      </w:pPr>
      <w:r>
        <w:rPr>
          <w:rFonts w:eastAsia="Calibri"/>
          <w:bCs/>
          <w:sz w:val="22"/>
          <w:szCs w:val="22"/>
        </w:rPr>
        <w:t>Is a privately fostered YP.</w:t>
      </w:r>
    </w:p>
    <w:p w14:paraId="7B2CB0B0" w14:textId="0815942B" w:rsidR="001327AA" w:rsidRDefault="001327AA"/>
    <w:p w14:paraId="7CC389B9" w14:textId="77777777" w:rsidR="00344081" w:rsidRPr="003C7EBE" w:rsidRDefault="00344081" w:rsidP="003C7EBE">
      <w:pPr>
        <w:pStyle w:val="Heading2"/>
      </w:pPr>
      <w:bookmarkStart w:id="6" w:name="_Toc82098228"/>
      <w:r w:rsidRPr="003C7EBE">
        <w:t>What Happens After a Referral is Deemed Necessary to Escalate Beyond Early Help?</w:t>
      </w:r>
      <w:bookmarkEnd w:id="6"/>
    </w:p>
    <w:p w14:paraId="74877E55" w14:textId="77777777" w:rsidR="00344081" w:rsidRPr="007044FE" w:rsidRDefault="00344081" w:rsidP="00344081">
      <w:pPr>
        <w:autoSpaceDE w:val="0"/>
        <w:autoSpaceDN w:val="0"/>
        <w:adjustRightInd w:val="0"/>
        <w:jc w:val="both"/>
        <w:rPr>
          <w:rFonts w:ascii="Arial" w:hAnsi="Arial" w:cs="Arial"/>
          <w:color w:val="000000"/>
          <w:sz w:val="22"/>
          <w:szCs w:val="22"/>
          <w:lang w:eastAsia="en-GB"/>
        </w:rPr>
      </w:pPr>
      <w:r w:rsidRPr="007044FE">
        <w:rPr>
          <w:rFonts w:ascii="Arial" w:hAnsi="Arial" w:cs="Arial"/>
          <w:b/>
          <w:bCs/>
          <w:color w:val="000000"/>
          <w:sz w:val="22"/>
          <w:szCs w:val="22"/>
          <w:lang w:eastAsia="en-GB"/>
        </w:rPr>
        <w:t xml:space="preserve"> </w:t>
      </w:r>
    </w:p>
    <w:p w14:paraId="0D067419" w14:textId="77777777" w:rsidR="00344081" w:rsidRPr="007044FE" w:rsidRDefault="00344081" w:rsidP="00344081">
      <w:pPr>
        <w:autoSpaceDE w:val="0"/>
        <w:autoSpaceDN w:val="0"/>
        <w:adjustRightInd w:val="0"/>
        <w:jc w:val="both"/>
        <w:rPr>
          <w:rFonts w:ascii="Arial" w:hAnsi="Arial" w:cs="Arial"/>
          <w:color w:val="000000"/>
          <w:sz w:val="22"/>
          <w:szCs w:val="22"/>
          <w:lang w:eastAsia="en-GB"/>
        </w:rPr>
      </w:pPr>
      <w:r w:rsidRPr="007044FE">
        <w:rPr>
          <w:rFonts w:ascii="Arial" w:hAnsi="Arial" w:cs="Arial"/>
          <w:color w:val="000000"/>
          <w:sz w:val="22"/>
          <w:szCs w:val="22"/>
          <w:lang w:eastAsia="en-GB"/>
        </w:rPr>
        <w:t xml:space="preserve">The DSL and sometimes other staff members may be asked to attend a child protection conference on behalf of the </w:t>
      </w:r>
      <w:proofErr w:type="spellStart"/>
      <w:r w:rsidRPr="007044FE">
        <w:rPr>
          <w:rFonts w:ascii="Arial" w:hAnsi="Arial" w:cs="Arial"/>
          <w:color w:val="000000"/>
          <w:sz w:val="22"/>
          <w:szCs w:val="22"/>
          <w:lang w:eastAsia="en-GB"/>
        </w:rPr>
        <w:t>Axia</w:t>
      </w:r>
      <w:proofErr w:type="spellEnd"/>
      <w:r w:rsidRPr="007044FE">
        <w:rPr>
          <w:rFonts w:ascii="Arial" w:hAnsi="Arial" w:cs="Arial"/>
          <w:color w:val="000000"/>
          <w:sz w:val="22"/>
          <w:szCs w:val="22"/>
          <w:lang w:eastAsia="en-GB"/>
        </w:rPr>
        <w:t xml:space="preserve"> Solutions Ltd in respect of individual young people.  In any event, the person attending will require to have </w:t>
      </w:r>
      <w:r w:rsidRPr="007044FE">
        <w:rPr>
          <w:rFonts w:ascii="Arial" w:hAnsi="Arial" w:cs="Arial"/>
          <w:iCs/>
          <w:color w:val="000000"/>
          <w:sz w:val="22"/>
          <w:szCs w:val="22"/>
          <w:lang w:eastAsia="en-GB"/>
        </w:rPr>
        <w:t>as much relevant up-to-date information/case files about the</w:t>
      </w:r>
      <w:r w:rsidRPr="007044FE">
        <w:rPr>
          <w:rFonts w:ascii="Arial" w:hAnsi="Arial" w:cs="Arial"/>
          <w:i/>
          <w:iCs/>
          <w:color w:val="000000"/>
          <w:sz w:val="22"/>
          <w:szCs w:val="22"/>
          <w:lang w:eastAsia="en-GB"/>
        </w:rPr>
        <w:t xml:space="preserve"> </w:t>
      </w:r>
      <w:r w:rsidRPr="007044FE">
        <w:rPr>
          <w:rFonts w:ascii="Arial" w:hAnsi="Arial" w:cs="Arial"/>
          <w:iCs/>
          <w:color w:val="000000"/>
          <w:sz w:val="22"/>
          <w:szCs w:val="22"/>
          <w:lang w:eastAsia="en-GB"/>
        </w:rPr>
        <w:t>young person as possible</w:t>
      </w:r>
      <w:r w:rsidRPr="007044FE">
        <w:rPr>
          <w:rFonts w:ascii="Arial" w:hAnsi="Arial" w:cs="Arial"/>
          <w:color w:val="000000"/>
          <w:sz w:val="22"/>
          <w:szCs w:val="22"/>
          <w:lang w:eastAsia="en-GB"/>
        </w:rPr>
        <w:t>; any member of staff will be required to contribute to this process. The person attending must contribute a recommendation on the risks/protective factors for the family from their factual information and a view on a need for child protection plan.</w:t>
      </w:r>
    </w:p>
    <w:p w14:paraId="4BA0A83E" w14:textId="77777777" w:rsidR="00344081" w:rsidRPr="006234C6" w:rsidRDefault="00344081" w:rsidP="00344081">
      <w:pPr>
        <w:autoSpaceDE w:val="0"/>
        <w:autoSpaceDN w:val="0"/>
        <w:adjustRightInd w:val="0"/>
        <w:jc w:val="both"/>
        <w:rPr>
          <w:rFonts w:ascii="Arial" w:hAnsi="Arial" w:cs="Arial"/>
          <w:sz w:val="22"/>
          <w:szCs w:val="22"/>
          <w:highlight w:val="yellow"/>
        </w:rPr>
      </w:pPr>
    </w:p>
    <w:p w14:paraId="3EE1F011" w14:textId="2107D2C6" w:rsidR="00344081" w:rsidRDefault="00344081">
      <w:r>
        <w:br w:type="page"/>
      </w:r>
    </w:p>
    <w:p w14:paraId="2AB11F73" w14:textId="4F56398B" w:rsidR="00344081" w:rsidRDefault="003C7EBE" w:rsidP="003C7EBE">
      <w:pPr>
        <w:pStyle w:val="Heading1"/>
        <w:rPr>
          <w:rFonts w:eastAsia="Calibri"/>
        </w:rPr>
      </w:pPr>
      <w:bookmarkStart w:id="7" w:name="_Toc82098229"/>
      <w:r>
        <w:rPr>
          <w:rFonts w:eastAsia="Calibri"/>
        </w:rPr>
        <w:lastRenderedPageBreak/>
        <w:t xml:space="preserve">Activities and </w:t>
      </w:r>
      <w:r w:rsidR="00344081" w:rsidRPr="00AB208B">
        <w:rPr>
          <w:rFonts w:eastAsia="Calibri"/>
        </w:rPr>
        <w:t>Behaviours linked to safeguarding issues</w:t>
      </w:r>
      <w:bookmarkEnd w:id="7"/>
      <w:r w:rsidR="00344081" w:rsidRPr="00AB208B">
        <w:rPr>
          <w:rFonts w:eastAsia="Calibri"/>
        </w:rPr>
        <w:t xml:space="preserve"> </w:t>
      </w:r>
    </w:p>
    <w:p w14:paraId="475CA275" w14:textId="77777777" w:rsidR="00AB208B" w:rsidRPr="00AB208B" w:rsidRDefault="00AB208B" w:rsidP="00AB208B">
      <w:pPr>
        <w:rPr>
          <w:rFonts w:eastAsia="Calibri"/>
          <w:lang w:eastAsia="en-GB"/>
        </w:rPr>
      </w:pPr>
    </w:p>
    <w:p w14:paraId="6810497B" w14:textId="77777777" w:rsidR="00344081" w:rsidRDefault="00344081" w:rsidP="00344081">
      <w:pPr>
        <w:autoSpaceDE w:val="0"/>
        <w:autoSpaceDN w:val="0"/>
        <w:adjustRightInd w:val="0"/>
        <w:spacing w:after="204"/>
        <w:jc w:val="both"/>
        <w:rPr>
          <w:rFonts w:ascii="Arial" w:eastAsia="Calibri" w:hAnsi="Arial" w:cs="Arial"/>
          <w:sz w:val="22"/>
          <w:szCs w:val="22"/>
        </w:rPr>
      </w:pPr>
      <w:r w:rsidRPr="00183396">
        <w:rPr>
          <w:rFonts w:ascii="Arial" w:eastAsia="Calibri" w:hAnsi="Arial" w:cs="Arial"/>
          <w:color w:val="000000"/>
          <w:sz w:val="22"/>
          <w:szCs w:val="22"/>
        </w:rPr>
        <w:t xml:space="preserve">Staff have an awareness of safeguarding issues that can put learners at risk of harm. Presenting behaviours linked to issues such as drug taking and or alcohol misuse, consensual and non-consensual sharing of nude and semi-nude images and/or videos can be </w:t>
      </w:r>
      <w:proofErr w:type="gramStart"/>
      <w:r w:rsidRPr="00183396">
        <w:rPr>
          <w:rFonts w:ascii="Arial" w:eastAsia="Calibri" w:hAnsi="Arial" w:cs="Arial"/>
          <w:color w:val="000000"/>
          <w:sz w:val="22"/>
          <w:szCs w:val="22"/>
        </w:rPr>
        <w:t>signs</w:t>
      </w:r>
      <w:proofErr w:type="gramEnd"/>
      <w:r w:rsidRPr="00183396">
        <w:rPr>
          <w:rFonts w:ascii="Arial" w:eastAsia="Calibri" w:hAnsi="Arial" w:cs="Arial"/>
          <w:color w:val="000000"/>
          <w:sz w:val="22"/>
          <w:szCs w:val="22"/>
        </w:rPr>
        <w:t xml:space="preserve"> that children are at risk.</w:t>
      </w:r>
      <w:r w:rsidRPr="00866228">
        <w:rPr>
          <w:rFonts w:ascii="Arial" w:eastAsia="Calibri" w:hAnsi="Arial" w:cs="Arial"/>
          <w:sz w:val="22"/>
          <w:szCs w:val="22"/>
        </w:rPr>
        <w:t xml:space="preserve"> </w:t>
      </w:r>
    </w:p>
    <w:p w14:paraId="53DFD131" w14:textId="77777777" w:rsidR="00344081" w:rsidRDefault="00344081" w:rsidP="00344081">
      <w:pPr>
        <w:autoSpaceDE w:val="0"/>
        <w:autoSpaceDN w:val="0"/>
        <w:adjustRightInd w:val="0"/>
        <w:spacing w:after="204"/>
        <w:jc w:val="both"/>
        <w:rPr>
          <w:rFonts w:ascii="Arial" w:hAnsi="Arial" w:cs="Arial"/>
          <w:sz w:val="22"/>
          <w:szCs w:val="22"/>
        </w:rPr>
      </w:pPr>
      <w:r w:rsidRPr="00866228">
        <w:rPr>
          <w:rFonts w:ascii="Arial" w:hAnsi="Arial" w:cs="Arial"/>
          <w:sz w:val="22"/>
          <w:szCs w:val="22"/>
        </w:rPr>
        <w:t>Other safeguarding issues that all staff should be aware of include:</w:t>
      </w:r>
    </w:p>
    <w:p w14:paraId="4C693904" w14:textId="30CF9BA7" w:rsidR="00344081" w:rsidRPr="003C7EBE" w:rsidRDefault="00344081" w:rsidP="003C7EBE">
      <w:pPr>
        <w:pStyle w:val="Heading2"/>
        <w:rPr>
          <w:rFonts w:eastAsia="Calibri"/>
        </w:rPr>
      </w:pPr>
      <w:bookmarkStart w:id="8" w:name="_Toc82098230"/>
      <w:r w:rsidRPr="003C7EBE">
        <w:rPr>
          <w:rFonts w:eastAsia="Calibri"/>
        </w:rPr>
        <w:t>1</w:t>
      </w:r>
      <w:r w:rsidR="003C7EBE" w:rsidRPr="003C7EBE">
        <w:rPr>
          <w:rFonts w:eastAsia="Calibri"/>
        </w:rPr>
        <w:t xml:space="preserve">. </w:t>
      </w:r>
      <w:r w:rsidRPr="003C7EBE">
        <w:rPr>
          <w:rFonts w:eastAsia="Calibri"/>
        </w:rPr>
        <w:t>Bullying Including Cyberbullying</w:t>
      </w:r>
      <w:bookmarkEnd w:id="8"/>
    </w:p>
    <w:p w14:paraId="7BBD1DB9" w14:textId="77777777" w:rsidR="00344081" w:rsidRPr="00AC185D" w:rsidRDefault="00344081" w:rsidP="00344081">
      <w:pPr>
        <w:autoSpaceDE w:val="0"/>
        <w:autoSpaceDN w:val="0"/>
        <w:adjustRightInd w:val="0"/>
        <w:spacing w:after="204"/>
        <w:jc w:val="both"/>
        <w:rPr>
          <w:rFonts w:ascii="Arial" w:eastAsia="Arial" w:hAnsi="Arial" w:cs="Arial"/>
          <w:color w:val="000000"/>
          <w:sz w:val="22"/>
          <w:szCs w:val="22"/>
        </w:rPr>
      </w:pPr>
      <w:r w:rsidRPr="00AC185D">
        <w:rPr>
          <w:rFonts w:ascii="Arial" w:eastAsia="Arial" w:hAnsi="Arial" w:cs="Arial"/>
          <w:iCs/>
          <w:color w:val="000000"/>
          <w:sz w:val="22"/>
          <w:szCs w:val="22"/>
        </w:rPr>
        <w:t xml:space="preserve">Bullying may be defined as deliberately hurtful behaviour, usually repeated over a period of time, where it is difficult for those bullied to protect themselves. It can take many forms but the main types are: </w:t>
      </w:r>
    </w:p>
    <w:p w14:paraId="212A4928" w14:textId="77777777" w:rsidR="00344081" w:rsidRPr="00AC185D" w:rsidRDefault="00344081" w:rsidP="00344081">
      <w:pPr>
        <w:numPr>
          <w:ilvl w:val="0"/>
          <w:numId w:val="2"/>
        </w:numPr>
        <w:autoSpaceDE w:val="0"/>
        <w:autoSpaceDN w:val="0"/>
        <w:adjustRightInd w:val="0"/>
        <w:ind w:hanging="357"/>
        <w:jc w:val="both"/>
        <w:rPr>
          <w:rFonts w:ascii="Arial" w:eastAsia="Arial" w:hAnsi="Arial" w:cs="Arial"/>
          <w:color w:val="000000"/>
          <w:sz w:val="22"/>
          <w:szCs w:val="22"/>
        </w:rPr>
      </w:pPr>
      <w:r w:rsidRPr="00AC185D">
        <w:rPr>
          <w:rFonts w:ascii="Arial" w:eastAsia="Arial" w:hAnsi="Arial" w:cs="Arial"/>
          <w:iCs/>
          <w:color w:val="000000"/>
          <w:sz w:val="22"/>
          <w:szCs w:val="22"/>
        </w:rPr>
        <w:t>Physical</w:t>
      </w:r>
      <w:r>
        <w:rPr>
          <w:rFonts w:ascii="Arial" w:eastAsia="Arial" w:hAnsi="Arial" w:cs="Arial"/>
          <w:iCs/>
          <w:color w:val="000000"/>
          <w:sz w:val="22"/>
          <w:szCs w:val="22"/>
        </w:rPr>
        <w:t xml:space="preserve"> (e.g. hitting, kicking, theft);</w:t>
      </w:r>
    </w:p>
    <w:p w14:paraId="6E453C40" w14:textId="77777777" w:rsidR="00344081" w:rsidRPr="00AC185D" w:rsidRDefault="00344081" w:rsidP="00344081">
      <w:pPr>
        <w:numPr>
          <w:ilvl w:val="0"/>
          <w:numId w:val="2"/>
        </w:numPr>
        <w:autoSpaceDE w:val="0"/>
        <w:autoSpaceDN w:val="0"/>
        <w:adjustRightInd w:val="0"/>
        <w:ind w:hanging="357"/>
        <w:jc w:val="both"/>
        <w:rPr>
          <w:rFonts w:ascii="Arial" w:eastAsia="Arial" w:hAnsi="Arial" w:cs="Arial"/>
          <w:color w:val="000000"/>
          <w:sz w:val="22"/>
          <w:szCs w:val="22"/>
        </w:rPr>
      </w:pPr>
      <w:r w:rsidRPr="00AC185D">
        <w:rPr>
          <w:rFonts w:ascii="Arial" w:eastAsia="Arial" w:hAnsi="Arial" w:cs="Arial"/>
          <w:iCs/>
          <w:color w:val="000000"/>
          <w:sz w:val="22"/>
          <w:szCs w:val="22"/>
        </w:rPr>
        <w:t xml:space="preserve">Verbal (e.g. racist or homophobic </w:t>
      </w:r>
      <w:r>
        <w:rPr>
          <w:rFonts w:ascii="Arial" w:eastAsia="Arial" w:hAnsi="Arial" w:cs="Arial"/>
          <w:iCs/>
          <w:color w:val="000000"/>
          <w:sz w:val="22"/>
          <w:szCs w:val="22"/>
        </w:rPr>
        <w:t>remarks, threats, name-calling);</w:t>
      </w:r>
    </w:p>
    <w:p w14:paraId="71255058" w14:textId="77777777" w:rsidR="00344081" w:rsidRPr="00AC185D" w:rsidRDefault="00344081" w:rsidP="00344081">
      <w:pPr>
        <w:numPr>
          <w:ilvl w:val="0"/>
          <w:numId w:val="2"/>
        </w:numPr>
        <w:autoSpaceDE w:val="0"/>
        <w:autoSpaceDN w:val="0"/>
        <w:adjustRightInd w:val="0"/>
        <w:ind w:hanging="357"/>
        <w:jc w:val="both"/>
        <w:rPr>
          <w:rFonts w:ascii="Arial" w:eastAsia="Arial" w:hAnsi="Arial" w:cs="Arial"/>
          <w:color w:val="000000"/>
          <w:sz w:val="22"/>
          <w:szCs w:val="22"/>
        </w:rPr>
      </w:pPr>
      <w:r w:rsidRPr="00AC185D">
        <w:rPr>
          <w:rFonts w:ascii="Arial" w:eastAsia="Arial" w:hAnsi="Arial" w:cs="Arial"/>
          <w:iCs/>
          <w:color w:val="000000"/>
          <w:sz w:val="22"/>
          <w:szCs w:val="22"/>
        </w:rPr>
        <w:t xml:space="preserve">Emotional (e.g. isolating an individual from the activities and social </w:t>
      </w:r>
      <w:r>
        <w:rPr>
          <w:rFonts w:ascii="Arial" w:eastAsia="Arial" w:hAnsi="Arial" w:cs="Arial"/>
          <w:iCs/>
          <w:color w:val="000000"/>
          <w:sz w:val="22"/>
          <w:szCs w:val="22"/>
        </w:rPr>
        <w:t>acceptance of their peer group); and</w:t>
      </w:r>
    </w:p>
    <w:p w14:paraId="3F882BCA" w14:textId="77777777" w:rsidR="00344081" w:rsidRPr="00AC185D" w:rsidRDefault="00344081" w:rsidP="00344081">
      <w:pPr>
        <w:numPr>
          <w:ilvl w:val="0"/>
          <w:numId w:val="2"/>
        </w:numPr>
        <w:autoSpaceDE w:val="0"/>
        <w:autoSpaceDN w:val="0"/>
        <w:adjustRightInd w:val="0"/>
        <w:ind w:hanging="357"/>
        <w:jc w:val="both"/>
        <w:rPr>
          <w:rFonts w:ascii="Arial" w:eastAsia="Arial" w:hAnsi="Arial" w:cs="Arial"/>
          <w:color w:val="000000"/>
          <w:sz w:val="22"/>
          <w:szCs w:val="22"/>
        </w:rPr>
      </w:pPr>
      <w:r w:rsidRPr="00AC185D">
        <w:rPr>
          <w:rFonts w:ascii="Arial" w:eastAsia="Arial" w:hAnsi="Arial" w:cs="Arial"/>
          <w:iCs/>
          <w:color w:val="000000"/>
          <w:sz w:val="22"/>
          <w:szCs w:val="22"/>
        </w:rPr>
        <w:t>Cyberbullying (including sexting)</w:t>
      </w:r>
      <w:r>
        <w:rPr>
          <w:rFonts w:ascii="Arial" w:eastAsia="Arial" w:hAnsi="Arial" w:cs="Arial"/>
          <w:iCs/>
          <w:color w:val="000000"/>
          <w:sz w:val="22"/>
          <w:szCs w:val="22"/>
        </w:rPr>
        <w:t>.</w:t>
      </w:r>
    </w:p>
    <w:p w14:paraId="6604CCE8" w14:textId="77777777" w:rsidR="00344081" w:rsidRPr="00AC185D" w:rsidRDefault="00344081" w:rsidP="00344081">
      <w:pPr>
        <w:autoSpaceDE w:val="0"/>
        <w:autoSpaceDN w:val="0"/>
        <w:adjustRightInd w:val="0"/>
        <w:ind w:left="1428"/>
        <w:jc w:val="both"/>
        <w:rPr>
          <w:rFonts w:ascii="Arial" w:eastAsia="Arial" w:hAnsi="Arial" w:cs="Arial"/>
          <w:color w:val="000000"/>
          <w:sz w:val="22"/>
          <w:szCs w:val="22"/>
        </w:rPr>
      </w:pPr>
    </w:p>
    <w:p w14:paraId="6135C908" w14:textId="77777777" w:rsidR="00344081" w:rsidRDefault="00344081" w:rsidP="00344081">
      <w:pPr>
        <w:autoSpaceDE w:val="0"/>
        <w:autoSpaceDN w:val="0"/>
        <w:adjustRightInd w:val="0"/>
        <w:spacing w:after="204"/>
        <w:jc w:val="both"/>
        <w:rPr>
          <w:rFonts w:ascii="Arial" w:eastAsia="Calibri" w:hAnsi="Arial" w:cs="Arial"/>
          <w:color w:val="000000"/>
          <w:sz w:val="22"/>
          <w:szCs w:val="22"/>
        </w:rPr>
      </w:pPr>
      <w:r w:rsidRPr="00AC185D">
        <w:rPr>
          <w:rFonts w:ascii="Arial" w:eastAsia="Calibri" w:hAnsi="Arial" w:cs="Arial"/>
          <w:color w:val="000000"/>
          <w:sz w:val="22"/>
          <w:szCs w:val="22"/>
        </w:rPr>
        <w:t xml:space="preserve">Guidance on bullying can be </w:t>
      </w:r>
      <w:hyperlink r:id="rId13" w:history="1">
        <w:r w:rsidRPr="00AC185D">
          <w:rPr>
            <w:rStyle w:val="Hyperlink"/>
            <w:rFonts w:ascii="Arial" w:eastAsia="Calibri" w:hAnsi="Arial" w:cs="Arial"/>
            <w:sz w:val="22"/>
            <w:szCs w:val="22"/>
          </w:rPr>
          <w:t>found here</w:t>
        </w:r>
      </w:hyperlink>
      <w:r w:rsidRPr="00AC185D">
        <w:rPr>
          <w:rFonts w:ascii="Arial" w:eastAsia="Calibri" w:hAnsi="Arial" w:cs="Arial"/>
          <w:color w:val="000000"/>
          <w:sz w:val="22"/>
          <w:szCs w:val="22"/>
        </w:rPr>
        <w:t xml:space="preserve"> </w:t>
      </w:r>
    </w:p>
    <w:p w14:paraId="676E0F32" w14:textId="0272F4E8" w:rsidR="00344081" w:rsidRPr="00AC185D" w:rsidRDefault="003C7EBE" w:rsidP="003C7EBE">
      <w:pPr>
        <w:pStyle w:val="Heading2"/>
        <w:rPr>
          <w:rFonts w:eastAsia="Calibri"/>
        </w:rPr>
      </w:pPr>
      <w:bookmarkStart w:id="9" w:name="_Toc82098231"/>
      <w:r>
        <w:rPr>
          <w:rFonts w:eastAsia="Calibri"/>
        </w:rPr>
        <w:t>2</w:t>
      </w:r>
      <w:r w:rsidR="00344081">
        <w:rPr>
          <w:rFonts w:eastAsia="Calibri"/>
        </w:rPr>
        <w:t xml:space="preserve">. </w:t>
      </w:r>
      <w:r w:rsidR="00344081" w:rsidRPr="00AC185D">
        <w:rPr>
          <w:rFonts w:eastAsia="Calibri"/>
        </w:rPr>
        <w:t>Missing from Home or Care</w:t>
      </w:r>
      <w:bookmarkEnd w:id="9"/>
    </w:p>
    <w:p w14:paraId="0449E276" w14:textId="77777777" w:rsidR="00344081" w:rsidRPr="00AC185D" w:rsidRDefault="00344081" w:rsidP="00344081">
      <w:pPr>
        <w:pStyle w:val="Default"/>
        <w:jc w:val="both"/>
        <w:rPr>
          <w:rFonts w:eastAsia="Calibri"/>
          <w:sz w:val="22"/>
          <w:szCs w:val="22"/>
        </w:rPr>
      </w:pPr>
    </w:p>
    <w:p w14:paraId="21816E8F" w14:textId="4407CC08" w:rsidR="00344081" w:rsidRPr="00AC185D" w:rsidRDefault="00344081" w:rsidP="00344081">
      <w:pPr>
        <w:pStyle w:val="Default"/>
        <w:jc w:val="both"/>
        <w:rPr>
          <w:sz w:val="22"/>
          <w:szCs w:val="22"/>
        </w:rPr>
      </w:pPr>
      <w:r w:rsidRPr="00AC185D">
        <w:rPr>
          <w:sz w:val="22"/>
          <w:szCs w:val="22"/>
        </w:rPr>
        <w:t>There are strong links between children</w:t>
      </w:r>
      <w:r>
        <w:rPr>
          <w:sz w:val="22"/>
          <w:szCs w:val="22"/>
        </w:rPr>
        <w:t xml:space="preserve"> /</w:t>
      </w:r>
      <w:r w:rsidRPr="00AC185D">
        <w:rPr>
          <w:sz w:val="22"/>
          <w:szCs w:val="22"/>
        </w:rPr>
        <w:t xml:space="preserve"> young people</w:t>
      </w:r>
      <w:r>
        <w:rPr>
          <w:sz w:val="22"/>
          <w:szCs w:val="22"/>
        </w:rPr>
        <w:t xml:space="preserve"> / </w:t>
      </w:r>
      <w:r w:rsidR="00F33441">
        <w:rPr>
          <w:sz w:val="22"/>
          <w:szCs w:val="22"/>
        </w:rPr>
        <w:t xml:space="preserve">adults at risk </w:t>
      </w:r>
      <w:r w:rsidRPr="00AC185D">
        <w:rPr>
          <w:sz w:val="22"/>
          <w:szCs w:val="22"/>
        </w:rPr>
        <w:t>involved in sexual exploitation and other behaviours such as running away from home or care, bullying, self-harm, teenage pregnancy, truancy and substance misuse. In addition, some are particularly vulnerable, for example, children/young people</w:t>
      </w:r>
      <w:r>
        <w:rPr>
          <w:sz w:val="22"/>
          <w:szCs w:val="22"/>
        </w:rPr>
        <w:t xml:space="preserve"> /</w:t>
      </w:r>
      <w:r w:rsidR="00F33441">
        <w:rPr>
          <w:sz w:val="22"/>
          <w:szCs w:val="22"/>
        </w:rPr>
        <w:t xml:space="preserve"> adults at risk </w:t>
      </w:r>
      <w:r w:rsidRPr="00AC185D">
        <w:rPr>
          <w:sz w:val="22"/>
          <w:szCs w:val="22"/>
        </w:rPr>
        <w:t xml:space="preserve">with special needs, those in residential or foster care, those leaving care, migrant children, particularly those who are unaccompanied, those forced into marriage, those involved in gangs and unaccompanied </w:t>
      </w:r>
      <w:proofErr w:type="gramStart"/>
      <w:r w:rsidRPr="00AC185D">
        <w:rPr>
          <w:sz w:val="22"/>
          <w:szCs w:val="22"/>
        </w:rPr>
        <w:t>asylum seeking</w:t>
      </w:r>
      <w:proofErr w:type="gramEnd"/>
      <w:r w:rsidRPr="00AC185D">
        <w:rPr>
          <w:sz w:val="22"/>
          <w:szCs w:val="22"/>
        </w:rPr>
        <w:t xml:space="preserve"> children</w:t>
      </w:r>
      <w:r>
        <w:rPr>
          <w:sz w:val="22"/>
          <w:szCs w:val="22"/>
        </w:rPr>
        <w:t>/young people</w:t>
      </w:r>
      <w:r w:rsidRPr="00AC185D">
        <w:rPr>
          <w:sz w:val="22"/>
          <w:szCs w:val="22"/>
        </w:rPr>
        <w:t xml:space="preserve">. The majority of children/young people who go missing are not in care and go missing from their family home. </w:t>
      </w:r>
      <w:r>
        <w:rPr>
          <w:sz w:val="22"/>
          <w:szCs w:val="22"/>
        </w:rPr>
        <w:t xml:space="preserve"> </w:t>
      </w:r>
      <w:r w:rsidRPr="00AC185D">
        <w:rPr>
          <w:sz w:val="22"/>
          <w:szCs w:val="22"/>
        </w:rPr>
        <w:t>However, those who are looked after are much more likely to run away than those who live at home, and over 50% of young people in care have r</w:t>
      </w:r>
      <w:r>
        <w:rPr>
          <w:sz w:val="22"/>
          <w:szCs w:val="22"/>
        </w:rPr>
        <w:t>a</w:t>
      </w:r>
      <w:r w:rsidRPr="00AC185D">
        <w:rPr>
          <w:sz w:val="22"/>
          <w:szCs w:val="22"/>
        </w:rPr>
        <w:t>n away at some point.</w:t>
      </w:r>
    </w:p>
    <w:p w14:paraId="7D7B256F" w14:textId="77777777" w:rsidR="00344081" w:rsidRPr="00AC185D" w:rsidRDefault="00344081" w:rsidP="00344081">
      <w:pPr>
        <w:pStyle w:val="Default"/>
        <w:jc w:val="both"/>
        <w:rPr>
          <w:sz w:val="22"/>
          <w:szCs w:val="22"/>
        </w:rPr>
      </w:pPr>
    </w:p>
    <w:p w14:paraId="78580A15" w14:textId="77777777" w:rsidR="00344081" w:rsidRPr="00AC185D" w:rsidRDefault="00344081" w:rsidP="00344081">
      <w:pPr>
        <w:pStyle w:val="Default"/>
        <w:jc w:val="both"/>
        <w:rPr>
          <w:sz w:val="22"/>
          <w:szCs w:val="22"/>
        </w:rPr>
      </w:pPr>
      <w:r w:rsidRPr="00AC185D">
        <w:rPr>
          <w:sz w:val="22"/>
          <w:szCs w:val="22"/>
        </w:rPr>
        <w:t>Guidance documents</w:t>
      </w:r>
    </w:p>
    <w:p w14:paraId="6487C415" w14:textId="77777777" w:rsidR="00344081" w:rsidRPr="00B5534C" w:rsidRDefault="00344081" w:rsidP="00344081">
      <w:pPr>
        <w:numPr>
          <w:ilvl w:val="0"/>
          <w:numId w:val="3"/>
        </w:numPr>
        <w:autoSpaceDE w:val="0"/>
        <w:autoSpaceDN w:val="0"/>
        <w:adjustRightInd w:val="0"/>
        <w:jc w:val="both"/>
        <w:rPr>
          <w:rStyle w:val="Hyperlink"/>
          <w:rFonts w:ascii="Arial" w:eastAsia="Calibri" w:hAnsi="Arial" w:cs="Arial"/>
          <w:color w:val="000000"/>
          <w:sz w:val="22"/>
          <w:szCs w:val="22"/>
          <w:u w:val="none"/>
        </w:rPr>
      </w:pPr>
      <w:hyperlink r:id="rId14" w:history="1">
        <w:r w:rsidRPr="00AC185D">
          <w:rPr>
            <w:rStyle w:val="Hyperlink"/>
            <w:rFonts w:ascii="Arial" w:eastAsia="Calibri" w:hAnsi="Arial" w:cs="Arial"/>
            <w:sz w:val="22"/>
            <w:szCs w:val="22"/>
          </w:rPr>
          <w:t>Children who run away or go missing from home or care</w:t>
        </w:r>
      </w:hyperlink>
    </w:p>
    <w:p w14:paraId="477A4E98" w14:textId="77777777" w:rsidR="00344081" w:rsidRDefault="00344081" w:rsidP="00344081">
      <w:pPr>
        <w:autoSpaceDE w:val="0"/>
        <w:autoSpaceDN w:val="0"/>
        <w:adjustRightInd w:val="0"/>
        <w:jc w:val="both"/>
        <w:rPr>
          <w:rStyle w:val="Hyperlink"/>
          <w:rFonts w:ascii="Arial" w:eastAsia="Calibri" w:hAnsi="Arial" w:cs="Arial"/>
          <w:sz w:val="22"/>
          <w:szCs w:val="22"/>
        </w:rPr>
      </w:pPr>
    </w:p>
    <w:p w14:paraId="3A25E573" w14:textId="77777777" w:rsidR="00344081" w:rsidRDefault="00344081" w:rsidP="00344081">
      <w:pPr>
        <w:autoSpaceDE w:val="0"/>
        <w:autoSpaceDN w:val="0"/>
        <w:adjustRightInd w:val="0"/>
        <w:jc w:val="both"/>
        <w:rPr>
          <w:rFonts w:ascii="Arial" w:eastAsia="Calibri" w:hAnsi="Arial" w:cs="Arial"/>
          <w:b/>
          <w:color w:val="000000"/>
          <w:sz w:val="22"/>
          <w:szCs w:val="22"/>
        </w:rPr>
      </w:pPr>
    </w:p>
    <w:p w14:paraId="5AE04A83" w14:textId="36814647" w:rsidR="00344081" w:rsidRDefault="003C7EBE" w:rsidP="003C7EBE">
      <w:pPr>
        <w:pStyle w:val="Heading2"/>
        <w:rPr>
          <w:rFonts w:eastAsia="Calibri"/>
        </w:rPr>
      </w:pPr>
      <w:bookmarkStart w:id="10" w:name="_Toc82098232"/>
      <w:r>
        <w:rPr>
          <w:rFonts w:eastAsia="Calibri"/>
        </w:rPr>
        <w:t>3</w:t>
      </w:r>
      <w:r w:rsidR="00344081">
        <w:rPr>
          <w:rFonts w:eastAsia="Calibri"/>
        </w:rPr>
        <w:t xml:space="preserve">. </w:t>
      </w:r>
      <w:r w:rsidR="00344081" w:rsidRPr="00AC185D">
        <w:rPr>
          <w:rFonts w:eastAsia="Calibri"/>
        </w:rPr>
        <w:t>Child Sexual Exploitation (CSE)</w:t>
      </w:r>
      <w:bookmarkEnd w:id="10"/>
    </w:p>
    <w:p w14:paraId="69976658" w14:textId="77777777" w:rsidR="00344081" w:rsidRPr="00AC185D" w:rsidRDefault="00344081" w:rsidP="00344081">
      <w:pPr>
        <w:autoSpaceDE w:val="0"/>
        <w:autoSpaceDN w:val="0"/>
        <w:adjustRightInd w:val="0"/>
        <w:jc w:val="both"/>
        <w:rPr>
          <w:rFonts w:ascii="Arial" w:eastAsia="Calibri" w:hAnsi="Arial" w:cs="Arial"/>
          <w:color w:val="000000"/>
          <w:sz w:val="22"/>
          <w:szCs w:val="22"/>
        </w:rPr>
      </w:pPr>
    </w:p>
    <w:p w14:paraId="703E273E" w14:textId="77777777" w:rsidR="00344081" w:rsidRDefault="00344081" w:rsidP="00344081">
      <w:pPr>
        <w:autoSpaceDE w:val="0"/>
        <w:autoSpaceDN w:val="0"/>
        <w:adjustRightInd w:val="0"/>
        <w:jc w:val="both"/>
        <w:rPr>
          <w:rFonts w:ascii="Arial" w:eastAsia="Calibri" w:hAnsi="Arial" w:cs="Arial"/>
          <w:color w:val="000000"/>
          <w:sz w:val="22"/>
          <w:szCs w:val="22"/>
        </w:rPr>
      </w:pPr>
      <w:r w:rsidRPr="00AC185D">
        <w:rPr>
          <w:rFonts w:ascii="Arial" w:eastAsia="Calibri" w:hAnsi="Arial" w:cs="Arial"/>
          <w:color w:val="000000"/>
          <w:sz w:val="22"/>
          <w:szCs w:val="22"/>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(Child Sexual </w:t>
      </w:r>
      <w:proofErr w:type="gramStart"/>
      <w:r w:rsidRPr="00AC185D">
        <w:rPr>
          <w:rFonts w:ascii="Arial" w:eastAsia="Calibri" w:hAnsi="Arial" w:cs="Arial"/>
          <w:color w:val="000000"/>
          <w:sz w:val="22"/>
          <w:szCs w:val="22"/>
        </w:rPr>
        <w:t>Exploitation:-</w:t>
      </w:r>
      <w:proofErr w:type="gramEnd"/>
      <w:r w:rsidRPr="00AC185D">
        <w:rPr>
          <w:rFonts w:ascii="Arial" w:eastAsia="Calibri" w:hAnsi="Arial" w:cs="Arial"/>
          <w:color w:val="000000"/>
          <w:sz w:val="22"/>
          <w:szCs w:val="22"/>
        </w:rPr>
        <w:t>Definition and Guidance, Feb 2017. Gov.uk)</w:t>
      </w:r>
      <w:r>
        <w:rPr>
          <w:rFonts w:ascii="Arial" w:eastAsia="Calibri" w:hAnsi="Arial" w:cs="Arial"/>
          <w:color w:val="000000"/>
          <w:sz w:val="22"/>
          <w:szCs w:val="22"/>
        </w:rPr>
        <w:t>.</w:t>
      </w:r>
    </w:p>
    <w:p w14:paraId="1B74573C" w14:textId="77777777" w:rsidR="00344081" w:rsidRPr="00AC185D" w:rsidRDefault="00344081" w:rsidP="00344081">
      <w:pPr>
        <w:autoSpaceDE w:val="0"/>
        <w:autoSpaceDN w:val="0"/>
        <w:adjustRightInd w:val="0"/>
        <w:jc w:val="both"/>
        <w:rPr>
          <w:rFonts w:ascii="Arial" w:eastAsia="Calibri" w:hAnsi="Arial" w:cs="Arial"/>
          <w:color w:val="000000"/>
          <w:sz w:val="22"/>
          <w:szCs w:val="22"/>
        </w:rPr>
      </w:pPr>
    </w:p>
    <w:p w14:paraId="594346E0" w14:textId="77777777" w:rsidR="00344081" w:rsidRPr="00AC185D" w:rsidRDefault="00344081" w:rsidP="00344081">
      <w:pPr>
        <w:pStyle w:val="Default"/>
        <w:jc w:val="both"/>
        <w:rPr>
          <w:sz w:val="22"/>
          <w:szCs w:val="22"/>
        </w:rPr>
      </w:pPr>
      <w:r w:rsidRPr="00AC185D">
        <w:rPr>
          <w:sz w:val="22"/>
          <w:szCs w:val="22"/>
        </w:rPr>
        <w:t xml:space="preserve">CSE can affect any child or young person (male or female) under the age of 18 years, including </w:t>
      </w:r>
      <w:proofErr w:type="gramStart"/>
      <w:r w:rsidRPr="00AC185D">
        <w:rPr>
          <w:sz w:val="22"/>
          <w:szCs w:val="22"/>
        </w:rPr>
        <w:t>16 and 17 year</w:t>
      </w:r>
      <w:proofErr w:type="gramEnd"/>
      <w:r w:rsidRPr="00AC185D">
        <w:rPr>
          <w:sz w:val="22"/>
          <w:szCs w:val="22"/>
        </w:rPr>
        <w:t xml:space="preserve"> olds who can legally consent to have sex; </w:t>
      </w:r>
    </w:p>
    <w:p w14:paraId="0502F46B" w14:textId="77777777" w:rsidR="00344081" w:rsidRPr="00AC185D" w:rsidRDefault="00344081" w:rsidP="00344081">
      <w:pPr>
        <w:pStyle w:val="Default"/>
        <w:jc w:val="both"/>
        <w:rPr>
          <w:sz w:val="22"/>
          <w:szCs w:val="22"/>
        </w:rPr>
      </w:pPr>
    </w:p>
    <w:p w14:paraId="5D6755B5" w14:textId="77777777" w:rsidR="00344081" w:rsidRPr="00AC185D" w:rsidRDefault="00344081" w:rsidP="00344081">
      <w:pPr>
        <w:pStyle w:val="Default"/>
        <w:numPr>
          <w:ilvl w:val="0"/>
          <w:numId w:val="4"/>
        </w:numPr>
        <w:jc w:val="both"/>
        <w:rPr>
          <w:sz w:val="22"/>
          <w:szCs w:val="22"/>
        </w:rPr>
      </w:pPr>
      <w:r w:rsidRPr="00AC185D">
        <w:rPr>
          <w:sz w:val="22"/>
          <w:szCs w:val="22"/>
        </w:rPr>
        <w:t xml:space="preserve">Can still be abuse even if the sexual activity appears consensual; </w:t>
      </w:r>
    </w:p>
    <w:p w14:paraId="604FDA5E" w14:textId="77777777" w:rsidR="00344081" w:rsidRPr="00AC185D" w:rsidRDefault="00344081" w:rsidP="00344081">
      <w:pPr>
        <w:pStyle w:val="Default"/>
        <w:numPr>
          <w:ilvl w:val="0"/>
          <w:numId w:val="4"/>
        </w:numPr>
        <w:jc w:val="both"/>
        <w:rPr>
          <w:sz w:val="22"/>
          <w:szCs w:val="22"/>
        </w:rPr>
      </w:pPr>
      <w:r w:rsidRPr="00AC185D">
        <w:rPr>
          <w:sz w:val="22"/>
          <w:szCs w:val="22"/>
        </w:rPr>
        <w:lastRenderedPageBreak/>
        <w:t xml:space="preserve">Can include both contact (penetrative and non-penetrative acts) and non-contact sexual activity; </w:t>
      </w:r>
    </w:p>
    <w:p w14:paraId="72792B47" w14:textId="77777777" w:rsidR="00344081" w:rsidRPr="00AC185D" w:rsidRDefault="00344081" w:rsidP="00344081">
      <w:pPr>
        <w:pStyle w:val="Default"/>
        <w:numPr>
          <w:ilvl w:val="0"/>
          <w:numId w:val="4"/>
        </w:numPr>
        <w:jc w:val="both"/>
        <w:rPr>
          <w:sz w:val="22"/>
          <w:szCs w:val="22"/>
        </w:rPr>
      </w:pPr>
      <w:r w:rsidRPr="00AC185D">
        <w:rPr>
          <w:sz w:val="22"/>
          <w:szCs w:val="22"/>
        </w:rPr>
        <w:t xml:space="preserve">Can take place in person or via technology, or a combination of both; </w:t>
      </w:r>
    </w:p>
    <w:p w14:paraId="2D7E288C" w14:textId="77777777" w:rsidR="00344081" w:rsidRPr="00AC185D" w:rsidRDefault="00344081" w:rsidP="00344081">
      <w:pPr>
        <w:pStyle w:val="Default"/>
        <w:numPr>
          <w:ilvl w:val="0"/>
          <w:numId w:val="4"/>
        </w:numPr>
        <w:jc w:val="both"/>
        <w:rPr>
          <w:sz w:val="22"/>
          <w:szCs w:val="22"/>
        </w:rPr>
      </w:pPr>
      <w:r w:rsidRPr="00AC185D">
        <w:rPr>
          <w:sz w:val="22"/>
          <w:szCs w:val="22"/>
        </w:rPr>
        <w:t xml:space="preserve">Can involve force and/or enticement-based methods of compliance and may, or may not, be accompanied by violence or threats of violence; </w:t>
      </w:r>
    </w:p>
    <w:p w14:paraId="5BE6501C" w14:textId="77777777" w:rsidR="00344081" w:rsidRPr="00AC185D" w:rsidRDefault="00344081" w:rsidP="00344081">
      <w:pPr>
        <w:pStyle w:val="Default"/>
        <w:numPr>
          <w:ilvl w:val="0"/>
          <w:numId w:val="4"/>
        </w:numPr>
        <w:jc w:val="both"/>
        <w:rPr>
          <w:sz w:val="22"/>
          <w:szCs w:val="22"/>
        </w:rPr>
      </w:pPr>
      <w:r w:rsidRPr="00AC185D">
        <w:rPr>
          <w:sz w:val="22"/>
          <w:szCs w:val="22"/>
        </w:rPr>
        <w:t xml:space="preserve">May occur without the child or young person’s immediate knowledge (e.g. through others copying videos or images they have created and posted on social media); </w:t>
      </w:r>
    </w:p>
    <w:p w14:paraId="2D9C266D" w14:textId="77777777" w:rsidR="00344081" w:rsidRPr="00AC185D" w:rsidRDefault="00344081" w:rsidP="00344081">
      <w:pPr>
        <w:pStyle w:val="Default"/>
        <w:numPr>
          <w:ilvl w:val="0"/>
          <w:numId w:val="4"/>
        </w:numPr>
        <w:jc w:val="both"/>
        <w:rPr>
          <w:sz w:val="22"/>
          <w:szCs w:val="22"/>
        </w:rPr>
      </w:pPr>
      <w:r w:rsidRPr="00AC185D">
        <w:rPr>
          <w:sz w:val="22"/>
          <w:szCs w:val="22"/>
        </w:rPr>
        <w:t xml:space="preserve">Can be perpetrated by individuals or groups, males or females, and children or adults. The abuse can be a one-off occurrence or a series of incidents over time, and range from opportunistic to complex organised abuse; and </w:t>
      </w:r>
    </w:p>
    <w:p w14:paraId="5A7AFEC9" w14:textId="77777777" w:rsidR="00344081" w:rsidRPr="00AC185D" w:rsidRDefault="00344081" w:rsidP="00344081">
      <w:pPr>
        <w:pStyle w:val="Default"/>
        <w:numPr>
          <w:ilvl w:val="0"/>
          <w:numId w:val="4"/>
        </w:numPr>
        <w:jc w:val="both"/>
        <w:rPr>
          <w:sz w:val="22"/>
          <w:szCs w:val="22"/>
        </w:rPr>
      </w:pPr>
      <w:r w:rsidRPr="00AC185D">
        <w:rPr>
          <w:sz w:val="22"/>
          <w:szCs w:val="22"/>
        </w:rPr>
        <w:t>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14:paraId="3B8D4108" w14:textId="77777777" w:rsidR="00344081" w:rsidRDefault="00344081" w:rsidP="00344081">
      <w:pPr>
        <w:pStyle w:val="Default"/>
        <w:ind w:left="720"/>
        <w:jc w:val="both"/>
        <w:rPr>
          <w:sz w:val="22"/>
          <w:szCs w:val="22"/>
        </w:rPr>
      </w:pPr>
    </w:p>
    <w:p w14:paraId="3504ABD8" w14:textId="77777777" w:rsidR="00344081" w:rsidRPr="00AC185D" w:rsidRDefault="00344081" w:rsidP="00344081">
      <w:pPr>
        <w:pStyle w:val="Default"/>
        <w:jc w:val="both"/>
        <w:rPr>
          <w:sz w:val="22"/>
          <w:szCs w:val="22"/>
        </w:rPr>
      </w:pPr>
      <w:r w:rsidRPr="00AC185D">
        <w:rPr>
          <w:sz w:val="22"/>
          <w:szCs w:val="22"/>
        </w:rPr>
        <w:t xml:space="preserve">Some of the following signs may be indicators of child sexual exploitation: </w:t>
      </w:r>
    </w:p>
    <w:p w14:paraId="0F415271" w14:textId="77777777" w:rsidR="00344081" w:rsidRPr="00AC185D" w:rsidRDefault="00344081" w:rsidP="00344081">
      <w:pPr>
        <w:pStyle w:val="Default"/>
        <w:jc w:val="both"/>
        <w:rPr>
          <w:sz w:val="22"/>
          <w:szCs w:val="22"/>
        </w:rPr>
      </w:pPr>
    </w:p>
    <w:p w14:paraId="58046BC7" w14:textId="77777777" w:rsidR="00344081" w:rsidRPr="00AC185D" w:rsidRDefault="00344081" w:rsidP="00344081">
      <w:pPr>
        <w:pStyle w:val="Default"/>
        <w:numPr>
          <w:ilvl w:val="0"/>
          <w:numId w:val="5"/>
        </w:numPr>
        <w:jc w:val="both"/>
        <w:rPr>
          <w:sz w:val="22"/>
          <w:szCs w:val="22"/>
        </w:rPr>
      </w:pPr>
      <w:r w:rsidRPr="00AC185D">
        <w:rPr>
          <w:sz w:val="22"/>
          <w:szCs w:val="22"/>
        </w:rPr>
        <w:t>Unexplained gifts or new possessions</w:t>
      </w:r>
      <w:r>
        <w:rPr>
          <w:sz w:val="22"/>
          <w:szCs w:val="22"/>
        </w:rPr>
        <w:t>;</w:t>
      </w:r>
      <w:r w:rsidRPr="00AC185D">
        <w:rPr>
          <w:sz w:val="22"/>
          <w:szCs w:val="22"/>
        </w:rPr>
        <w:t xml:space="preserve"> </w:t>
      </w:r>
    </w:p>
    <w:p w14:paraId="3CA78A02" w14:textId="77777777" w:rsidR="00344081" w:rsidRPr="00AC185D" w:rsidRDefault="00344081" w:rsidP="00344081">
      <w:pPr>
        <w:pStyle w:val="Default"/>
        <w:numPr>
          <w:ilvl w:val="0"/>
          <w:numId w:val="5"/>
        </w:numPr>
        <w:jc w:val="both"/>
        <w:rPr>
          <w:sz w:val="22"/>
          <w:szCs w:val="22"/>
        </w:rPr>
      </w:pPr>
      <w:r w:rsidRPr="00AC185D">
        <w:rPr>
          <w:sz w:val="22"/>
          <w:szCs w:val="22"/>
        </w:rPr>
        <w:t>Association with other young people involved in exploitation</w:t>
      </w:r>
      <w:r>
        <w:rPr>
          <w:sz w:val="22"/>
          <w:szCs w:val="22"/>
        </w:rPr>
        <w:t>;</w:t>
      </w:r>
      <w:r w:rsidRPr="00AC185D">
        <w:rPr>
          <w:sz w:val="22"/>
          <w:szCs w:val="22"/>
        </w:rPr>
        <w:t xml:space="preserve"> </w:t>
      </w:r>
    </w:p>
    <w:p w14:paraId="02664AF8" w14:textId="77777777" w:rsidR="00344081" w:rsidRPr="00AC185D" w:rsidRDefault="00344081" w:rsidP="00344081">
      <w:pPr>
        <w:pStyle w:val="Default"/>
        <w:numPr>
          <w:ilvl w:val="0"/>
          <w:numId w:val="5"/>
        </w:numPr>
        <w:jc w:val="both"/>
        <w:rPr>
          <w:sz w:val="22"/>
          <w:szCs w:val="22"/>
        </w:rPr>
      </w:pPr>
      <w:r w:rsidRPr="00AC185D">
        <w:rPr>
          <w:sz w:val="22"/>
          <w:szCs w:val="22"/>
        </w:rPr>
        <w:t>Older boyfriends or girlfriends</w:t>
      </w:r>
      <w:r>
        <w:rPr>
          <w:sz w:val="22"/>
          <w:szCs w:val="22"/>
        </w:rPr>
        <w:t>;</w:t>
      </w:r>
      <w:r w:rsidRPr="00AC185D">
        <w:rPr>
          <w:sz w:val="22"/>
          <w:szCs w:val="22"/>
        </w:rPr>
        <w:t xml:space="preserve"> </w:t>
      </w:r>
    </w:p>
    <w:p w14:paraId="2956B036" w14:textId="77777777" w:rsidR="00344081" w:rsidRPr="00AC185D" w:rsidRDefault="00344081" w:rsidP="00344081">
      <w:pPr>
        <w:pStyle w:val="Default"/>
        <w:numPr>
          <w:ilvl w:val="0"/>
          <w:numId w:val="5"/>
        </w:numPr>
        <w:jc w:val="both"/>
        <w:rPr>
          <w:sz w:val="22"/>
          <w:szCs w:val="22"/>
        </w:rPr>
      </w:pPr>
      <w:r w:rsidRPr="00AC185D">
        <w:rPr>
          <w:sz w:val="22"/>
          <w:szCs w:val="22"/>
        </w:rPr>
        <w:t xml:space="preserve">Suffering from sexually </w:t>
      </w:r>
      <w:r>
        <w:rPr>
          <w:sz w:val="22"/>
          <w:szCs w:val="22"/>
        </w:rPr>
        <w:t>transmitted infections or becoming</w:t>
      </w:r>
      <w:r w:rsidRPr="00AC185D">
        <w:rPr>
          <w:sz w:val="22"/>
          <w:szCs w:val="22"/>
        </w:rPr>
        <w:t xml:space="preserve"> pregnant</w:t>
      </w:r>
      <w:r>
        <w:rPr>
          <w:sz w:val="22"/>
          <w:szCs w:val="22"/>
        </w:rPr>
        <w:t>;</w:t>
      </w:r>
      <w:r w:rsidRPr="00AC185D">
        <w:rPr>
          <w:sz w:val="22"/>
          <w:szCs w:val="22"/>
        </w:rPr>
        <w:t xml:space="preserve"> </w:t>
      </w:r>
    </w:p>
    <w:p w14:paraId="7DB2D039" w14:textId="77777777" w:rsidR="00344081" w:rsidRPr="00AC185D" w:rsidRDefault="00344081" w:rsidP="00344081">
      <w:pPr>
        <w:pStyle w:val="Default"/>
        <w:numPr>
          <w:ilvl w:val="0"/>
          <w:numId w:val="5"/>
        </w:numPr>
        <w:jc w:val="both"/>
        <w:rPr>
          <w:sz w:val="22"/>
          <w:szCs w:val="22"/>
        </w:rPr>
      </w:pPr>
      <w:r w:rsidRPr="00AC185D">
        <w:rPr>
          <w:sz w:val="22"/>
          <w:szCs w:val="22"/>
        </w:rPr>
        <w:t>Changes in emotional well-being</w:t>
      </w:r>
      <w:r>
        <w:rPr>
          <w:sz w:val="22"/>
          <w:szCs w:val="22"/>
        </w:rPr>
        <w:t>;</w:t>
      </w:r>
    </w:p>
    <w:p w14:paraId="4FEB0BEC" w14:textId="77777777" w:rsidR="00344081" w:rsidRPr="00AC185D" w:rsidRDefault="00344081" w:rsidP="00344081">
      <w:pPr>
        <w:pStyle w:val="Default"/>
        <w:numPr>
          <w:ilvl w:val="0"/>
          <w:numId w:val="5"/>
        </w:numPr>
        <w:jc w:val="both"/>
        <w:rPr>
          <w:sz w:val="22"/>
          <w:szCs w:val="22"/>
        </w:rPr>
      </w:pPr>
      <w:r w:rsidRPr="00AC185D">
        <w:rPr>
          <w:sz w:val="22"/>
          <w:szCs w:val="22"/>
        </w:rPr>
        <w:t>Misuse of drugs and alcohol</w:t>
      </w:r>
      <w:r>
        <w:rPr>
          <w:sz w:val="22"/>
          <w:szCs w:val="22"/>
        </w:rPr>
        <w:t>;</w:t>
      </w:r>
    </w:p>
    <w:p w14:paraId="07354843" w14:textId="77777777" w:rsidR="00344081" w:rsidRPr="00AC185D" w:rsidRDefault="00344081" w:rsidP="00344081">
      <w:pPr>
        <w:pStyle w:val="Default"/>
        <w:numPr>
          <w:ilvl w:val="0"/>
          <w:numId w:val="6"/>
        </w:numPr>
        <w:jc w:val="both"/>
        <w:rPr>
          <w:sz w:val="22"/>
          <w:szCs w:val="22"/>
        </w:rPr>
      </w:pPr>
      <w:r w:rsidRPr="00AC185D">
        <w:rPr>
          <w:sz w:val="22"/>
          <w:szCs w:val="22"/>
        </w:rPr>
        <w:t>Going missing for periods of time or regularly com</w:t>
      </w:r>
      <w:r>
        <w:rPr>
          <w:sz w:val="22"/>
          <w:szCs w:val="22"/>
        </w:rPr>
        <w:t>ing</w:t>
      </w:r>
      <w:r w:rsidRPr="00AC185D">
        <w:rPr>
          <w:sz w:val="22"/>
          <w:szCs w:val="22"/>
        </w:rPr>
        <w:t xml:space="preserve"> home late; and </w:t>
      </w:r>
    </w:p>
    <w:p w14:paraId="2221D88E" w14:textId="77777777" w:rsidR="00344081" w:rsidRPr="00AC185D" w:rsidRDefault="00344081" w:rsidP="00344081">
      <w:pPr>
        <w:pStyle w:val="Default"/>
        <w:numPr>
          <w:ilvl w:val="0"/>
          <w:numId w:val="6"/>
        </w:numPr>
        <w:jc w:val="both"/>
        <w:rPr>
          <w:rFonts w:eastAsia="Calibri"/>
          <w:sz w:val="22"/>
          <w:szCs w:val="22"/>
        </w:rPr>
      </w:pPr>
      <w:r w:rsidRPr="00AC185D">
        <w:rPr>
          <w:sz w:val="22"/>
          <w:szCs w:val="22"/>
        </w:rPr>
        <w:t>Regularly missing education or do not tak</w:t>
      </w:r>
      <w:r>
        <w:rPr>
          <w:sz w:val="22"/>
          <w:szCs w:val="22"/>
        </w:rPr>
        <w:t>ing</w:t>
      </w:r>
      <w:r w:rsidRPr="00AC185D">
        <w:rPr>
          <w:sz w:val="22"/>
          <w:szCs w:val="22"/>
        </w:rPr>
        <w:t xml:space="preserve"> part in education </w:t>
      </w:r>
    </w:p>
    <w:p w14:paraId="077D8B7E" w14:textId="77777777" w:rsidR="00344081" w:rsidRPr="00AC185D" w:rsidRDefault="00344081" w:rsidP="00344081">
      <w:pPr>
        <w:pStyle w:val="Default"/>
        <w:jc w:val="both"/>
        <w:rPr>
          <w:sz w:val="22"/>
          <w:szCs w:val="22"/>
        </w:rPr>
      </w:pPr>
    </w:p>
    <w:p w14:paraId="765D1452" w14:textId="221410A6" w:rsidR="00344081" w:rsidRPr="008A38E0" w:rsidRDefault="003C7EBE" w:rsidP="003C7EBE">
      <w:pPr>
        <w:pStyle w:val="Heading2"/>
      </w:pPr>
      <w:bookmarkStart w:id="11" w:name="_Toc82098233"/>
      <w:r>
        <w:t>4</w:t>
      </w:r>
      <w:r w:rsidR="00344081">
        <w:t xml:space="preserve">. </w:t>
      </w:r>
      <w:r w:rsidR="00344081" w:rsidRPr="008A38E0">
        <w:t>County Lines</w:t>
      </w:r>
      <w:bookmarkEnd w:id="11"/>
      <w:r w:rsidR="00344081" w:rsidRPr="008A38E0">
        <w:t xml:space="preserve"> </w:t>
      </w:r>
    </w:p>
    <w:p w14:paraId="6BE18CCA" w14:textId="77777777" w:rsidR="00344081" w:rsidRPr="008A38E0" w:rsidRDefault="00344081" w:rsidP="00344081">
      <w:pPr>
        <w:pStyle w:val="Default"/>
        <w:rPr>
          <w:b/>
          <w:bCs/>
          <w:sz w:val="22"/>
          <w:szCs w:val="22"/>
        </w:rPr>
      </w:pPr>
    </w:p>
    <w:p w14:paraId="46E31D17" w14:textId="77777777" w:rsidR="00344081" w:rsidRPr="008A38E0" w:rsidRDefault="00344081" w:rsidP="00344081">
      <w:pPr>
        <w:pStyle w:val="Default"/>
        <w:rPr>
          <w:sz w:val="22"/>
          <w:szCs w:val="22"/>
        </w:rPr>
      </w:pPr>
      <w:r w:rsidRPr="008A38E0">
        <w:rPr>
          <w:sz w:val="22"/>
          <w:szCs w:val="22"/>
        </w:rP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11DFD100" w14:textId="77777777" w:rsidR="00344081" w:rsidRPr="008A38E0" w:rsidRDefault="00344081" w:rsidP="00344081">
      <w:pPr>
        <w:pStyle w:val="Default"/>
        <w:rPr>
          <w:sz w:val="22"/>
          <w:szCs w:val="22"/>
        </w:rPr>
      </w:pPr>
      <w:r w:rsidRPr="008A38E0">
        <w:rPr>
          <w:sz w:val="22"/>
          <w:szCs w:val="22"/>
        </w:rPr>
        <w:t xml:space="preserve"> </w:t>
      </w:r>
    </w:p>
    <w:p w14:paraId="5261B814" w14:textId="77777777" w:rsidR="00344081" w:rsidRDefault="00344081" w:rsidP="00344081">
      <w:pPr>
        <w:pStyle w:val="Default"/>
        <w:rPr>
          <w:sz w:val="22"/>
          <w:szCs w:val="22"/>
        </w:rPr>
      </w:pPr>
      <w:r w:rsidRPr="008A38E0">
        <w:rPr>
          <w:sz w:val="22"/>
          <w:szCs w:val="22"/>
        </w:rPr>
        <w:t xml:space="preserve">Exploitation is an integral part of the county lines offending model with </w:t>
      </w:r>
      <w:r>
        <w:rPr>
          <w:sz w:val="22"/>
          <w:szCs w:val="22"/>
        </w:rPr>
        <w:t>young people</w:t>
      </w:r>
      <w:r w:rsidRPr="008A38E0">
        <w:rPr>
          <w:sz w:val="22"/>
          <w:szCs w:val="22"/>
        </w:rPr>
        <w:t xml:space="preserve"> and vulnerable adults exploited to move and/or store drugs and money. Offenders will often use coercion, intimidation, violence (including sexual violence) and weapons to ensure compliance of victims</w:t>
      </w:r>
      <w:r>
        <w:rPr>
          <w:sz w:val="22"/>
          <w:szCs w:val="22"/>
        </w:rPr>
        <w:t xml:space="preserve">. </w:t>
      </w:r>
    </w:p>
    <w:p w14:paraId="09DFB142" w14:textId="77777777" w:rsidR="00344081" w:rsidRDefault="00344081" w:rsidP="00344081">
      <w:pPr>
        <w:pStyle w:val="Default"/>
        <w:rPr>
          <w:sz w:val="22"/>
          <w:szCs w:val="22"/>
        </w:rPr>
      </w:pPr>
    </w:p>
    <w:p w14:paraId="659FEA38" w14:textId="77777777" w:rsidR="00344081" w:rsidRPr="008A38E0" w:rsidRDefault="00344081" w:rsidP="00344081">
      <w:pPr>
        <w:pStyle w:val="Default"/>
        <w:rPr>
          <w:sz w:val="22"/>
          <w:szCs w:val="22"/>
        </w:rPr>
      </w:pPr>
      <w:r w:rsidRPr="00152752">
        <w:rPr>
          <w:sz w:val="22"/>
          <w:szCs w:val="22"/>
        </w:rPr>
        <w:t>Young people / vulnerable adults</w:t>
      </w:r>
      <w:r>
        <w:rPr>
          <w:sz w:val="22"/>
          <w:szCs w:val="22"/>
        </w:rPr>
        <w:t xml:space="preserve"> </w:t>
      </w:r>
      <w:r w:rsidRPr="008A38E0">
        <w:rPr>
          <w:sz w:val="22"/>
          <w:szCs w:val="22"/>
        </w:rPr>
        <w:t>are often recruited to move drugs and money between locations and are known to be exposed to techniques such as ‘plugging’, where drugs are concealed internally to avoid de</w:t>
      </w:r>
      <w:r>
        <w:rPr>
          <w:sz w:val="22"/>
          <w:szCs w:val="22"/>
        </w:rPr>
        <w:t xml:space="preserve">tection. </w:t>
      </w:r>
      <w:r w:rsidRPr="00152752">
        <w:rPr>
          <w:sz w:val="22"/>
          <w:szCs w:val="22"/>
        </w:rPr>
        <w:t>YP/VA</w:t>
      </w:r>
      <w:r w:rsidRPr="008A38E0">
        <w:rPr>
          <w:sz w:val="22"/>
          <w:szCs w:val="22"/>
        </w:rPr>
        <w:t xml:space="preserve"> can easily become trapped by this type of exploitation as county lines gangs create drug debts and can threaten serious violence and kidnap towards victims (and their families) if they attempt to leave the county lines network.   </w:t>
      </w:r>
    </w:p>
    <w:p w14:paraId="42E95DDB" w14:textId="77777777" w:rsidR="00344081" w:rsidRPr="008A38E0" w:rsidRDefault="00344081" w:rsidP="00344081">
      <w:pPr>
        <w:pStyle w:val="Default"/>
        <w:rPr>
          <w:sz w:val="22"/>
          <w:szCs w:val="22"/>
        </w:rPr>
      </w:pPr>
    </w:p>
    <w:p w14:paraId="0DC26989" w14:textId="77777777" w:rsidR="00344081" w:rsidRPr="008A38E0" w:rsidRDefault="00344081" w:rsidP="00344081">
      <w:pPr>
        <w:pStyle w:val="Default"/>
        <w:rPr>
          <w:sz w:val="22"/>
          <w:szCs w:val="22"/>
        </w:rPr>
      </w:pPr>
      <w:r w:rsidRPr="008A38E0">
        <w:rPr>
          <w:sz w:val="22"/>
          <w:szCs w:val="22"/>
        </w:rPr>
        <w:t xml:space="preserve">One of the ways of identifying potential involvement in county lines are missing episodes (both from home and </w:t>
      </w:r>
      <w:r>
        <w:rPr>
          <w:sz w:val="22"/>
          <w:szCs w:val="22"/>
        </w:rPr>
        <w:t>learning</w:t>
      </w:r>
      <w:r w:rsidRPr="008A38E0">
        <w:rPr>
          <w:sz w:val="22"/>
          <w:szCs w:val="22"/>
        </w:rPr>
        <w:t xml:space="preserve">), when the victim may have been trafficked for the purpose of transporting drugs and a referral to the National Referral Mechanism (NRF) should be considered. Further information can be found here </w:t>
      </w:r>
      <w:hyperlink r:id="rId15" w:history="1">
        <w:r w:rsidRPr="008A38E0">
          <w:rPr>
            <w:color w:val="0000FF"/>
            <w:sz w:val="22"/>
            <w:szCs w:val="22"/>
            <w:u w:val="single"/>
            <w:lang w:eastAsia="en-US"/>
          </w:rPr>
          <w:t>National Referral Mechanism</w:t>
        </w:r>
      </w:hyperlink>
      <w:r w:rsidRPr="008A38E0">
        <w:rPr>
          <w:color w:val="auto"/>
          <w:sz w:val="22"/>
          <w:szCs w:val="22"/>
          <w:lang w:eastAsia="en-US"/>
        </w:rPr>
        <w:t>.</w:t>
      </w:r>
    </w:p>
    <w:p w14:paraId="7657717A" w14:textId="77777777" w:rsidR="00344081" w:rsidRPr="008A38E0" w:rsidRDefault="00344081" w:rsidP="00344081">
      <w:pPr>
        <w:pStyle w:val="Default"/>
        <w:rPr>
          <w:sz w:val="22"/>
          <w:szCs w:val="22"/>
        </w:rPr>
      </w:pPr>
    </w:p>
    <w:p w14:paraId="13A944D1" w14:textId="77777777" w:rsidR="00344081" w:rsidRPr="008A38E0" w:rsidRDefault="00344081" w:rsidP="00344081">
      <w:pPr>
        <w:pStyle w:val="Default"/>
        <w:rPr>
          <w:sz w:val="22"/>
          <w:szCs w:val="22"/>
        </w:rPr>
      </w:pPr>
      <w:r w:rsidRPr="008A38E0">
        <w:rPr>
          <w:sz w:val="22"/>
          <w:szCs w:val="22"/>
        </w:rPr>
        <w:t xml:space="preserve">If a </w:t>
      </w:r>
      <w:r>
        <w:rPr>
          <w:sz w:val="22"/>
          <w:szCs w:val="22"/>
        </w:rPr>
        <w:t>young person</w:t>
      </w:r>
      <w:r w:rsidRPr="00152752">
        <w:rPr>
          <w:sz w:val="22"/>
          <w:szCs w:val="22"/>
        </w:rPr>
        <w:t>/ vulnerable adult</w:t>
      </w:r>
      <w:r>
        <w:rPr>
          <w:sz w:val="22"/>
          <w:szCs w:val="22"/>
        </w:rPr>
        <w:t xml:space="preserve"> </w:t>
      </w:r>
      <w:r w:rsidRPr="008A38E0">
        <w:rPr>
          <w:sz w:val="22"/>
          <w:szCs w:val="22"/>
        </w:rPr>
        <w:t>is suspected to be at risk of or involved in county lines, a safeguarding referral should be considered alongside consideration of availability of local services/third sector providers who offer support to victims of county lines exploitation.</w:t>
      </w:r>
    </w:p>
    <w:p w14:paraId="5FC1C431" w14:textId="77777777" w:rsidR="00344081" w:rsidRPr="008A38E0" w:rsidRDefault="00344081" w:rsidP="00344081">
      <w:pPr>
        <w:pStyle w:val="Default"/>
        <w:rPr>
          <w:sz w:val="22"/>
          <w:szCs w:val="22"/>
        </w:rPr>
      </w:pPr>
    </w:p>
    <w:p w14:paraId="27906378" w14:textId="77777777" w:rsidR="00344081" w:rsidRPr="008A38E0" w:rsidRDefault="00344081" w:rsidP="00344081">
      <w:pPr>
        <w:pStyle w:val="Default"/>
        <w:rPr>
          <w:sz w:val="22"/>
          <w:szCs w:val="22"/>
        </w:rPr>
      </w:pPr>
      <w:r w:rsidRPr="008A38E0">
        <w:rPr>
          <w:sz w:val="22"/>
          <w:szCs w:val="22"/>
        </w:rPr>
        <w:t>Like other forms of abuse and exploitation, county lines exploitation: -</w:t>
      </w:r>
    </w:p>
    <w:p w14:paraId="6944BA00" w14:textId="77777777" w:rsidR="00344081" w:rsidRPr="008A38E0" w:rsidRDefault="00344081" w:rsidP="00344081">
      <w:pPr>
        <w:pStyle w:val="Default"/>
        <w:rPr>
          <w:sz w:val="22"/>
          <w:szCs w:val="22"/>
        </w:rPr>
      </w:pPr>
    </w:p>
    <w:p w14:paraId="0CA06FD0" w14:textId="77777777" w:rsidR="00344081" w:rsidRPr="008A38E0" w:rsidRDefault="00344081" w:rsidP="00344081">
      <w:pPr>
        <w:numPr>
          <w:ilvl w:val="0"/>
          <w:numId w:val="7"/>
        </w:numPr>
        <w:autoSpaceDE w:val="0"/>
        <w:autoSpaceDN w:val="0"/>
        <w:adjustRightInd w:val="0"/>
        <w:rPr>
          <w:rFonts w:ascii="Arial" w:hAnsi="Arial" w:cs="Arial"/>
          <w:sz w:val="22"/>
          <w:szCs w:val="22"/>
          <w:lang w:eastAsia="en-GB"/>
        </w:rPr>
      </w:pPr>
      <w:r w:rsidRPr="008A38E0">
        <w:rPr>
          <w:rFonts w:ascii="Arial" w:hAnsi="Arial" w:cs="Arial"/>
          <w:sz w:val="22"/>
          <w:szCs w:val="22"/>
          <w:lang w:eastAsia="en-GB"/>
        </w:rPr>
        <w:lastRenderedPageBreak/>
        <w:t>Can affect any child or young person (male or female) under the age of 18 years.</w:t>
      </w:r>
    </w:p>
    <w:p w14:paraId="01EE41ED" w14:textId="77777777" w:rsidR="00344081" w:rsidRPr="008A38E0" w:rsidRDefault="00344081" w:rsidP="00344081">
      <w:pPr>
        <w:numPr>
          <w:ilvl w:val="0"/>
          <w:numId w:val="7"/>
        </w:numPr>
        <w:autoSpaceDE w:val="0"/>
        <w:autoSpaceDN w:val="0"/>
        <w:adjustRightInd w:val="0"/>
        <w:rPr>
          <w:rFonts w:ascii="Arial" w:hAnsi="Arial" w:cs="Arial"/>
          <w:sz w:val="22"/>
          <w:szCs w:val="22"/>
          <w:lang w:eastAsia="en-GB"/>
        </w:rPr>
      </w:pPr>
      <w:r w:rsidRPr="008A38E0">
        <w:rPr>
          <w:rFonts w:ascii="Arial" w:hAnsi="Arial" w:cs="Arial"/>
          <w:sz w:val="22"/>
          <w:szCs w:val="22"/>
          <w:lang w:eastAsia="en-GB"/>
        </w:rPr>
        <w:t>Can affect any vulnerable adult over the age of 18 years.</w:t>
      </w:r>
    </w:p>
    <w:p w14:paraId="2C63DFE4" w14:textId="77777777" w:rsidR="00344081" w:rsidRPr="008A38E0" w:rsidRDefault="00344081" w:rsidP="00344081">
      <w:pPr>
        <w:numPr>
          <w:ilvl w:val="0"/>
          <w:numId w:val="7"/>
        </w:numPr>
        <w:autoSpaceDE w:val="0"/>
        <w:autoSpaceDN w:val="0"/>
        <w:adjustRightInd w:val="0"/>
        <w:rPr>
          <w:rFonts w:ascii="Arial" w:hAnsi="Arial" w:cs="Arial"/>
          <w:sz w:val="22"/>
          <w:szCs w:val="22"/>
          <w:lang w:eastAsia="en-GB"/>
        </w:rPr>
      </w:pPr>
      <w:r w:rsidRPr="008A38E0">
        <w:rPr>
          <w:rFonts w:ascii="Arial" w:hAnsi="Arial" w:cs="Arial"/>
          <w:sz w:val="22"/>
          <w:szCs w:val="22"/>
          <w:lang w:eastAsia="en-GB"/>
        </w:rPr>
        <w:t>Can still be exploitation even if the activity appears consensual.</w:t>
      </w:r>
    </w:p>
    <w:p w14:paraId="0E90E98D" w14:textId="77777777" w:rsidR="00344081" w:rsidRPr="008A38E0" w:rsidRDefault="00344081" w:rsidP="00344081">
      <w:pPr>
        <w:numPr>
          <w:ilvl w:val="0"/>
          <w:numId w:val="7"/>
        </w:numPr>
        <w:autoSpaceDE w:val="0"/>
        <w:autoSpaceDN w:val="0"/>
        <w:adjustRightInd w:val="0"/>
        <w:rPr>
          <w:rFonts w:ascii="Arial" w:hAnsi="Arial" w:cs="Arial"/>
          <w:sz w:val="22"/>
          <w:szCs w:val="22"/>
          <w:lang w:eastAsia="en-GB"/>
        </w:rPr>
      </w:pPr>
      <w:r w:rsidRPr="008A38E0">
        <w:rPr>
          <w:rFonts w:ascii="Arial" w:hAnsi="Arial" w:cs="Arial"/>
          <w:sz w:val="22"/>
          <w:szCs w:val="22"/>
          <w:lang w:eastAsia="en-GB"/>
        </w:rPr>
        <w:t>Can involve force and/or enticement-based methods of compliance and is often accompanied by violence or threats of violence.</w:t>
      </w:r>
    </w:p>
    <w:p w14:paraId="685C87C8" w14:textId="77777777" w:rsidR="00344081" w:rsidRPr="008A38E0" w:rsidRDefault="00344081" w:rsidP="00344081">
      <w:pPr>
        <w:numPr>
          <w:ilvl w:val="0"/>
          <w:numId w:val="7"/>
        </w:numPr>
        <w:autoSpaceDE w:val="0"/>
        <w:autoSpaceDN w:val="0"/>
        <w:adjustRightInd w:val="0"/>
        <w:rPr>
          <w:rFonts w:ascii="Arial" w:hAnsi="Arial" w:cs="Arial"/>
          <w:sz w:val="22"/>
          <w:szCs w:val="22"/>
          <w:lang w:eastAsia="en-GB"/>
        </w:rPr>
      </w:pPr>
      <w:r w:rsidRPr="008A38E0">
        <w:rPr>
          <w:rFonts w:ascii="Arial" w:hAnsi="Arial" w:cs="Arial"/>
          <w:sz w:val="22"/>
          <w:szCs w:val="22"/>
          <w:lang w:eastAsia="en-GB"/>
        </w:rPr>
        <w:t xml:space="preserve">Can be perpetrated by individuals or groups, males or females, and young people or adults and </w:t>
      </w:r>
    </w:p>
    <w:p w14:paraId="40D20163" w14:textId="77777777" w:rsidR="00344081" w:rsidRPr="008A38E0" w:rsidRDefault="00344081" w:rsidP="00344081">
      <w:pPr>
        <w:numPr>
          <w:ilvl w:val="0"/>
          <w:numId w:val="7"/>
        </w:numPr>
        <w:autoSpaceDE w:val="0"/>
        <w:autoSpaceDN w:val="0"/>
        <w:adjustRightInd w:val="0"/>
        <w:spacing w:after="204"/>
        <w:ind w:left="709" w:hanging="289"/>
        <w:rPr>
          <w:rFonts w:ascii="Arial" w:eastAsia="Calibri" w:hAnsi="Arial" w:cs="Arial"/>
          <w:color w:val="000000"/>
          <w:sz w:val="22"/>
          <w:szCs w:val="22"/>
        </w:rPr>
      </w:pPr>
      <w:r w:rsidRPr="008A38E0">
        <w:rPr>
          <w:rFonts w:ascii="Arial" w:hAnsi="Arial" w:cs="Arial"/>
          <w:sz w:val="22"/>
          <w:szCs w:val="22"/>
          <w:lang w:eastAsia="en-GB"/>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538C04DC" w14:textId="77777777" w:rsidR="00344081" w:rsidRPr="008A38E0" w:rsidRDefault="00344081" w:rsidP="00344081">
      <w:pPr>
        <w:autoSpaceDE w:val="0"/>
        <w:autoSpaceDN w:val="0"/>
        <w:adjustRightInd w:val="0"/>
        <w:rPr>
          <w:rFonts w:ascii="Arial" w:hAnsi="Arial" w:cs="Arial"/>
          <w:sz w:val="22"/>
          <w:szCs w:val="22"/>
          <w:lang w:eastAsia="en-GB"/>
        </w:rPr>
      </w:pPr>
      <w:r w:rsidRPr="008A38E0">
        <w:rPr>
          <w:rFonts w:ascii="Arial" w:hAnsi="Arial" w:cs="Arial"/>
          <w:sz w:val="22"/>
          <w:szCs w:val="22"/>
          <w:lang w:eastAsia="en-GB"/>
        </w:rPr>
        <w:t>Guidance Document:</w:t>
      </w:r>
    </w:p>
    <w:p w14:paraId="3DA35A37" w14:textId="77777777" w:rsidR="00344081" w:rsidRPr="008A38E0" w:rsidRDefault="00344081" w:rsidP="00344081">
      <w:pPr>
        <w:numPr>
          <w:ilvl w:val="0"/>
          <w:numId w:val="10"/>
        </w:numPr>
        <w:autoSpaceDE w:val="0"/>
        <w:autoSpaceDN w:val="0"/>
        <w:adjustRightInd w:val="0"/>
        <w:rPr>
          <w:rFonts w:ascii="Arial" w:eastAsia="Calibri" w:hAnsi="Arial" w:cs="Arial"/>
          <w:color w:val="2E74B5"/>
          <w:sz w:val="22"/>
          <w:szCs w:val="22"/>
        </w:rPr>
      </w:pPr>
      <w:hyperlink r:id="rId16" w:history="1">
        <w:r w:rsidRPr="008A38E0">
          <w:rPr>
            <w:rStyle w:val="Hyperlink"/>
            <w:rFonts w:ascii="Arial" w:eastAsia="Calibri" w:hAnsi="Arial" w:cs="Arial"/>
            <w:color w:val="2E74B5"/>
            <w:sz w:val="22"/>
            <w:szCs w:val="22"/>
          </w:rPr>
          <w:t>Criminal Exploitation of Children and Vulnerable Adults; County Lines</w:t>
        </w:r>
      </w:hyperlink>
    </w:p>
    <w:p w14:paraId="3EC8D835" w14:textId="77777777" w:rsidR="00344081" w:rsidRPr="008A38E0" w:rsidRDefault="00344081" w:rsidP="00344081">
      <w:pPr>
        <w:pStyle w:val="Default"/>
        <w:ind w:left="720"/>
        <w:jc w:val="both"/>
        <w:rPr>
          <w:rFonts w:eastAsia="Calibri"/>
          <w:sz w:val="22"/>
          <w:szCs w:val="22"/>
        </w:rPr>
      </w:pPr>
    </w:p>
    <w:p w14:paraId="3A1B3622" w14:textId="059ABDC2" w:rsidR="00344081" w:rsidRPr="008A38E0" w:rsidRDefault="003C7EBE" w:rsidP="003C7EBE">
      <w:pPr>
        <w:pStyle w:val="Heading2"/>
        <w:rPr>
          <w:rFonts w:eastAsia="Calibri"/>
        </w:rPr>
      </w:pPr>
      <w:bookmarkStart w:id="12" w:name="_Toc82098234"/>
      <w:r>
        <w:rPr>
          <w:rFonts w:eastAsia="Calibri"/>
        </w:rPr>
        <w:t>5</w:t>
      </w:r>
      <w:r w:rsidR="00344081">
        <w:rPr>
          <w:rFonts w:eastAsia="Calibri"/>
        </w:rPr>
        <w:t xml:space="preserve">. </w:t>
      </w:r>
      <w:r w:rsidR="00344081" w:rsidRPr="008A38E0">
        <w:rPr>
          <w:rFonts w:eastAsia="Calibri"/>
        </w:rPr>
        <w:t>Domestic Abuse</w:t>
      </w:r>
      <w:bookmarkEnd w:id="12"/>
    </w:p>
    <w:p w14:paraId="40F877C4" w14:textId="77777777" w:rsidR="00344081" w:rsidRPr="008A38E0" w:rsidRDefault="00344081" w:rsidP="00344081">
      <w:pPr>
        <w:pStyle w:val="Default"/>
        <w:rPr>
          <w:rFonts w:eastAsia="Calibri"/>
          <w:b/>
          <w:sz w:val="22"/>
          <w:szCs w:val="22"/>
        </w:rPr>
      </w:pPr>
    </w:p>
    <w:p w14:paraId="171763A3" w14:textId="77777777" w:rsidR="00344081" w:rsidRPr="008A38E0" w:rsidRDefault="00344081" w:rsidP="00344081">
      <w:pPr>
        <w:pStyle w:val="Default"/>
        <w:rPr>
          <w:bCs/>
          <w:iCs/>
          <w:sz w:val="22"/>
          <w:szCs w:val="22"/>
        </w:rPr>
      </w:pPr>
      <w:r w:rsidRPr="008A38E0">
        <w:rPr>
          <w:bCs/>
          <w:iCs/>
          <w:sz w:val="22"/>
          <w:szCs w:val="22"/>
        </w:rP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14:paraId="775617FD" w14:textId="77777777" w:rsidR="00344081" w:rsidRPr="008A38E0" w:rsidRDefault="00344081" w:rsidP="00344081">
      <w:pPr>
        <w:pStyle w:val="Default"/>
        <w:rPr>
          <w:sz w:val="22"/>
          <w:szCs w:val="22"/>
        </w:rPr>
      </w:pPr>
    </w:p>
    <w:p w14:paraId="3CE33275" w14:textId="77777777" w:rsidR="00344081" w:rsidRPr="008A38E0" w:rsidRDefault="00344081" w:rsidP="00344081">
      <w:pPr>
        <w:numPr>
          <w:ilvl w:val="0"/>
          <w:numId w:val="7"/>
        </w:numPr>
        <w:autoSpaceDE w:val="0"/>
        <w:autoSpaceDN w:val="0"/>
        <w:adjustRightInd w:val="0"/>
        <w:rPr>
          <w:rFonts w:ascii="Arial" w:hAnsi="Arial" w:cs="Arial"/>
          <w:sz w:val="22"/>
          <w:szCs w:val="22"/>
          <w:lang w:eastAsia="en-GB"/>
        </w:rPr>
      </w:pPr>
      <w:r w:rsidRPr="008A38E0">
        <w:rPr>
          <w:rFonts w:ascii="Arial" w:hAnsi="Arial" w:cs="Arial"/>
          <w:bCs/>
          <w:iCs/>
          <w:color w:val="000000"/>
          <w:sz w:val="22"/>
          <w:szCs w:val="22"/>
          <w:lang w:eastAsia="en-GB"/>
        </w:rPr>
        <w:t xml:space="preserve">Psychological </w:t>
      </w:r>
    </w:p>
    <w:p w14:paraId="73137B8E" w14:textId="77777777" w:rsidR="00344081" w:rsidRPr="008A38E0" w:rsidRDefault="00344081" w:rsidP="00344081">
      <w:pPr>
        <w:numPr>
          <w:ilvl w:val="0"/>
          <w:numId w:val="7"/>
        </w:numPr>
        <w:autoSpaceDE w:val="0"/>
        <w:autoSpaceDN w:val="0"/>
        <w:adjustRightInd w:val="0"/>
        <w:spacing w:after="20"/>
        <w:rPr>
          <w:rFonts w:ascii="Arial" w:hAnsi="Arial" w:cs="Arial"/>
          <w:sz w:val="22"/>
          <w:szCs w:val="22"/>
          <w:lang w:eastAsia="en-GB"/>
        </w:rPr>
      </w:pPr>
      <w:r w:rsidRPr="008A38E0">
        <w:rPr>
          <w:rFonts w:ascii="Arial" w:hAnsi="Arial" w:cs="Arial"/>
          <w:bCs/>
          <w:iCs/>
          <w:sz w:val="22"/>
          <w:szCs w:val="22"/>
          <w:lang w:eastAsia="en-GB"/>
        </w:rPr>
        <w:t xml:space="preserve">Physical </w:t>
      </w:r>
    </w:p>
    <w:p w14:paraId="4D77FA9C" w14:textId="77777777" w:rsidR="00344081" w:rsidRPr="008A38E0" w:rsidRDefault="00344081" w:rsidP="00344081">
      <w:pPr>
        <w:numPr>
          <w:ilvl w:val="0"/>
          <w:numId w:val="7"/>
        </w:numPr>
        <w:autoSpaceDE w:val="0"/>
        <w:autoSpaceDN w:val="0"/>
        <w:adjustRightInd w:val="0"/>
        <w:spacing w:after="20"/>
        <w:rPr>
          <w:rFonts w:ascii="Arial" w:hAnsi="Arial" w:cs="Arial"/>
          <w:sz w:val="22"/>
          <w:szCs w:val="22"/>
          <w:lang w:eastAsia="en-GB"/>
        </w:rPr>
      </w:pPr>
      <w:r w:rsidRPr="008A38E0">
        <w:rPr>
          <w:rFonts w:ascii="Arial" w:hAnsi="Arial" w:cs="Arial"/>
          <w:bCs/>
          <w:iCs/>
          <w:sz w:val="22"/>
          <w:szCs w:val="22"/>
          <w:lang w:eastAsia="en-GB"/>
        </w:rPr>
        <w:t xml:space="preserve">Sexual </w:t>
      </w:r>
    </w:p>
    <w:p w14:paraId="0ED60E9D" w14:textId="77777777" w:rsidR="00344081" w:rsidRPr="008A38E0" w:rsidRDefault="00344081" w:rsidP="00344081">
      <w:pPr>
        <w:numPr>
          <w:ilvl w:val="0"/>
          <w:numId w:val="7"/>
        </w:numPr>
        <w:autoSpaceDE w:val="0"/>
        <w:autoSpaceDN w:val="0"/>
        <w:adjustRightInd w:val="0"/>
        <w:spacing w:after="20"/>
        <w:rPr>
          <w:rFonts w:ascii="Arial" w:hAnsi="Arial" w:cs="Arial"/>
          <w:sz w:val="22"/>
          <w:szCs w:val="22"/>
          <w:lang w:eastAsia="en-GB"/>
        </w:rPr>
      </w:pPr>
      <w:r w:rsidRPr="008A38E0">
        <w:rPr>
          <w:rFonts w:ascii="Arial" w:hAnsi="Arial" w:cs="Arial"/>
          <w:bCs/>
          <w:iCs/>
          <w:sz w:val="22"/>
          <w:szCs w:val="22"/>
          <w:lang w:eastAsia="en-GB"/>
        </w:rPr>
        <w:t xml:space="preserve">Financial </w:t>
      </w:r>
    </w:p>
    <w:p w14:paraId="44FB4BA4" w14:textId="77777777" w:rsidR="00344081" w:rsidRPr="008A38E0" w:rsidRDefault="00344081" w:rsidP="00344081">
      <w:pPr>
        <w:numPr>
          <w:ilvl w:val="0"/>
          <w:numId w:val="7"/>
        </w:numPr>
        <w:autoSpaceDE w:val="0"/>
        <w:autoSpaceDN w:val="0"/>
        <w:adjustRightInd w:val="0"/>
        <w:rPr>
          <w:rFonts w:ascii="Arial" w:hAnsi="Arial" w:cs="Arial"/>
          <w:bCs/>
          <w:iCs/>
          <w:sz w:val="22"/>
          <w:szCs w:val="22"/>
          <w:lang w:eastAsia="en-GB"/>
        </w:rPr>
      </w:pPr>
      <w:r w:rsidRPr="008A38E0">
        <w:rPr>
          <w:rFonts w:ascii="Arial" w:hAnsi="Arial" w:cs="Arial"/>
          <w:bCs/>
          <w:iCs/>
          <w:sz w:val="22"/>
          <w:szCs w:val="22"/>
          <w:lang w:eastAsia="en-GB"/>
        </w:rPr>
        <w:t xml:space="preserve">Emotional </w:t>
      </w:r>
    </w:p>
    <w:p w14:paraId="7791ABAA" w14:textId="77777777" w:rsidR="00344081" w:rsidRPr="008A38E0" w:rsidRDefault="00344081" w:rsidP="00344081">
      <w:pPr>
        <w:autoSpaceDE w:val="0"/>
        <w:autoSpaceDN w:val="0"/>
        <w:adjustRightInd w:val="0"/>
        <w:rPr>
          <w:rFonts w:ascii="Arial" w:hAnsi="Arial" w:cs="Arial"/>
          <w:sz w:val="22"/>
          <w:szCs w:val="22"/>
          <w:lang w:eastAsia="en-GB"/>
        </w:rPr>
      </w:pPr>
    </w:p>
    <w:p w14:paraId="2A7397D6" w14:textId="77777777" w:rsidR="00344081" w:rsidRDefault="00344081" w:rsidP="00344081">
      <w:pPr>
        <w:autoSpaceDE w:val="0"/>
        <w:autoSpaceDN w:val="0"/>
        <w:adjustRightInd w:val="0"/>
        <w:rPr>
          <w:rFonts w:ascii="Arial" w:hAnsi="Arial" w:cs="Arial"/>
          <w:sz w:val="22"/>
          <w:szCs w:val="22"/>
        </w:rPr>
      </w:pPr>
      <w:r w:rsidRPr="008A38E0">
        <w:rPr>
          <w:rFonts w:ascii="Arial" w:hAnsi="Arial" w:cs="Arial"/>
          <w:sz w:val="22"/>
          <w:szCs w:val="22"/>
        </w:rPr>
        <w:t xml:space="preserve">Exposure to domestic abuse and/or violence can have a serious, long lasting emotional and psychological impact on </w:t>
      </w:r>
      <w:r>
        <w:rPr>
          <w:rFonts w:ascii="Arial" w:hAnsi="Arial" w:cs="Arial"/>
          <w:sz w:val="22"/>
          <w:szCs w:val="22"/>
        </w:rPr>
        <w:t>individuals</w:t>
      </w:r>
      <w:r w:rsidRPr="008A38E0">
        <w:rPr>
          <w:rFonts w:ascii="Arial" w:hAnsi="Arial" w:cs="Arial"/>
          <w:sz w:val="22"/>
          <w:szCs w:val="22"/>
        </w:rPr>
        <w:t>. In some cases, a child</w:t>
      </w:r>
      <w:r>
        <w:rPr>
          <w:rFonts w:ascii="Arial" w:hAnsi="Arial" w:cs="Arial"/>
          <w:sz w:val="22"/>
          <w:szCs w:val="22"/>
        </w:rPr>
        <w:t>/YP/VA</w:t>
      </w:r>
      <w:r w:rsidRPr="008A38E0">
        <w:rPr>
          <w:rFonts w:ascii="Arial" w:hAnsi="Arial" w:cs="Arial"/>
          <w:sz w:val="22"/>
          <w:szCs w:val="22"/>
        </w:rPr>
        <w:t xml:space="preserve"> may blame themselves for the abuse or may have had to leave the family home as a result. Domestic abuse affecting young people</w:t>
      </w:r>
      <w:r>
        <w:rPr>
          <w:rFonts w:ascii="Arial" w:hAnsi="Arial" w:cs="Arial"/>
          <w:sz w:val="22"/>
          <w:szCs w:val="22"/>
        </w:rPr>
        <w:t xml:space="preserve"> /VA</w:t>
      </w:r>
      <w:r w:rsidRPr="008A38E0">
        <w:rPr>
          <w:rFonts w:ascii="Arial" w:hAnsi="Arial" w:cs="Arial"/>
          <w:sz w:val="22"/>
          <w:szCs w:val="22"/>
        </w:rPr>
        <w:t xml:space="preserve">, can also occur within their personal relationships, as well as in the context of their home life. </w:t>
      </w:r>
    </w:p>
    <w:p w14:paraId="2F94C8FB" w14:textId="77777777" w:rsidR="00344081" w:rsidRPr="008A38E0" w:rsidRDefault="00344081" w:rsidP="00344081">
      <w:pPr>
        <w:autoSpaceDE w:val="0"/>
        <w:autoSpaceDN w:val="0"/>
        <w:adjustRightInd w:val="0"/>
        <w:rPr>
          <w:rFonts w:ascii="Arial" w:hAnsi="Arial" w:cs="Arial"/>
          <w:sz w:val="22"/>
          <w:szCs w:val="22"/>
        </w:rPr>
      </w:pPr>
    </w:p>
    <w:p w14:paraId="79EF0FA9" w14:textId="77777777" w:rsidR="00344081" w:rsidRPr="008A38E0" w:rsidRDefault="00344081" w:rsidP="00344081">
      <w:pPr>
        <w:autoSpaceDE w:val="0"/>
        <w:autoSpaceDN w:val="0"/>
        <w:adjustRightInd w:val="0"/>
        <w:rPr>
          <w:rFonts w:ascii="Arial" w:hAnsi="Arial" w:cs="Arial"/>
          <w:sz w:val="22"/>
          <w:szCs w:val="22"/>
        </w:rPr>
      </w:pPr>
      <w:r w:rsidRPr="008A38E0">
        <w:rPr>
          <w:rFonts w:ascii="Arial" w:hAnsi="Arial" w:cs="Arial"/>
          <w:sz w:val="22"/>
          <w:szCs w:val="22"/>
        </w:rPr>
        <w:t>Guidance Documents:</w:t>
      </w:r>
    </w:p>
    <w:p w14:paraId="6338B55D" w14:textId="77777777" w:rsidR="00344081" w:rsidRPr="008A38E0" w:rsidRDefault="00344081" w:rsidP="00344081">
      <w:pPr>
        <w:numPr>
          <w:ilvl w:val="0"/>
          <w:numId w:val="8"/>
        </w:numPr>
        <w:autoSpaceDE w:val="0"/>
        <w:autoSpaceDN w:val="0"/>
        <w:adjustRightInd w:val="0"/>
        <w:rPr>
          <w:rFonts w:ascii="Arial" w:hAnsi="Arial" w:cs="Arial"/>
          <w:sz w:val="22"/>
          <w:szCs w:val="22"/>
          <w:lang w:eastAsia="en-GB"/>
        </w:rPr>
      </w:pPr>
      <w:hyperlink r:id="rId17" w:history="1">
        <w:r w:rsidRPr="008A38E0">
          <w:rPr>
            <w:rStyle w:val="Hyperlink"/>
            <w:rFonts w:ascii="Arial" w:hAnsi="Arial" w:cs="Arial"/>
            <w:sz w:val="22"/>
            <w:szCs w:val="22"/>
            <w:lang w:eastAsia="en-GB"/>
          </w:rPr>
          <w:t>Domestic Violence and Abuse</w:t>
        </w:r>
      </w:hyperlink>
    </w:p>
    <w:p w14:paraId="11928B14" w14:textId="77777777" w:rsidR="00344081" w:rsidRPr="008A38E0" w:rsidRDefault="00344081" w:rsidP="00344081">
      <w:pPr>
        <w:numPr>
          <w:ilvl w:val="0"/>
          <w:numId w:val="8"/>
        </w:numPr>
        <w:autoSpaceDE w:val="0"/>
        <w:autoSpaceDN w:val="0"/>
        <w:adjustRightInd w:val="0"/>
        <w:rPr>
          <w:rFonts w:ascii="Arial" w:hAnsi="Arial" w:cs="Arial"/>
          <w:sz w:val="22"/>
          <w:szCs w:val="22"/>
          <w:lang w:eastAsia="en-GB"/>
        </w:rPr>
      </w:pPr>
      <w:hyperlink r:id="rId18" w:history="1">
        <w:r w:rsidRPr="008A38E0">
          <w:rPr>
            <w:rFonts w:ascii="Arial" w:hAnsi="Arial" w:cs="Arial"/>
            <w:color w:val="0000FF"/>
            <w:sz w:val="22"/>
            <w:szCs w:val="22"/>
            <w:u w:val="single"/>
          </w:rPr>
          <w:t>Domestic Abuse-</w:t>
        </w:r>
        <w:proofErr w:type="spellStart"/>
        <w:r w:rsidRPr="008A38E0">
          <w:rPr>
            <w:rFonts w:ascii="Arial" w:hAnsi="Arial" w:cs="Arial"/>
            <w:color w:val="0000FF"/>
            <w:sz w:val="22"/>
            <w:szCs w:val="22"/>
            <w:u w:val="single"/>
          </w:rPr>
          <w:t>Staffsscb</w:t>
        </w:r>
        <w:proofErr w:type="spellEnd"/>
      </w:hyperlink>
    </w:p>
    <w:p w14:paraId="3DEE2D05" w14:textId="77777777" w:rsidR="00344081" w:rsidRPr="008A38E0" w:rsidRDefault="00344081" w:rsidP="00344081">
      <w:pPr>
        <w:numPr>
          <w:ilvl w:val="0"/>
          <w:numId w:val="8"/>
        </w:numPr>
        <w:autoSpaceDE w:val="0"/>
        <w:autoSpaceDN w:val="0"/>
        <w:adjustRightInd w:val="0"/>
        <w:rPr>
          <w:rFonts w:ascii="Arial" w:hAnsi="Arial" w:cs="Arial"/>
          <w:sz w:val="22"/>
          <w:szCs w:val="22"/>
          <w:lang w:eastAsia="en-GB"/>
        </w:rPr>
      </w:pPr>
      <w:hyperlink r:id="rId19" w:history="1">
        <w:r w:rsidRPr="008A38E0">
          <w:rPr>
            <w:rStyle w:val="Hyperlink"/>
            <w:rFonts w:ascii="Arial" w:hAnsi="Arial" w:cs="Arial"/>
            <w:sz w:val="22"/>
            <w:szCs w:val="22"/>
            <w:lang w:eastAsia="en-GB"/>
          </w:rPr>
          <w:t>NSPCC-Domestic Abuse</w:t>
        </w:r>
      </w:hyperlink>
    </w:p>
    <w:p w14:paraId="7541FFD7" w14:textId="77777777" w:rsidR="00344081" w:rsidRDefault="00344081" w:rsidP="00344081">
      <w:pPr>
        <w:pStyle w:val="Default"/>
        <w:jc w:val="both"/>
        <w:rPr>
          <w:color w:val="auto"/>
          <w:sz w:val="22"/>
          <w:szCs w:val="22"/>
        </w:rPr>
      </w:pPr>
    </w:p>
    <w:p w14:paraId="0000D1F2" w14:textId="1B50DD9F" w:rsidR="00344081" w:rsidRPr="003C7EBE" w:rsidRDefault="003C7EBE" w:rsidP="003C7EBE">
      <w:pPr>
        <w:pStyle w:val="Heading2"/>
        <w:rPr>
          <w:rFonts w:eastAsia="Calibri"/>
        </w:rPr>
      </w:pPr>
      <w:bookmarkStart w:id="13" w:name="_Toc82098235"/>
      <w:r w:rsidRPr="003C7EBE">
        <w:rPr>
          <w:rFonts w:eastAsia="Calibri"/>
        </w:rPr>
        <w:t>6</w:t>
      </w:r>
      <w:r w:rsidR="00344081" w:rsidRPr="003C7EBE">
        <w:rPr>
          <w:rFonts w:eastAsia="Calibri"/>
        </w:rPr>
        <w:t>. Drugs</w:t>
      </w:r>
      <w:bookmarkEnd w:id="13"/>
    </w:p>
    <w:p w14:paraId="3A82E7B0" w14:textId="77777777" w:rsidR="00344081" w:rsidRPr="008A38E0" w:rsidRDefault="00344081" w:rsidP="00344081">
      <w:pPr>
        <w:autoSpaceDE w:val="0"/>
        <w:autoSpaceDN w:val="0"/>
        <w:adjustRightInd w:val="0"/>
        <w:spacing w:after="204"/>
        <w:rPr>
          <w:rFonts w:ascii="Arial" w:hAnsi="Arial" w:cs="Arial"/>
          <w:sz w:val="22"/>
          <w:szCs w:val="22"/>
        </w:rPr>
      </w:pPr>
      <w:r w:rsidRPr="008A38E0">
        <w:rPr>
          <w:rFonts w:ascii="Arial" w:hAnsi="Arial" w:cs="Arial"/>
          <w:sz w:val="22"/>
          <w:szCs w:val="22"/>
        </w:rPr>
        <w:t>The</w:t>
      </w:r>
      <w:r>
        <w:rPr>
          <w:rFonts w:ascii="Arial" w:hAnsi="Arial" w:cs="Arial"/>
          <w:sz w:val="22"/>
          <w:szCs w:val="22"/>
        </w:rPr>
        <w:t>re is evidence that</w:t>
      </w:r>
      <w:r w:rsidRPr="008A38E0">
        <w:rPr>
          <w:rFonts w:ascii="Arial" w:hAnsi="Arial" w:cs="Arial"/>
          <w:sz w:val="22"/>
          <w:szCs w:val="22"/>
        </w:rPr>
        <w:t xml:space="preserve"> young people</w:t>
      </w:r>
      <w:r>
        <w:rPr>
          <w:rFonts w:ascii="Arial" w:hAnsi="Arial" w:cs="Arial"/>
          <w:sz w:val="22"/>
          <w:szCs w:val="22"/>
        </w:rPr>
        <w:t xml:space="preserve"> and </w:t>
      </w:r>
      <w:r w:rsidRPr="00152752">
        <w:rPr>
          <w:rFonts w:ascii="Arial" w:hAnsi="Arial" w:cs="Arial"/>
          <w:sz w:val="22"/>
          <w:szCs w:val="22"/>
        </w:rPr>
        <w:t>vulnerable adults</w:t>
      </w:r>
      <w:r w:rsidRPr="008A38E0">
        <w:rPr>
          <w:rFonts w:ascii="Arial" w:hAnsi="Arial" w:cs="Arial"/>
          <w:sz w:val="22"/>
          <w:szCs w:val="22"/>
        </w:rPr>
        <w:t xml:space="preserve"> are increasingly misusing alcohol and illegal drugs. Consequences range from non-attendance and poor </w:t>
      </w:r>
      <w:r>
        <w:rPr>
          <w:rFonts w:ascii="Arial" w:hAnsi="Arial" w:cs="Arial"/>
          <w:sz w:val="22"/>
          <w:szCs w:val="22"/>
        </w:rPr>
        <w:t xml:space="preserve">attainment, </w:t>
      </w:r>
      <w:r w:rsidRPr="008A38E0">
        <w:rPr>
          <w:rFonts w:ascii="Arial" w:hAnsi="Arial" w:cs="Arial"/>
          <w:sz w:val="22"/>
          <w:szCs w:val="22"/>
        </w:rPr>
        <w:t>poor health, committing crime to support 'habits' and increased risk of being a victim of violent crime and criminal exploitation, including sexual exploitation.</w:t>
      </w:r>
    </w:p>
    <w:p w14:paraId="4AFF1C50" w14:textId="77777777" w:rsidR="00344081" w:rsidRPr="008A38E0" w:rsidRDefault="00344081" w:rsidP="00344081">
      <w:pPr>
        <w:autoSpaceDE w:val="0"/>
        <w:autoSpaceDN w:val="0"/>
        <w:adjustRightInd w:val="0"/>
        <w:spacing w:after="204"/>
        <w:rPr>
          <w:rFonts w:ascii="Arial" w:hAnsi="Arial" w:cs="Arial"/>
          <w:sz w:val="22"/>
          <w:szCs w:val="22"/>
        </w:rPr>
      </w:pPr>
      <w:r w:rsidRPr="008A38E0">
        <w:rPr>
          <w:rFonts w:ascii="Arial" w:hAnsi="Arial" w:cs="Arial"/>
          <w:sz w:val="22"/>
          <w:szCs w:val="22"/>
        </w:rPr>
        <w:t>Guidance Documents:</w:t>
      </w:r>
    </w:p>
    <w:p w14:paraId="37EDF45E" w14:textId="77777777" w:rsidR="00344081" w:rsidRPr="008A38E0" w:rsidRDefault="00344081" w:rsidP="00344081">
      <w:pPr>
        <w:numPr>
          <w:ilvl w:val="0"/>
          <w:numId w:val="10"/>
        </w:numPr>
        <w:autoSpaceDE w:val="0"/>
        <w:autoSpaceDN w:val="0"/>
        <w:adjustRightInd w:val="0"/>
        <w:rPr>
          <w:rFonts w:ascii="Arial" w:eastAsia="Calibri" w:hAnsi="Arial" w:cs="Arial"/>
          <w:color w:val="000000"/>
          <w:sz w:val="22"/>
          <w:szCs w:val="22"/>
        </w:rPr>
      </w:pPr>
      <w:hyperlink r:id="rId20" w:history="1">
        <w:r w:rsidRPr="008A38E0">
          <w:rPr>
            <w:rStyle w:val="Hyperlink"/>
            <w:rFonts w:ascii="Arial" w:eastAsia="Calibri" w:hAnsi="Arial" w:cs="Arial"/>
            <w:sz w:val="22"/>
            <w:szCs w:val="22"/>
          </w:rPr>
          <w:t>NSPCC-Parental Substance Misuse</w:t>
        </w:r>
      </w:hyperlink>
    </w:p>
    <w:p w14:paraId="18A7FAC7" w14:textId="0A524AA1" w:rsidR="00344081" w:rsidRDefault="00344081" w:rsidP="001327AA">
      <w:pPr>
        <w:numPr>
          <w:ilvl w:val="0"/>
          <w:numId w:val="10"/>
        </w:numPr>
        <w:autoSpaceDE w:val="0"/>
        <w:autoSpaceDN w:val="0"/>
        <w:adjustRightInd w:val="0"/>
        <w:rPr>
          <w:rFonts w:ascii="Arial" w:eastAsia="Calibri" w:hAnsi="Arial" w:cs="Arial"/>
          <w:color w:val="000000"/>
          <w:sz w:val="22"/>
          <w:szCs w:val="22"/>
        </w:rPr>
      </w:pPr>
      <w:hyperlink r:id="rId21" w:history="1">
        <w:r w:rsidRPr="008A38E0">
          <w:rPr>
            <w:rStyle w:val="Hyperlink"/>
            <w:rFonts w:ascii="Arial" w:eastAsia="Calibri" w:hAnsi="Arial" w:cs="Arial"/>
            <w:sz w:val="22"/>
            <w:szCs w:val="22"/>
          </w:rPr>
          <w:t>SSCB-Working with parents who misuse substances</w:t>
        </w:r>
      </w:hyperlink>
    </w:p>
    <w:p w14:paraId="1205AFC0" w14:textId="6BB7A15B" w:rsidR="001327AA" w:rsidRPr="001327AA" w:rsidRDefault="001327AA" w:rsidP="001327AA">
      <w:pPr>
        <w:numPr>
          <w:ilvl w:val="0"/>
          <w:numId w:val="10"/>
        </w:numPr>
        <w:autoSpaceDE w:val="0"/>
        <w:autoSpaceDN w:val="0"/>
        <w:adjustRightInd w:val="0"/>
        <w:rPr>
          <w:rFonts w:ascii="Arial" w:eastAsia="Calibri" w:hAnsi="Arial" w:cs="Arial"/>
          <w:color w:val="000000"/>
          <w:sz w:val="22"/>
          <w:szCs w:val="22"/>
        </w:rPr>
      </w:pPr>
      <w:hyperlink r:id="rId22" w:history="1">
        <w:r w:rsidRPr="001327AA">
          <w:rPr>
            <w:rStyle w:val="Hyperlink"/>
            <w:rFonts w:ascii="Arial" w:eastAsia="Calibri" w:hAnsi="Arial" w:cs="Arial"/>
            <w:sz w:val="22"/>
            <w:szCs w:val="22"/>
          </w:rPr>
          <w:t>Drugs Advise for Schools</w:t>
        </w:r>
      </w:hyperlink>
    </w:p>
    <w:p w14:paraId="31599503" w14:textId="77777777" w:rsidR="00344081" w:rsidRPr="008A38E0" w:rsidRDefault="00344081" w:rsidP="001327AA">
      <w:pPr>
        <w:autoSpaceDE w:val="0"/>
        <w:autoSpaceDN w:val="0"/>
        <w:adjustRightInd w:val="0"/>
        <w:rPr>
          <w:rFonts w:ascii="Arial" w:eastAsia="Calibri" w:hAnsi="Arial" w:cs="Arial"/>
          <w:color w:val="000000"/>
          <w:sz w:val="22"/>
          <w:szCs w:val="22"/>
        </w:rPr>
      </w:pPr>
    </w:p>
    <w:p w14:paraId="54B662D7" w14:textId="4034D496" w:rsidR="00344081" w:rsidRPr="008A38E0" w:rsidRDefault="003C7EBE" w:rsidP="003C7EBE">
      <w:pPr>
        <w:pStyle w:val="Heading2"/>
        <w:rPr>
          <w:rFonts w:eastAsia="Calibri"/>
        </w:rPr>
      </w:pPr>
      <w:bookmarkStart w:id="14" w:name="_Toc82098236"/>
      <w:r>
        <w:rPr>
          <w:rFonts w:eastAsia="Calibri"/>
        </w:rPr>
        <w:t>7</w:t>
      </w:r>
      <w:r w:rsidR="00344081">
        <w:rPr>
          <w:rFonts w:eastAsia="Calibri"/>
        </w:rPr>
        <w:t xml:space="preserve">. </w:t>
      </w:r>
      <w:r w:rsidR="00344081" w:rsidRPr="008A38E0">
        <w:rPr>
          <w:rFonts w:eastAsia="Calibri"/>
        </w:rPr>
        <w:t>Fabricated or Induced Illness (FII)</w:t>
      </w:r>
      <w:bookmarkEnd w:id="14"/>
    </w:p>
    <w:p w14:paraId="73FAA845" w14:textId="77777777" w:rsidR="00344081" w:rsidRPr="008A38E0" w:rsidRDefault="00344081" w:rsidP="00344081">
      <w:pPr>
        <w:autoSpaceDE w:val="0"/>
        <w:autoSpaceDN w:val="0"/>
        <w:adjustRightInd w:val="0"/>
        <w:rPr>
          <w:rFonts w:ascii="Arial" w:eastAsia="Calibri" w:hAnsi="Arial" w:cs="Arial"/>
          <w:b/>
          <w:color w:val="000000"/>
          <w:sz w:val="22"/>
          <w:szCs w:val="22"/>
        </w:rPr>
      </w:pPr>
    </w:p>
    <w:p w14:paraId="72165AEC" w14:textId="77777777" w:rsidR="00344081" w:rsidRPr="008A38E0" w:rsidRDefault="00344081" w:rsidP="00344081">
      <w:pPr>
        <w:autoSpaceDE w:val="0"/>
        <w:autoSpaceDN w:val="0"/>
        <w:adjustRightInd w:val="0"/>
        <w:rPr>
          <w:rFonts w:ascii="Arial" w:hAnsi="Arial" w:cs="Arial"/>
          <w:sz w:val="22"/>
          <w:szCs w:val="22"/>
          <w:lang w:eastAsia="en-GB"/>
        </w:rPr>
      </w:pPr>
      <w:r w:rsidRPr="008A38E0">
        <w:rPr>
          <w:rFonts w:ascii="Arial" w:hAnsi="Arial" w:cs="Arial"/>
          <w:sz w:val="22"/>
          <w:szCs w:val="22"/>
          <w:lang w:eastAsia="en-GB"/>
        </w:rPr>
        <w:lastRenderedPageBreak/>
        <w:t xml:space="preserve">Fabricated or Induced Illness is a condition whereby a </w:t>
      </w:r>
      <w:r>
        <w:rPr>
          <w:rFonts w:ascii="Arial" w:hAnsi="Arial" w:cs="Arial"/>
          <w:sz w:val="22"/>
          <w:szCs w:val="22"/>
          <w:lang w:eastAsia="en-GB"/>
        </w:rPr>
        <w:t>young person/vulnerable adult</w:t>
      </w:r>
      <w:r w:rsidRPr="008A38E0">
        <w:rPr>
          <w:rFonts w:ascii="Arial" w:hAnsi="Arial" w:cs="Arial"/>
          <w:sz w:val="22"/>
          <w:szCs w:val="22"/>
          <w:lang w:eastAsia="en-GB"/>
        </w:rPr>
        <w:t xml:space="preserve"> suffers harm through the deliberate action of their carer, and which is attributed by the adult to another cause.</w:t>
      </w:r>
    </w:p>
    <w:p w14:paraId="5EAAF350" w14:textId="77777777" w:rsidR="00344081" w:rsidRPr="008A38E0" w:rsidRDefault="00344081" w:rsidP="00344081">
      <w:pPr>
        <w:autoSpaceDE w:val="0"/>
        <w:autoSpaceDN w:val="0"/>
        <w:adjustRightInd w:val="0"/>
        <w:rPr>
          <w:rFonts w:ascii="Arial" w:hAnsi="Arial" w:cs="Arial"/>
          <w:sz w:val="22"/>
          <w:szCs w:val="22"/>
          <w:lang w:eastAsia="en-GB"/>
        </w:rPr>
      </w:pPr>
      <w:r w:rsidRPr="008A38E0">
        <w:rPr>
          <w:rFonts w:ascii="Arial" w:hAnsi="Arial" w:cs="Arial"/>
          <w:sz w:val="22"/>
          <w:szCs w:val="22"/>
          <w:lang w:eastAsia="en-GB"/>
        </w:rPr>
        <w:t>There may be several explanations for these circumstances, and each requires careful consideration and review. Conce</w:t>
      </w:r>
      <w:r>
        <w:rPr>
          <w:rFonts w:ascii="Arial" w:hAnsi="Arial" w:cs="Arial"/>
          <w:sz w:val="22"/>
          <w:szCs w:val="22"/>
          <w:lang w:eastAsia="en-GB"/>
        </w:rPr>
        <w:t>rns about an individual’</w:t>
      </w:r>
      <w:r w:rsidRPr="008A38E0">
        <w:rPr>
          <w:rFonts w:ascii="Arial" w:hAnsi="Arial" w:cs="Arial"/>
          <w:sz w:val="22"/>
          <w:szCs w:val="22"/>
          <w:lang w:eastAsia="en-GB"/>
        </w:rPr>
        <w:t xml:space="preserve">s health should be discussed with a </w:t>
      </w:r>
      <w:r w:rsidRPr="00152752">
        <w:rPr>
          <w:rFonts w:ascii="Arial" w:hAnsi="Arial" w:cs="Arial"/>
          <w:sz w:val="22"/>
          <w:szCs w:val="22"/>
          <w:lang w:eastAsia="en-GB"/>
        </w:rPr>
        <w:t>Designated Safeguarding Lead / Deputy Designated Safeguarding Lead.</w:t>
      </w:r>
      <w:r w:rsidRPr="008A38E0">
        <w:rPr>
          <w:rFonts w:ascii="Arial" w:hAnsi="Arial" w:cs="Arial"/>
          <w:sz w:val="22"/>
          <w:szCs w:val="22"/>
          <w:lang w:eastAsia="en-GB"/>
        </w:rPr>
        <w:t xml:space="preserve"> </w:t>
      </w:r>
    </w:p>
    <w:p w14:paraId="5F452D56" w14:textId="77777777" w:rsidR="00344081" w:rsidRDefault="00344081" w:rsidP="00344081">
      <w:pPr>
        <w:autoSpaceDE w:val="0"/>
        <w:autoSpaceDN w:val="0"/>
        <w:adjustRightInd w:val="0"/>
        <w:rPr>
          <w:rFonts w:ascii="Arial" w:hAnsi="Arial" w:cs="Arial"/>
          <w:sz w:val="22"/>
          <w:szCs w:val="22"/>
          <w:lang w:eastAsia="en-GB"/>
        </w:rPr>
      </w:pPr>
    </w:p>
    <w:p w14:paraId="7BE91DF2" w14:textId="77777777" w:rsidR="00344081" w:rsidRPr="008A38E0" w:rsidRDefault="00344081" w:rsidP="00344081">
      <w:pPr>
        <w:autoSpaceDE w:val="0"/>
        <w:autoSpaceDN w:val="0"/>
        <w:adjustRightInd w:val="0"/>
        <w:rPr>
          <w:rFonts w:ascii="Arial" w:hAnsi="Arial" w:cs="Arial"/>
          <w:sz w:val="22"/>
          <w:szCs w:val="22"/>
          <w:lang w:eastAsia="en-GB"/>
        </w:rPr>
      </w:pPr>
      <w:r w:rsidRPr="008A38E0">
        <w:rPr>
          <w:rFonts w:ascii="Arial" w:hAnsi="Arial" w:cs="Arial"/>
          <w:sz w:val="22"/>
          <w:szCs w:val="22"/>
          <w:lang w:eastAsia="en-GB"/>
        </w:rPr>
        <w:t>Guidance Documents:</w:t>
      </w:r>
    </w:p>
    <w:p w14:paraId="392EC7B9" w14:textId="77777777" w:rsidR="00344081" w:rsidRPr="008A38E0" w:rsidRDefault="00344081" w:rsidP="00344081">
      <w:pPr>
        <w:autoSpaceDE w:val="0"/>
        <w:autoSpaceDN w:val="0"/>
        <w:adjustRightInd w:val="0"/>
        <w:rPr>
          <w:rFonts w:ascii="Arial" w:hAnsi="Arial" w:cs="Arial"/>
          <w:sz w:val="22"/>
          <w:szCs w:val="22"/>
          <w:lang w:eastAsia="en-GB"/>
        </w:rPr>
      </w:pPr>
    </w:p>
    <w:p w14:paraId="52B0D2F5" w14:textId="77777777" w:rsidR="00344081" w:rsidRPr="008A38E0" w:rsidRDefault="00344081" w:rsidP="00344081">
      <w:pPr>
        <w:numPr>
          <w:ilvl w:val="0"/>
          <w:numId w:val="12"/>
        </w:numPr>
        <w:autoSpaceDE w:val="0"/>
        <w:autoSpaceDN w:val="0"/>
        <w:adjustRightInd w:val="0"/>
        <w:rPr>
          <w:rFonts w:ascii="Arial" w:hAnsi="Arial" w:cs="Arial"/>
          <w:sz w:val="22"/>
          <w:szCs w:val="22"/>
          <w:lang w:eastAsia="en-GB"/>
        </w:rPr>
      </w:pPr>
      <w:hyperlink r:id="rId23" w:history="1">
        <w:r w:rsidRPr="008A38E0">
          <w:rPr>
            <w:rStyle w:val="Hyperlink"/>
            <w:rFonts w:ascii="Arial" w:hAnsi="Arial" w:cs="Arial"/>
            <w:sz w:val="22"/>
            <w:szCs w:val="22"/>
            <w:lang w:eastAsia="en-GB"/>
          </w:rPr>
          <w:t>Safeguarding children in whom illness is fabricated or induced</w:t>
        </w:r>
      </w:hyperlink>
    </w:p>
    <w:p w14:paraId="6499D72B" w14:textId="77777777" w:rsidR="00344081" w:rsidRPr="008A38E0" w:rsidRDefault="00344081" w:rsidP="00344081">
      <w:pPr>
        <w:numPr>
          <w:ilvl w:val="0"/>
          <w:numId w:val="11"/>
        </w:numPr>
        <w:autoSpaceDE w:val="0"/>
        <w:autoSpaceDN w:val="0"/>
        <w:adjustRightInd w:val="0"/>
        <w:rPr>
          <w:rFonts w:ascii="Arial" w:hAnsi="Arial" w:cs="Arial"/>
          <w:b/>
          <w:bCs/>
          <w:sz w:val="22"/>
          <w:szCs w:val="22"/>
          <w:lang w:eastAsia="en-GB"/>
        </w:rPr>
      </w:pPr>
      <w:hyperlink r:id="rId24" w:history="1">
        <w:proofErr w:type="spellStart"/>
        <w:r w:rsidRPr="008A38E0">
          <w:rPr>
            <w:rFonts w:ascii="Arial" w:hAnsi="Arial" w:cs="Arial"/>
            <w:color w:val="0000FF"/>
            <w:sz w:val="22"/>
            <w:szCs w:val="22"/>
            <w:u w:val="single"/>
          </w:rPr>
          <w:t>Staffsscb</w:t>
        </w:r>
        <w:proofErr w:type="spellEnd"/>
        <w:r w:rsidRPr="008A38E0">
          <w:rPr>
            <w:rFonts w:ascii="Arial" w:hAnsi="Arial" w:cs="Arial"/>
            <w:color w:val="0000FF"/>
            <w:sz w:val="22"/>
            <w:szCs w:val="22"/>
            <w:u w:val="single"/>
          </w:rPr>
          <w:t>-Fabricated or induced Illness Guidance</w:t>
        </w:r>
      </w:hyperlink>
    </w:p>
    <w:p w14:paraId="7CE08879" w14:textId="77777777" w:rsidR="00344081" w:rsidRPr="008A38E0" w:rsidRDefault="00344081" w:rsidP="00344081">
      <w:pPr>
        <w:autoSpaceDE w:val="0"/>
        <w:autoSpaceDN w:val="0"/>
        <w:adjustRightInd w:val="0"/>
        <w:rPr>
          <w:rFonts w:ascii="Arial" w:hAnsi="Arial" w:cs="Arial"/>
          <w:b/>
          <w:bCs/>
          <w:sz w:val="22"/>
          <w:szCs w:val="22"/>
          <w:lang w:eastAsia="en-GB"/>
        </w:rPr>
      </w:pPr>
    </w:p>
    <w:p w14:paraId="4CE093D3" w14:textId="48A2665D" w:rsidR="00344081" w:rsidRPr="003C7EBE" w:rsidRDefault="003C7EBE" w:rsidP="003C7EBE">
      <w:pPr>
        <w:pStyle w:val="Heading2"/>
        <w:rPr>
          <w:rFonts w:eastAsia="Calibri"/>
        </w:rPr>
      </w:pPr>
      <w:bookmarkStart w:id="15" w:name="_Toc82098237"/>
      <w:r w:rsidRPr="003C7EBE">
        <w:rPr>
          <w:rFonts w:eastAsia="Calibri"/>
        </w:rPr>
        <w:t>8</w:t>
      </w:r>
      <w:r w:rsidR="00344081" w:rsidRPr="003C7EBE">
        <w:rPr>
          <w:rFonts w:eastAsia="Calibri"/>
        </w:rPr>
        <w:t>. Female Genital Mutilation (FGM)</w:t>
      </w:r>
      <w:bookmarkEnd w:id="15"/>
      <w:r w:rsidR="00344081" w:rsidRPr="003C7EBE">
        <w:rPr>
          <w:rFonts w:eastAsia="Calibri"/>
        </w:rPr>
        <w:t xml:space="preserve"> </w:t>
      </w:r>
    </w:p>
    <w:p w14:paraId="5E93E7E2" w14:textId="77777777" w:rsidR="00344081" w:rsidRPr="00FF1766" w:rsidRDefault="00344081" w:rsidP="00344081">
      <w:pPr>
        <w:autoSpaceDE w:val="0"/>
        <w:autoSpaceDN w:val="0"/>
        <w:adjustRightInd w:val="0"/>
        <w:spacing w:after="204"/>
        <w:rPr>
          <w:rFonts w:ascii="Arial" w:hAnsi="Arial" w:cs="Arial"/>
          <w:sz w:val="22"/>
          <w:szCs w:val="22"/>
        </w:rPr>
      </w:pPr>
      <w:r w:rsidRPr="00FF1766">
        <w:rPr>
          <w:rFonts w:ascii="Arial" w:hAnsi="Arial" w:cs="Arial"/>
          <w:sz w:val="22"/>
          <w:szCs w:val="22"/>
        </w:rPr>
        <w:t>FGM comprises of all procedures involving partial or total removal of the external female genitalia or other injury to the female genital organs. It is illegal in the UK and a form of child abuse with long-lasting harmful consequences.</w:t>
      </w:r>
    </w:p>
    <w:p w14:paraId="6B33A7F5" w14:textId="77777777" w:rsidR="00344081" w:rsidRPr="00FF1766" w:rsidRDefault="00344081" w:rsidP="00344081">
      <w:pPr>
        <w:autoSpaceDE w:val="0"/>
        <w:autoSpaceDN w:val="0"/>
        <w:adjustRightInd w:val="0"/>
        <w:rPr>
          <w:rFonts w:ascii="Arial" w:hAnsi="Arial" w:cs="Arial"/>
          <w:sz w:val="22"/>
          <w:szCs w:val="22"/>
        </w:rPr>
      </w:pPr>
      <w:r w:rsidRPr="00FF1766">
        <w:rPr>
          <w:rFonts w:ascii="Arial" w:hAnsi="Arial" w:cs="Arial"/>
          <w:sz w:val="22"/>
          <w:szCs w:val="22"/>
        </w:rPr>
        <w:t>FGM is known by several names including “cutting‟, “female circumcision‟ or “initiation‟. The term female circumcision suggests that the practice is like male circumcision, but it bears no resemblance to male circumcision and it has serious health consequences with no medical benefits. FGM is also linked to domestic abuse, particularly in relation to “honour-based abuse”.</w:t>
      </w:r>
    </w:p>
    <w:p w14:paraId="37BF608F" w14:textId="77777777" w:rsidR="00344081" w:rsidRPr="00FF1766" w:rsidRDefault="00344081" w:rsidP="00344081">
      <w:pPr>
        <w:autoSpaceDE w:val="0"/>
        <w:autoSpaceDN w:val="0"/>
        <w:adjustRightInd w:val="0"/>
        <w:rPr>
          <w:rFonts w:ascii="Arial" w:hAnsi="Arial" w:cs="Arial"/>
          <w:sz w:val="22"/>
          <w:szCs w:val="22"/>
        </w:rPr>
      </w:pPr>
    </w:p>
    <w:p w14:paraId="43E81FD9" w14:textId="77777777" w:rsidR="00344081" w:rsidRPr="00FF1766" w:rsidRDefault="00344081" w:rsidP="00344081">
      <w:pPr>
        <w:autoSpaceDE w:val="0"/>
        <w:autoSpaceDN w:val="0"/>
        <w:adjustRightInd w:val="0"/>
        <w:spacing w:after="204"/>
        <w:rPr>
          <w:rFonts w:ascii="Arial" w:hAnsi="Arial" w:cs="Arial"/>
          <w:sz w:val="22"/>
          <w:szCs w:val="22"/>
        </w:rPr>
      </w:pPr>
      <w:r w:rsidRPr="00FF1766">
        <w:rPr>
          <w:rFonts w:ascii="Arial" w:hAnsi="Arial" w:cs="Arial"/>
          <w:sz w:val="22"/>
          <w:szCs w:val="22"/>
        </w:rPr>
        <w:t>Guidance Documents: -</w:t>
      </w:r>
    </w:p>
    <w:p w14:paraId="3B1A8FC4" w14:textId="77777777" w:rsidR="00344081" w:rsidRPr="00FF1766" w:rsidRDefault="00344081" w:rsidP="00344081">
      <w:pPr>
        <w:numPr>
          <w:ilvl w:val="0"/>
          <w:numId w:val="11"/>
        </w:numPr>
        <w:autoSpaceDE w:val="0"/>
        <w:autoSpaceDN w:val="0"/>
        <w:adjustRightInd w:val="0"/>
        <w:rPr>
          <w:rFonts w:ascii="Arial" w:hAnsi="Arial" w:cs="Arial"/>
          <w:sz w:val="22"/>
          <w:szCs w:val="22"/>
        </w:rPr>
      </w:pPr>
      <w:hyperlink r:id="rId25" w:history="1">
        <w:r w:rsidRPr="00FF1766">
          <w:rPr>
            <w:rStyle w:val="Hyperlink"/>
            <w:rFonts w:ascii="Arial" w:hAnsi="Arial" w:cs="Arial"/>
            <w:sz w:val="22"/>
            <w:szCs w:val="22"/>
          </w:rPr>
          <w:t>Multi Agency Statutory guidance on Female Genital Mutilation</w:t>
        </w:r>
      </w:hyperlink>
    </w:p>
    <w:p w14:paraId="050A1412" w14:textId="77777777" w:rsidR="00344081" w:rsidRPr="00FF1766" w:rsidRDefault="00344081" w:rsidP="00344081">
      <w:pPr>
        <w:numPr>
          <w:ilvl w:val="0"/>
          <w:numId w:val="11"/>
        </w:numPr>
        <w:autoSpaceDE w:val="0"/>
        <w:autoSpaceDN w:val="0"/>
        <w:adjustRightInd w:val="0"/>
        <w:rPr>
          <w:rFonts w:ascii="Arial" w:hAnsi="Arial" w:cs="Arial"/>
          <w:sz w:val="22"/>
          <w:szCs w:val="22"/>
        </w:rPr>
      </w:pPr>
      <w:hyperlink r:id="rId26" w:history="1">
        <w:r w:rsidRPr="00FF1766">
          <w:rPr>
            <w:rStyle w:val="Hyperlink"/>
            <w:rFonts w:ascii="Arial" w:eastAsia="Calibri" w:hAnsi="Arial" w:cs="Arial"/>
            <w:sz w:val="22"/>
            <w:szCs w:val="22"/>
          </w:rPr>
          <w:t>Female Genital Mutilation Act 2003</w:t>
        </w:r>
      </w:hyperlink>
    </w:p>
    <w:p w14:paraId="6EB09D0D" w14:textId="77777777" w:rsidR="00344081" w:rsidRPr="00AC185D" w:rsidRDefault="00344081" w:rsidP="00344081">
      <w:pPr>
        <w:pStyle w:val="Default"/>
        <w:jc w:val="both"/>
        <w:rPr>
          <w:rFonts w:eastAsia="Calibri"/>
          <w:sz w:val="22"/>
          <w:szCs w:val="22"/>
        </w:rPr>
      </w:pPr>
    </w:p>
    <w:p w14:paraId="0885E381" w14:textId="2243AA52" w:rsidR="00344081" w:rsidRPr="00FF1766" w:rsidRDefault="003C7EBE" w:rsidP="003C7EBE">
      <w:pPr>
        <w:pStyle w:val="Heading2"/>
        <w:rPr>
          <w:rFonts w:eastAsia="Calibri"/>
        </w:rPr>
      </w:pPr>
      <w:bookmarkStart w:id="16" w:name="_Toc82098238"/>
      <w:r>
        <w:rPr>
          <w:rFonts w:eastAsia="Calibri"/>
        </w:rPr>
        <w:t>9.</w:t>
      </w:r>
      <w:r w:rsidR="00344081">
        <w:rPr>
          <w:rFonts w:eastAsia="Calibri"/>
        </w:rPr>
        <w:t xml:space="preserve"> </w:t>
      </w:r>
      <w:r w:rsidR="00344081" w:rsidRPr="00FF1766">
        <w:rPr>
          <w:rFonts w:eastAsia="Calibri"/>
        </w:rPr>
        <w:t>Forced Marriage</w:t>
      </w:r>
      <w:bookmarkEnd w:id="16"/>
      <w:r w:rsidR="00344081" w:rsidRPr="00FF1766">
        <w:rPr>
          <w:rFonts w:eastAsia="Calibri"/>
        </w:rPr>
        <w:t xml:space="preserve"> </w:t>
      </w:r>
    </w:p>
    <w:p w14:paraId="13756F02" w14:textId="77777777" w:rsidR="00344081" w:rsidRPr="00FF1766" w:rsidRDefault="00344081" w:rsidP="00344081">
      <w:pPr>
        <w:pStyle w:val="Default"/>
        <w:rPr>
          <w:rFonts w:eastAsia="Calibri"/>
          <w:sz w:val="22"/>
          <w:szCs w:val="22"/>
        </w:rPr>
      </w:pPr>
    </w:p>
    <w:p w14:paraId="1B305A79" w14:textId="77777777" w:rsidR="00344081" w:rsidRDefault="00344081" w:rsidP="00344081">
      <w:pPr>
        <w:pStyle w:val="Default"/>
        <w:rPr>
          <w:sz w:val="22"/>
          <w:szCs w:val="22"/>
        </w:rPr>
      </w:pPr>
      <w:r w:rsidRPr="00FF1766">
        <w:rPr>
          <w:sz w:val="22"/>
          <w:szCs w:val="22"/>
        </w:rPr>
        <w:t xml:space="preserve">Forcing a person into a marriage is a crime in England and Wales. A forced marriage is one, entered, </w:t>
      </w:r>
      <w:r w:rsidRPr="00FF1766">
        <w:rPr>
          <w:b/>
          <w:bCs/>
          <w:sz w:val="22"/>
          <w:szCs w:val="22"/>
        </w:rPr>
        <w:t>without</w:t>
      </w:r>
      <w:r w:rsidRPr="00FF1766">
        <w:rPr>
          <w:sz w:val="22"/>
          <w:szCs w:val="22"/>
        </w:rPr>
        <w:t xml:space="preserve"> the full and free consent of one or both parties and where violence, threats or any other form of coercion is used to cause a person to enter a marriage. The threats can be physical or emotional and psychological. A lack of full and free consent can be where a person does not consent or where they cannot consent (if they have learning disabilities, for example). Some perpetrators use perceived culture practices, to coerce a person into marriage. </w:t>
      </w:r>
    </w:p>
    <w:p w14:paraId="290B9705" w14:textId="77777777" w:rsidR="00344081" w:rsidRPr="00FF1766" w:rsidRDefault="00344081" w:rsidP="00344081">
      <w:pPr>
        <w:pStyle w:val="Default"/>
        <w:rPr>
          <w:sz w:val="22"/>
          <w:szCs w:val="22"/>
        </w:rPr>
      </w:pPr>
    </w:p>
    <w:p w14:paraId="3CAD6419" w14:textId="77777777" w:rsidR="00344081" w:rsidRPr="00FF1766" w:rsidRDefault="00344081" w:rsidP="00344081">
      <w:pPr>
        <w:pStyle w:val="Default"/>
        <w:rPr>
          <w:sz w:val="22"/>
          <w:szCs w:val="22"/>
        </w:rPr>
      </w:pPr>
      <w:r w:rsidRPr="00FF1766">
        <w:rPr>
          <w:sz w:val="22"/>
          <w:szCs w:val="22"/>
        </w:rPr>
        <w:t xml:space="preserve">There are some significant differences between the referral of a concern about a young person being forced into marriage and other child protection referrals. Professionals must be aware that sharing information with a young person’s parents, extended family, or members of their community, could put the young person in a situation of significant risk. </w:t>
      </w:r>
    </w:p>
    <w:p w14:paraId="62E5DF48" w14:textId="77777777" w:rsidR="00344081" w:rsidRPr="00FF1766" w:rsidRDefault="00344081" w:rsidP="00344081">
      <w:pPr>
        <w:pStyle w:val="Default"/>
        <w:rPr>
          <w:sz w:val="22"/>
          <w:szCs w:val="22"/>
        </w:rPr>
      </w:pPr>
    </w:p>
    <w:p w14:paraId="27B3C2F2" w14:textId="77777777" w:rsidR="00344081" w:rsidRPr="00FF1766" w:rsidRDefault="00344081" w:rsidP="00344081">
      <w:pPr>
        <w:pStyle w:val="Default"/>
        <w:rPr>
          <w:sz w:val="22"/>
          <w:szCs w:val="22"/>
        </w:rPr>
      </w:pPr>
      <w:r w:rsidRPr="00FF1766">
        <w:rPr>
          <w:sz w:val="22"/>
          <w:szCs w:val="22"/>
        </w:rPr>
        <w:t>Any disclosure that indicates a young person may be facing a forced marriage must be taken seriously by professionals who should also realise that this could be ‘one</w:t>
      </w:r>
    </w:p>
    <w:p w14:paraId="364A8612" w14:textId="77777777" w:rsidR="00344081" w:rsidRPr="00FF1766" w:rsidRDefault="00344081" w:rsidP="00344081">
      <w:pPr>
        <w:pStyle w:val="Default"/>
        <w:rPr>
          <w:sz w:val="22"/>
          <w:szCs w:val="22"/>
        </w:rPr>
      </w:pPr>
      <w:r w:rsidRPr="00FF1766">
        <w:rPr>
          <w:sz w:val="22"/>
          <w:szCs w:val="22"/>
        </w:rPr>
        <w:t xml:space="preserve">chance to save a life’. </w:t>
      </w:r>
      <w:r w:rsidRPr="00FF1766">
        <w:rPr>
          <w:color w:val="auto"/>
          <w:sz w:val="22"/>
          <w:szCs w:val="22"/>
        </w:rPr>
        <w:t>A forced marriage is a marriage in which one or both spouses do not consent to the marriage but are coerced into it. Duress can include physical, psychological, financial, sexual, and emotional pressure. In cases of vulnerable adults who lack the capacity to consent to marriage, coercion is not required for a marriage to be forced.</w:t>
      </w:r>
    </w:p>
    <w:p w14:paraId="6406374E" w14:textId="77777777" w:rsidR="00344081" w:rsidRDefault="00344081" w:rsidP="00344081">
      <w:pPr>
        <w:pStyle w:val="Default"/>
        <w:rPr>
          <w:color w:val="auto"/>
          <w:sz w:val="22"/>
          <w:szCs w:val="22"/>
        </w:rPr>
      </w:pPr>
    </w:p>
    <w:p w14:paraId="5D849236" w14:textId="77777777" w:rsidR="00344081" w:rsidRPr="00FF1766" w:rsidRDefault="00344081" w:rsidP="00344081">
      <w:pPr>
        <w:pStyle w:val="Default"/>
        <w:rPr>
          <w:color w:val="auto"/>
          <w:sz w:val="22"/>
          <w:szCs w:val="22"/>
        </w:rPr>
      </w:pPr>
      <w:r w:rsidRPr="00FF1766">
        <w:rPr>
          <w:color w:val="auto"/>
          <w:sz w:val="22"/>
          <w:szCs w:val="22"/>
        </w:rPr>
        <w:t>Guidance Document:</w:t>
      </w:r>
    </w:p>
    <w:p w14:paraId="41EA0A84" w14:textId="77777777" w:rsidR="00344081" w:rsidRPr="00FF1766" w:rsidRDefault="00344081" w:rsidP="00344081">
      <w:pPr>
        <w:pStyle w:val="Default"/>
        <w:numPr>
          <w:ilvl w:val="0"/>
          <w:numId w:val="9"/>
        </w:numPr>
        <w:rPr>
          <w:color w:val="auto"/>
          <w:sz w:val="22"/>
          <w:szCs w:val="22"/>
        </w:rPr>
      </w:pPr>
      <w:hyperlink r:id="rId27" w:history="1">
        <w:r w:rsidRPr="00FF1766">
          <w:rPr>
            <w:rStyle w:val="Hyperlink"/>
            <w:sz w:val="22"/>
            <w:szCs w:val="22"/>
          </w:rPr>
          <w:t>Forced Marriage</w:t>
        </w:r>
      </w:hyperlink>
    </w:p>
    <w:p w14:paraId="41B8CDA8" w14:textId="5EC7F26B" w:rsidR="00157305" w:rsidRPr="009D79A6" w:rsidRDefault="00157305" w:rsidP="003C7EBE">
      <w:pPr>
        <w:pStyle w:val="Heading2"/>
      </w:pPr>
      <w:bookmarkStart w:id="17" w:name="_Toc82098239"/>
      <w:r>
        <w:t>1</w:t>
      </w:r>
      <w:r w:rsidR="003C7EBE">
        <w:t>0</w:t>
      </w:r>
      <w:r>
        <w:t xml:space="preserve">. </w:t>
      </w:r>
      <w:r w:rsidRPr="009D79A6">
        <w:t xml:space="preserve">Peer on peer abuse (including Child on Child Sexual Violence and Sexual </w:t>
      </w:r>
      <w:r>
        <w:t xml:space="preserve">  </w:t>
      </w:r>
      <w:r w:rsidRPr="009D79A6">
        <w:t>Harassment)</w:t>
      </w:r>
      <w:bookmarkEnd w:id="17"/>
      <w:r w:rsidRPr="009D79A6">
        <w:t xml:space="preserve"> </w:t>
      </w:r>
    </w:p>
    <w:p w14:paraId="69B68CC1" w14:textId="77777777" w:rsidR="00157305" w:rsidRPr="009D79A6" w:rsidRDefault="00157305" w:rsidP="00157305">
      <w:pPr>
        <w:autoSpaceDE w:val="0"/>
        <w:autoSpaceDN w:val="0"/>
        <w:adjustRightInd w:val="0"/>
        <w:rPr>
          <w:sz w:val="22"/>
          <w:szCs w:val="22"/>
        </w:rPr>
      </w:pPr>
    </w:p>
    <w:p w14:paraId="1B42C971" w14:textId="7045166E" w:rsidR="00157305" w:rsidRPr="009D79A6" w:rsidRDefault="00157305" w:rsidP="00157305">
      <w:pPr>
        <w:autoSpaceDE w:val="0"/>
        <w:autoSpaceDN w:val="0"/>
        <w:adjustRightInd w:val="0"/>
        <w:rPr>
          <w:rFonts w:ascii="Arial" w:hAnsi="Arial" w:cs="Arial"/>
          <w:sz w:val="22"/>
          <w:szCs w:val="22"/>
        </w:rPr>
      </w:pPr>
      <w:r>
        <w:rPr>
          <w:rFonts w:ascii="Arial" w:hAnsi="Arial" w:cs="Arial"/>
          <w:sz w:val="22"/>
          <w:szCs w:val="22"/>
        </w:rPr>
        <w:t>S</w:t>
      </w:r>
      <w:r w:rsidRPr="009D79A6">
        <w:rPr>
          <w:rFonts w:ascii="Arial" w:hAnsi="Arial" w:cs="Arial"/>
          <w:sz w:val="22"/>
          <w:szCs w:val="22"/>
        </w:rPr>
        <w:t xml:space="preserve">taff at </w:t>
      </w:r>
      <w:proofErr w:type="spellStart"/>
      <w:r>
        <w:rPr>
          <w:rFonts w:ascii="Arial" w:hAnsi="Arial" w:cs="Arial"/>
          <w:sz w:val="22"/>
          <w:szCs w:val="22"/>
        </w:rPr>
        <w:t>Axia</w:t>
      </w:r>
      <w:proofErr w:type="spellEnd"/>
      <w:r>
        <w:rPr>
          <w:rFonts w:ascii="Arial" w:hAnsi="Arial" w:cs="Arial"/>
          <w:sz w:val="22"/>
          <w:szCs w:val="22"/>
        </w:rPr>
        <w:t xml:space="preserve"> Solutions Ltd</w:t>
      </w:r>
      <w:r>
        <w:rPr>
          <w:rFonts w:ascii="Arial" w:hAnsi="Arial" w:cs="Arial"/>
          <w:b/>
          <w:bCs/>
          <w:color w:val="FF0000"/>
          <w:sz w:val="22"/>
          <w:szCs w:val="22"/>
        </w:rPr>
        <w:t xml:space="preserve"> </w:t>
      </w:r>
      <w:r w:rsidRPr="009D79A6">
        <w:rPr>
          <w:rFonts w:ascii="Arial" w:hAnsi="Arial" w:cs="Arial"/>
          <w:sz w:val="22"/>
          <w:szCs w:val="22"/>
        </w:rPr>
        <w:t xml:space="preserve">have the knowledge and awareness that </w:t>
      </w:r>
      <w:r>
        <w:rPr>
          <w:rFonts w:ascii="Arial" w:hAnsi="Arial" w:cs="Arial"/>
          <w:sz w:val="22"/>
          <w:szCs w:val="22"/>
        </w:rPr>
        <w:t>young people</w:t>
      </w:r>
      <w:r w:rsidRPr="009D79A6">
        <w:rPr>
          <w:rFonts w:ascii="Arial" w:hAnsi="Arial" w:cs="Arial"/>
          <w:sz w:val="22"/>
          <w:szCs w:val="22"/>
        </w:rPr>
        <w:t xml:space="preserve"> can and sometimes do abuse other</w:t>
      </w:r>
      <w:r>
        <w:rPr>
          <w:rFonts w:ascii="Arial" w:hAnsi="Arial" w:cs="Arial"/>
          <w:sz w:val="22"/>
          <w:szCs w:val="22"/>
        </w:rPr>
        <w:t xml:space="preserve"> young people</w:t>
      </w:r>
      <w:r w:rsidRPr="009D79A6">
        <w:rPr>
          <w:rFonts w:ascii="Arial" w:hAnsi="Arial" w:cs="Arial"/>
          <w:sz w:val="22"/>
          <w:szCs w:val="22"/>
        </w:rPr>
        <w:t xml:space="preserve"> (often referred to as peer on peer abuse). </w:t>
      </w:r>
    </w:p>
    <w:p w14:paraId="6C36BB28" w14:textId="77777777" w:rsidR="00157305" w:rsidRPr="009D79A6" w:rsidRDefault="00157305" w:rsidP="00157305">
      <w:pPr>
        <w:autoSpaceDE w:val="0"/>
        <w:autoSpaceDN w:val="0"/>
        <w:adjustRightInd w:val="0"/>
        <w:rPr>
          <w:rFonts w:ascii="Arial" w:hAnsi="Arial" w:cs="Arial"/>
          <w:sz w:val="22"/>
          <w:szCs w:val="22"/>
        </w:rPr>
      </w:pPr>
    </w:p>
    <w:p w14:paraId="0AB6D5D6" w14:textId="03B1B016" w:rsidR="00157305" w:rsidRPr="009D79A6" w:rsidRDefault="00157305" w:rsidP="00157305">
      <w:pPr>
        <w:pStyle w:val="Default"/>
        <w:rPr>
          <w:sz w:val="22"/>
          <w:szCs w:val="22"/>
        </w:rPr>
      </w:pPr>
      <w:r w:rsidRPr="009D79A6">
        <w:rPr>
          <w:color w:val="auto"/>
          <w:sz w:val="22"/>
          <w:szCs w:val="22"/>
        </w:rPr>
        <w:t xml:space="preserve">Peer on peer abuse including sexual violence and sexual harassment can occur between two </w:t>
      </w:r>
      <w:r>
        <w:rPr>
          <w:color w:val="auto"/>
          <w:sz w:val="22"/>
          <w:szCs w:val="22"/>
        </w:rPr>
        <w:t>young people</w:t>
      </w:r>
      <w:r w:rsidRPr="009D79A6">
        <w:rPr>
          <w:color w:val="auto"/>
          <w:sz w:val="22"/>
          <w:szCs w:val="22"/>
        </w:rPr>
        <w:t xml:space="preserve"> of </w:t>
      </w:r>
      <w:r w:rsidRPr="009D79A6">
        <w:rPr>
          <w:b/>
          <w:bCs/>
          <w:color w:val="auto"/>
          <w:sz w:val="22"/>
          <w:szCs w:val="22"/>
        </w:rPr>
        <w:t xml:space="preserve">any </w:t>
      </w:r>
      <w:r w:rsidRPr="009D79A6">
        <w:rPr>
          <w:color w:val="auto"/>
          <w:sz w:val="22"/>
          <w:szCs w:val="22"/>
        </w:rPr>
        <w:t xml:space="preserve">age and sex. It can occur with a single </w:t>
      </w:r>
      <w:r>
        <w:rPr>
          <w:color w:val="auto"/>
          <w:sz w:val="22"/>
          <w:szCs w:val="22"/>
        </w:rPr>
        <w:t xml:space="preserve">YP </w:t>
      </w:r>
      <w:r w:rsidRPr="009D79A6">
        <w:rPr>
          <w:color w:val="auto"/>
          <w:sz w:val="22"/>
          <w:szCs w:val="22"/>
        </w:rPr>
        <w:t xml:space="preserve">or group of </w:t>
      </w:r>
      <w:r>
        <w:rPr>
          <w:color w:val="auto"/>
          <w:sz w:val="22"/>
          <w:szCs w:val="22"/>
        </w:rPr>
        <w:t>YP</w:t>
      </w:r>
      <w:r w:rsidRPr="009D79A6">
        <w:rPr>
          <w:color w:val="auto"/>
          <w:sz w:val="22"/>
          <w:szCs w:val="22"/>
        </w:rPr>
        <w:t xml:space="preserve">. </w:t>
      </w:r>
      <w:r w:rsidRPr="009D79A6">
        <w:rPr>
          <w:sz w:val="22"/>
          <w:szCs w:val="22"/>
        </w:rPr>
        <w:t xml:space="preserve">This can happen both inside and outside of our setting including online. </w:t>
      </w:r>
    </w:p>
    <w:p w14:paraId="2336203A" w14:textId="77777777" w:rsidR="00157305" w:rsidRPr="009D79A6" w:rsidRDefault="00157305" w:rsidP="00157305">
      <w:pPr>
        <w:pStyle w:val="Default"/>
        <w:rPr>
          <w:color w:val="auto"/>
          <w:sz w:val="22"/>
          <w:szCs w:val="22"/>
        </w:rPr>
      </w:pPr>
      <w:r>
        <w:rPr>
          <w:color w:val="auto"/>
          <w:sz w:val="22"/>
          <w:szCs w:val="22"/>
        </w:rPr>
        <w:t>Individuals</w:t>
      </w:r>
      <w:r w:rsidRPr="009D79A6">
        <w:rPr>
          <w:color w:val="auto"/>
          <w:sz w:val="22"/>
          <w:szCs w:val="22"/>
        </w:rPr>
        <w:t xml:space="preserve"> who are victims of peer on peer abuse including sexual violence and sexual harassment will find the experience stressful and distressing. This is likely to have an adverse effect their attainment. This type of abuse can exist on a continuum and may overlap, they can occur online and offline (both physical and verbal) and are never acceptable. </w:t>
      </w:r>
    </w:p>
    <w:p w14:paraId="6E7F0E5C" w14:textId="77777777" w:rsidR="00157305" w:rsidRPr="009D79A6" w:rsidRDefault="00157305" w:rsidP="00157305">
      <w:pPr>
        <w:autoSpaceDE w:val="0"/>
        <w:autoSpaceDN w:val="0"/>
        <w:adjustRightInd w:val="0"/>
        <w:rPr>
          <w:rFonts w:ascii="Arial" w:hAnsi="Arial" w:cs="Arial"/>
          <w:sz w:val="22"/>
          <w:szCs w:val="22"/>
        </w:rPr>
      </w:pPr>
    </w:p>
    <w:p w14:paraId="1B56CF98" w14:textId="77777777" w:rsidR="00157305" w:rsidRPr="009D79A6" w:rsidRDefault="00157305" w:rsidP="00157305">
      <w:pPr>
        <w:autoSpaceDE w:val="0"/>
        <w:autoSpaceDN w:val="0"/>
        <w:adjustRightInd w:val="0"/>
        <w:rPr>
          <w:rFonts w:ascii="Arial" w:hAnsi="Arial" w:cs="Arial"/>
          <w:sz w:val="22"/>
          <w:szCs w:val="22"/>
        </w:rPr>
      </w:pPr>
      <w:r>
        <w:rPr>
          <w:rFonts w:ascii="Arial" w:hAnsi="Arial" w:cs="Arial"/>
          <w:sz w:val="22"/>
          <w:szCs w:val="22"/>
        </w:rPr>
        <w:t>S</w:t>
      </w:r>
      <w:r w:rsidRPr="009D79A6">
        <w:rPr>
          <w:rFonts w:ascii="Arial" w:hAnsi="Arial" w:cs="Arial"/>
          <w:sz w:val="22"/>
          <w:szCs w:val="22"/>
        </w:rPr>
        <w:t>taff at</w:t>
      </w:r>
      <w:r>
        <w:rPr>
          <w:rFonts w:ascii="Arial" w:hAnsi="Arial" w:cs="Arial"/>
          <w:sz w:val="22"/>
          <w:szCs w:val="22"/>
        </w:rPr>
        <w:t xml:space="preserve"> </w:t>
      </w:r>
      <w:proofErr w:type="spellStart"/>
      <w:r>
        <w:rPr>
          <w:rFonts w:ascii="Arial" w:hAnsi="Arial" w:cs="Arial"/>
          <w:sz w:val="22"/>
          <w:szCs w:val="22"/>
        </w:rPr>
        <w:t>Axia</w:t>
      </w:r>
      <w:proofErr w:type="spellEnd"/>
      <w:r>
        <w:rPr>
          <w:rFonts w:ascii="Arial" w:hAnsi="Arial" w:cs="Arial"/>
          <w:sz w:val="22"/>
          <w:szCs w:val="22"/>
        </w:rPr>
        <w:t xml:space="preserve"> Solutions</w:t>
      </w:r>
      <w:r w:rsidRPr="009D79A6">
        <w:rPr>
          <w:rFonts w:ascii="Arial" w:hAnsi="Arial" w:cs="Arial"/>
          <w:sz w:val="22"/>
          <w:szCs w:val="22"/>
        </w:rPr>
        <w:t xml:space="preserve"> recognise the indicators and signs of peer on peer abuse and know how respond to reports of it. </w:t>
      </w:r>
      <w:r>
        <w:rPr>
          <w:rFonts w:ascii="Arial" w:hAnsi="Arial" w:cs="Arial"/>
          <w:sz w:val="22"/>
          <w:szCs w:val="22"/>
        </w:rPr>
        <w:t xml:space="preserve">This topic is included in the mandatory safeguarding training programme. </w:t>
      </w:r>
      <w:r w:rsidRPr="009D79A6">
        <w:rPr>
          <w:rFonts w:ascii="Arial" w:hAnsi="Arial" w:cs="Arial"/>
          <w:sz w:val="22"/>
          <w:szCs w:val="22"/>
        </w:rPr>
        <w:t xml:space="preserve">They understand the importance of the </w:t>
      </w:r>
      <w:r w:rsidRPr="009D79A6">
        <w:rPr>
          <w:rFonts w:ascii="Arial" w:hAnsi="Arial" w:cs="Arial"/>
          <w:b/>
          <w:bCs/>
          <w:sz w:val="22"/>
          <w:szCs w:val="22"/>
        </w:rPr>
        <w:t>timely</w:t>
      </w:r>
      <w:r w:rsidRPr="009D79A6">
        <w:rPr>
          <w:rFonts w:ascii="Arial" w:hAnsi="Arial" w:cs="Arial"/>
          <w:sz w:val="22"/>
          <w:szCs w:val="22"/>
        </w:rPr>
        <w:t xml:space="preserve"> challenge of inappropriate behaviours between peers, many listed below, that are abusive in nature. They are aware of the importance of: - </w:t>
      </w:r>
    </w:p>
    <w:p w14:paraId="6C66AA8C" w14:textId="77777777" w:rsidR="00157305" w:rsidRPr="009D79A6" w:rsidRDefault="00157305" w:rsidP="00157305">
      <w:pPr>
        <w:pStyle w:val="Default"/>
        <w:numPr>
          <w:ilvl w:val="0"/>
          <w:numId w:val="15"/>
        </w:numPr>
        <w:rPr>
          <w:color w:val="FF0000"/>
          <w:sz w:val="22"/>
          <w:szCs w:val="22"/>
        </w:rPr>
      </w:pPr>
      <w:r w:rsidRPr="009D79A6">
        <w:rPr>
          <w:color w:val="auto"/>
          <w:sz w:val="22"/>
          <w:szCs w:val="22"/>
        </w:rPr>
        <w:t>Making clear that peer on peer abuse including sexual violence and sexual harassment is not acceptable and that that we have a zero-tolerance approach.</w:t>
      </w:r>
    </w:p>
    <w:p w14:paraId="39A99CC5" w14:textId="77777777" w:rsidR="00157305" w:rsidRPr="009D79A6" w:rsidRDefault="00157305" w:rsidP="00157305">
      <w:pPr>
        <w:pStyle w:val="Default"/>
        <w:numPr>
          <w:ilvl w:val="0"/>
          <w:numId w:val="15"/>
        </w:numPr>
        <w:rPr>
          <w:color w:val="auto"/>
          <w:sz w:val="22"/>
          <w:szCs w:val="22"/>
        </w:rPr>
      </w:pPr>
      <w:r w:rsidRPr="009D79A6">
        <w:rPr>
          <w:color w:val="auto"/>
          <w:sz w:val="22"/>
          <w:szCs w:val="22"/>
        </w:rPr>
        <w:t>Not dismissing peer on per abuse (incl</w:t>
      </w:r>
      <w:r>
        <w:rPr>
          <w:color w:val="auto"/>
          <w:sz w:val="22"/>
          <w:szCs w:val="22"/>
        </w:rPr>
        <w:t>uding</w:t>
      </w:r>
      <w:r w:rsidRPr="009D79A6">
        <w:rPr>
          <w:color w:val="auto"/>
          <w:sz w:val="22"/>
          <w:szCs w:val="22"/>
        </w:rPr>
        <w:t xml:space="preserve"> sexual violence or sexual harassment) as “banter”, “part of growing up”, “just having a laugh” or “boys being boys”; and </w:t>
      </w:r>
    </w:p>
    <w:p w14:paraId="3AEFF839" w14:textId="77777777" w:rsidR="00157305" w:rsidRPr="009D79A6" w:rsidRDefault="00157305" w:rsidP="00157305">
      <w:pPr>
        <w:pStyle w:val="Default"/>
        <w:numPr>
          <w:ilvl w:val="0"/>
          <w:numId w:val="15"/>
        </w:numPr>
        <w:rPr>
          <w:color w:val="auto"/>
          <w:sz w:val="22"/>
          <w:szCs w:val="22"/>
        </w:rPr>
      </w:pPr>
      <w:r w:rsidRPr="009D79A6">
        <w:rPr>
          <w:color w:val="auto"/>
          <w:sz w:val="22"/>
          <w:szCs w:val="22"/>
        </w:rPr>
        <w:t xml:space="preserve">Challenging behaviours (potentially criminal in nature), such as physical and sexual assaults e.g. grabbing bottoms, breasts, and genitalia, flicking bras and the lifting up of skirts. </w:t>
      </w:r>
    </w:p>
    <w:p w14:paraId="23128790" w14:textId="77777777" w:rsidR="00157305" w:rsidRPr="009D79A6" w:rsidRDefault="00157305" w:rsidP="00157305">
      <w:pPr>
        <w:pStyle w:val="Default"/>
        <w:ind w:left="720"/>
        <w:rPr>
          <w:color w:val="FF0000"/>
          <w:sz w:val="22"/>
          <w:szCs w:val="22"/>
        </w:rPr>
      </w:pPr>
    </w:p>
    <w:p w14:paraId="18E76586" w14:textId="77777777" w:rsidR="00157305" w:rsidRPr="009D79A6" w:rsidRDefault="00157305" w:rsidP="00157305">
      <w:pPr>
        <w:autoSpaceDE w:val="0"/>
        <w:autoSpaceDN w:val="0"/>
        <w:adjustRightInd w:val="0"/>
        <w:rPr>
          <w:rFonts w:ascii="Arial" w:hAnsi="Arial" w:cs="Arial"/>
          <w:sz w:val="22"/>
          <w:szCs w:val="22"/>
        </w:rPr>
      </w:pPr>
      <w:r w:rsidRPr="00B8680D">
        <w:rPr>
          <w:rFonts w:ascii="Arial" w:hAnsi="Arial" w:cs="Arial"/>
          <w:bCs/>
          <w:sz w:val="22"/>
          <w:szCs w:val="22"/>
        </w:rPr>
        <w:t>All</w:t>
      </w:r>
      <w:r w:rsidRPr="009D79A6">
        <w:rPr>
          <w:rFonts w:ascii="Arial" w:hAnsi="Arial" w:cs="Arial"/>
          <w:sz w:val="22"/>
          <w:szCs w:val="22"/>
        </w:rPr>
        <w:t xml:space="preserve"> staff know that if we do not challeng</w:t>
      </w:r>
      <w:r>
        <w:rPr>
          <w:rFonts w:ascii="Arial" w:hAnsi="Arial" w:cs="Arial"/>
          <w:sz w:val="22"/>
          <w:szCs w:val="22"/>
        </w:rPr>
        <w:t>e and support our learners</w:t>
      </w:r>
      <w:r w:rsidRPr="009D79A6">
        <w:rPr>
          <w:rFonts w:ascii="Arial" w:hAnsi="Arial" w:cs="Arial"/>
          <w:sz w:val="22"/>
          <w:szCs w:val="22"/>
        </w:rPr>
        <w:t xml:space="preserve"> that this will lead to a </w:t>
      </w:r>
      <w:r w:rsidRPr="00B8680D">
        <w:rPr>
          <w:rFonts w:ascii="Arial" w:hAnsi="Arial" w:cs="Arial"/>
          <w:bCs/>
          <w:sz w:val="22"/>
          <w:szCs w:val="22"/>
        </w:rPr>
        <w:t>culture</w:t>
      </w:r>
      <w:r w:rsidRPr="00B8680D">
        <w:rPr>
          <w:rFonts w:ascii="Arial" w:hAnsi="Arial" w:cs="Arial"/>
          <w:sz w:val="22"/>
          <w:szCs w:val="22"/>
        </w:rPr>
        <w:t xml:space="preserve"> </w:t>
      </w:r>
      <w:r w:rsidRPr="009D79A6">
        <w:rPr>
          <w:rFonts w:ascii="Arial" w:hAnsi="Arial" w:cs="Arial"/>
          <w:sz w:val="22"/>
          <w:szCs w:val="22"/>
        </w:rPr>
        <w:t>of unacceptable behaviours, an unsafe environmen</w:t>
      </w:r>
      <w:r>
        <w:rPr>
          <w:rFonts w:ascii="Arial" w:hAnsi="Arial" w:cs="Arial"/>
          <w:sz w:val="22"/>
          <w:szCs w:val="22"/>
        </w:rPr>
        <w:t>t</w:t>
      </w:r>
      <w:r w:rsidRPr="009D79A6">
        <w:rPr>
          <w:rFonts w:ascii="Arial" w:hAnsi="Arial" w:cs="Arial"/>
          <w:sz w:val="22"/>
          <w:szCs w:val="22"/>
        </w:rPr>
        <w:t xml:space="preserve"> and in worst case scenarios a culture that normalises a</w:t>
      </w:r>
      <w:r>
        <w:rPr>
          <w:rFonts w:ascii="Arial" w:hAnsi="Arial" w:cs="Arial"/>
          <w:sz w:val="22"/>
          <w:szCs w:val="22"/>
        </w:rPr>
        <w:t>buse leading to learners</w:t>
      </w:r>
      <w:r w:rsidRPr="009D79A6">
        <w:rPr>
          <w:rFonts w:ascii="Arial" w:hAnsi="Arial" w:cs="Arial"/>
          <w:sz w:val="22"/>
          <w:szCs w:val="22"/>
        </w:rPr>
        <w:t xml:space="preserve"> accepting it as normal and not coming forward to report it.</w:t>
      </w:r>
    </w:p>
    <w:p w14:paraId="002E80BA" w14:textId="77777777" w:rsidR="00157305" w:rsidRPr="009D79A6" w:rsidRDefault="00157305" w:rsidP="00157305">
      <w:pPr>
        <w:autoSpaceDE w:val="0"/>
        <w:autoSpaceDN w:val="0"/>
        <w:adjustRightInd w:val="0"/>
        <w:rPr>
          <w:rFonts w:ascii="Arial" w:hAnsi="Arial" w:cs="Arial"/>
          <w:sz w:val="22"/>
          <w:szCs w:val="22"/>
        </w:rPr>
      </w:pPr>
    </w:p>
    <w:p w14:paraId="47BFDA1B" w14:textId="585F6A75" w:rsidR="00157305" w:rsidRDefault="00157305" w:rsidP="00157305">
      <w:pPr>
        <w:autoSpaceDE w:val="0"/>
        <w:autoSpaceDN w:val="0"/>
        <w:adjustRightInd w:val="0"/>
        <w:rPr>
          <w:rFonts w:ascii="Arial" w:hAnsi="Arial" w:cs="Arial"/>
          <w:sz w:val="22"/>
          <w:szCs w:val="22"/>
        </w:rPr>
      </w:pPr>
      <w:r w:rsidRPr="009D79A6">
        <w:rPr>
          <w:rFonts w:ascii="Arial" w:hAnsi="Arial" w:cs="Arial"/>
          <w:sz w:val="22"/>
          <w:szCs w:val="22"/>
        </w:rPr>
        <w:t xml:space="preserve">At </w:t>
      </w:r>
      <w:proofErr w:type="spellStart"/>
      <w:r>
        <w:rPr>
          <w:rFonts w:ascii="Arial" w:hAnsi="Arial" w:cs="Arial"/>
          <w:bCs/>
          <w:sz w:val="22"/>
          <w:szCs w:val="22"/>
        </w:rPr>
        <w:t>Axia</w:t>
      </w:r>
      <w:proofErr w:type="spellEnd"/>
      <w:r>
        <w:rPr>
          <w:rFonts w:ascii="Arial" w:hAnsi="Arial" w:cs="Arial"/>
          <w:bCs/>
          <w:sz w:val="22"/>
          <w:szCs w:val="22"/>
        </w:rPr>
        <w:t xml:space="preserve"> Solutions</w:t>
      </w:r>
      <w:r w:rsidRPr="00066A22">
        <w:rPr>
          <w:rFonts w:ascii="Arial" w:hAnsi="Arial" w:cs="Arial"/>
          <w:sz w:val="22"/>
          <w:szCs w:val="22"/>
        </w:rPr>
        <w:t xml:space="preserve"> w</w:t>
      </w:r>
      <w:r w:rsidRPr="009D79A6">
        <w:rPr>
          <w:rFonts w:ascii="Arial" w:hAnsi="Arial" w:cs="Arial"/>
          <w:sz w:val="22"/>
          <w:szCs w:val="22"/>
        </w:rPr>
        <w:t xml:space="preserve">e strive for a culture where </w:t>
      </w:r>
      <w:r>
        <w:rPr>
          <w:rFonts w:ascii="Arial" w:hAnsi="Arial" w:cs="Arial"/>
          <w:sz w:val="22"/>
          <w:szCs w:val="22"/>
        </w:rPr>
        <w:t>learners</w:t>
      </w:r>
      <w:r w:rsidRPr="009D79A6">
        <w:rPr>
          <w:rFonts w:ascii="Arial" w:hAnsi="Arial" w:cs="Arial"/>
          <w:sz w:val="22"/>
          <w:szCs w:val="22"/>
        </w:rPr>
        <w:t xml:space="preserve"> feel safe to speak to staff about their experiences. We know that the initial response to a report</w:t>
      </w:r>
      <w:r>
        <w:rPr>
          <w:rFonts w:ascii="Arial" w:hAnsi="Arial" w:cs="Arial"/>
          <w:sz w:val="22"/>
          <w:szCs w:val="22"/>
        </w:rPr>
        <w:t xml:space="preserve"> from a young person</w:t>
      </w:r>
      <w:r w:rsidRPr="009D79A6">
        <w:rPr>
          <w:rFonts w:ascii="Arial" w:hAnsi="Arial" w:cs="Arial"/>
          <w:sz w:val="22"/>
          <w:szCs w:val="22"/>
        </w:rPr>
        <w:t xml:space="preserve"> is vitally important. We do not want to miss that opportunity and so we</w:t>
      </w:r>
      <w:r>
        <w:rPr>
          <w:rFonts w:ascii="Arial" w:hAnsi="Arial" w:cs="Arial"/>
          <w:sz w:val="22"/>
          <w:szCs w:val="22"/>
        </w:rPr>
        <w:t xml:space="preserve"> will</w:t>
      </w:r>
      <w:r w:rsidRPr="009D79A6">
        <w:rPr>
          <w:rFonts w:ascii="Arial" w:hAnsi="Arial" w:cs="Arial"/>
          <w:sz w:val="22"/>
          <w:szCs w:val="22"/>
        </w:rPr>
        <w:t xml:space="preserve"> reassure victims that their reports are being taken seriously and that they will be supported and kept safe. We </w:t>
      </w:r>
      <w:r>
        <w:rPr>
          <w:rFonts w:ascii="Arial" w:hAnsi="Arial" w:cs="Arial"/>
          <w:sz w:val="22"/>
          <w:szCs w:val="22"/>
        </w:rPr>
        <w:t xml:space="preserve">will </w:t>
      </w:r>
      <w:r w:rsidRPr="009D79A6">
        <w:rPr>
          <w:rFonts w:ascii="Arial" w:hAnsi="Arial" w:cs="Arial"/>
          <w:sz w:val="22"/>
          <w:szCs w:val="22"/>
        </w:rPr>
        <w:t xml:space="preserve">never give victims the impression that they are creating a problem by reporting sexual violence or sexual harassment. We </w:t>
      </w:r>
      <w:r>
        <w:rPr>
          <w:rFonts w:ascii="Arial" w:hAnsi="Arial" w:cs="Arial"/>
          <w:sz w:val="22"/>
          <w:szCs w:val="22"/>
        </w:rPr>
        <w:t xml:space="preserve">will </w:t>
      </w:r>
      <w:r w:rsidRPr="009D79A6">
        <w:rPr>
          <w:rFonts w:ascii="Arial" w:hAnsi="Arial" w:cs="Arial"/>
          <w:sz w:val="22"/>
          <w:szCs w:val="22"/>
        </w:rPr>
        <w:t xml:space="preserve">reassure victims that they should not feel ashamed for making a report. </w:t>
      </w:r>
    </w:p>
    <w:p w14:paraId="5F83F20E" w14:textId="77777777" w:rsidR="00157305" w:rsidRPr="00157305" w:rsidRDefault="00157305" w:rsidP="00157305">
      <w:pPr>
        <w:autoSpaceDE w:val="0"/>
        <w:autoSpaceDN w:val="0"/>
        <w:adjustRightInd w:val="0"/>
        <w:rPr>
          <w:rFonts w:ascii="Arial" w:hAnsi="Arial" w:cs="Arial"/>
          <w:sz w:val="22"/>
          <w:szCs w:val="22"/>
        </w:rPr>
      </w:pPr>
    </w:p>
    <w:p w14:paraId="261F13FA" w14:textId="77777777" w:rsidR="00157305" w:rsidRDefault="00157305" w:rsidP="00157305">
      <w:pPr>
        <w:autoSpaceDE w:val="0"/>
        <w:autoSpaceDN w:val="0"/>
        <w:adjustRightInd w:val="0"/>
        <w:rPr>
          <w:rFonts w:ascii="Arial" w:hAnsi="Arial" w:cs="Arial"/>
          <w:sz w:val="22"/>
          <w:szCs w:val="22"/>
        </w:rPr>
      </w:pPr>
      <w:r w:rsidRPr="000A1A9A">
        <w:rPr>
          <w:rFonts w:ascii="Arial" w:hAnsi="Arial" w:cs="Arial"/>
          <w:sz w:val="22"/>
          <w:szCs w:val="22"/>
        </w:rPr>
        <w:t xml:space="preserve">Victims of peer on peer abuse will be supported by an appropriate member of </w:t>
      </w:r>
      <w:proofErr w:type="spellStart"/>
      <w:r w:rsidRPr="000A1A9A">
        <w:rPr>
          <w:rFonts w:ascii="Arial" w:hAnsi="Arial" w:cs="Arial"/>
          <w:sz w:val="22"/>
          <w:szCs w:val="22"/>
        </w:rPr>
        <w:t>Axia</w:t>
      </w:r>
      <w:proofErr w:type="spellEnd"/>
      <w:r w:rsidRPr="000A1A9A">
        <w:rPr>
          <w:rFonts w:ascii="Arial" w:hAnsi="Arial" w:cs="Arial"/>
          <w:sz w:val="22"/>
          <w:szCs w:val="22"/>
        </w:rPr>
        <w:t xml:space="preserve"> Solutions </w:t>
      </w:r>
      <w:proofErr w:type="spellStart"/>
      <w:r w:rsidRPr="000A1A9A">
        <w:rPr>
          <w:rFonts w:ascii="Arial" w:hAnsi="Arial" w:cs="Arial"/>
          <w:sz w:val="22"/>
          <w:szCs w:val="22"/>
        </w:rPr>
        <w:t>Ltd’s</w:t>
      </w:r>
      <w:proofErr w:type="spellEnd"/>
      <w:r w:rsidRPr="000A1A9A">
        <w:rPr>
          <w:rFonts w:ascii="Arial" w:hAnsi="Arial" w:cs="Arial"/>
          <w:sz w:val="22"/>
          <w:szCs w:val="22"/>
        </w:rPr>
        <w:t xml:space="preserve"> staff and referred to specialist agencies if appropriate.</w:t>
      </w:r>
      <w:r w:rsidRPr="009D79A6">
        <w:rPr>
          <w:rFonts w:ascii="Arial" w:hAnsi="Arial" w:cs="Arial"/>
          <w:sz w:val="22"/>
          <w:szCs w:val="22"/>
        </w:rPr>
        <w:t xml:space="preserve"> </w:t>
      </w:r>
    </w:p>
    <w:p w14:paraId="114E3351" w14:textId="77777777" w:rsidR="00157305" w:rsidRPr="009D79A6" w:rsidRDefault="00157305" w:rsidP="00157305">
      <w:pPr>
        <w:autoSpaceDE w:val="0"/>
        <w:autoSpaceDN w:val="0"/>
        <w:adjustRightInd w:val="0"/>
        <w:rPr>
          <w:rFonts w:ascii="Arial" w:hAnsi="Arial" w:cs="Arial"/>
          <w:sz w:val="22"/>
          <w:szCs w:val="22"/>
        </w:rPr>
      </w:pPr>
    </w:p>
    <w:p w14:paraId="00136792" w14:textId="77777777" w:rsidR="00157305" w:rsidRPr="009D79A6" w:rsidRDefault="00157305" w:rsidP="00157305">
      <w:pPr>
        <w:autoSpaceDE w:val="0"/>
        <w:autoSpaceDN w:val="0"/>
        <w:adjustRightInd w:val="0"/>
        <w:rPr>
          <w:rFonts w:ascii="Arial" w:hAnsi="Arial" w:cs="Arial"/>
          <w:sz w:val="22"/>
          <w:szCs w:val="22"/>
        </w:rPr>
      </w:pPr>
      <w:r w:rsidRPr="00FC5B32">
        <w:rPr>
          <w:rFonts w:ascii="Arial" w:hAnsi="Arial" w:cs="Arial"/>
          <w:bCs/>
          <w:sz w:val="22"/>
          <w:szCs w:val="22"/>
        </w:rPr>
        <w:t>All</w:t>
      </w:r>
      <w:r w:rsidRPr="00FC5B32">
        <w:rPr>
          <w:rFonts w:ascii="Arial" w:hAnsi="Arial" w:cs="Arial"/>
          <w:sz w:val="22"/>
          <w:szCs w:val="22"/>
        </w:rPr>
        <w:t xml:space="preserve"> </w:t>
      </w:r>
      <w:r w:rsidRPr="009D79A6">
        <w:rPr>
          <w:rFonts w:ascii="Arial" w:hAnsi="Arial" w:cs="Arial"/>
          <w:sz w:val="22"/>
          <w:szCs w:val="22"/>
        </w:rPr>
        <w:t>staff understand, that even if there are no reports in our setting, this does not mean that it is not happening, it may be the case that it is just not being reported. As such it is important that if staff at</w:t>
      </w:r>
      <w:r>
        <w:rPr>
          <w:rFonts w:ascii="Arial" w:hAnsi="Arial" w:cs="Arial"/>
          <w:sz w:val="22"/>
          <w:szCs w:val="22"/>
        </w:rPr>
        <w:t xml:space="preserve"> </w:t>
      </w:r>
      <w:proofErr w:type="spellStart"/>
      <w:r>
        <w:rPr>
          <w:rFonts w:ascii="Arial" w:hAnsi="Arial" w:cs="Arial"/>
          <w:sz w:val="22"/>
          <w:szCs w:val="22"/>
        </w:rPr>
        <w:t>Axia</w:t>
      </w:r>
      <w:proofErr w:type="spellEnd"/>
      <w:r>
        <w:rPr>
          <w:rFonts w:ascii="Arial" w:hAnsi="Arial" w:cs="Arial"/>
          <w:sz w:val="22"/>
          <w:szCs w:val="22"/>
        </w:rPr>
        <w:t xml:space="preserve"> Solutions Ltd </w:t>
      </w:r>
      <w:r w:rsidRPr="009D79A6">
        <w:rPr>
          <w:rFonts w:ascii="Arial" w:hAnsi="Arial" w:cs="Arial"/>
          <w:sz w:val="22"/>
          <w:szCs w:val="22"/>
        </w:rPr>
        <w:t xml:space="preserve">have any concerns regarding peer on peer abuse, they </w:t>
      </w:r>
      <w:r>
        <w:rPr>
          <w:rFonts w:ascii="Arial" w:hAnsi="Arial" w:cs="Arial"/>
          <w:sz w:val="22"/>
          <w:szCs w:val="22"/>
        </w:rPr>
        <w:t xml:space="preserve">speak to the </w:t>
      </w:r>
      <w:r w:rsidRPr="009D79A6">
        <w:rPr>
          <w:rFonts w:ascii="Arial" w:hAnsi="Arial" w:cs="Arial"/>
          <w:sz w:val="22"/>
          <w:szCs w:val="22"/>
        </w:rPr>
        <w:t xml:space="preserve">Designated Safeguarding Lead (DSL) or deputy (DDSL). Our staff will not develop high thresholds before acting. </w:t>
      </w:r>
    </w:p>
    <w:p w14:paraId="037907E9" w14:textId="77777777" w:rsidR="00157305" w:rsidRPr="009D79A6" w:rsidRDefault="00157305" w:rsidP="00157305">
      <w:pPr>
        <w:autoSpaceDE w:val="0"/>
        <w:autoSpaceDN w:val="0"/>
        <w:adjustRightInd w:val="0"/>
        <w:rPr>
          <w:rFonts w:ascii="Arial" w:hAnsi="Arial" w:cs="Arial"/>
          <w:sz w:val="22"/>
          <w:szCs w:val="22"/>
        </w:rPr>
      </w:pPr>
    </w:p>
    <w:p w14:paraId="55312E24" w14:textId="77777777" w:rsidR="00157305" w:rsidRPr="009D79A6" w:rsidRDefault="00157305" w:rsidP="00157305">
      <w:pPr>
        <w:autoSpaceDE w:val="0"/>
        <w:autoSpaceDN w:val="0"/>
        <w:adjustRightInd w:val="0"/>
        <w:rPr>
          <w:rFonts w:ascii="Arial" w:hAnsi="Arial" w:cs="Arial"/>
          <w:sz w:val="22"/>
          <w:szCs w:val="22"/>
        </w:rPr>
      </w:pPr>
      <w:r w:rsidRPr="009D79A6">
        <w:rPr>
          <w:rFonts w:ascii="Arial" w:hAnsi="Arial" w:cs="Arial"/>
          <w:sz w:val="22"/>
          <w:szCs w:val="22"/>
        </w:rPr>
        <w:t xml:space="preserve">Peer on peer abuse is most likely to include, but may not be limited to: </w:t>
      </w:r>
    </w:p>
    <w:p w14:paraId="5AC400EC" w14:textId="77777777" w:rsidR="00157305" w:rsidRPr="009D79A6" w:rsidRDefault="00157305" w:rsidP="00157305">
      <w:pPr>
        <w:autoSpaceDE w:val="0"/>
        <w:autoSpaceDN w:val="0"/>
        <w:adjustRightInd w:val="0"/>
        <w:rPr>
          <w:rFonts w:ascii="Arial" w:hAnsi="Arial" w:cs="Arial"/>
          <w:sz w:val="22"/>
          <w:szCs w:val="22"/>
        </w:rPr>
      </w:pPr>
    </w:p>
    <w:p w14:paraId="2C64504D" w14:textId="77777777" w:rsidR="00157305" w:rsidRPr="009D79A6" w:rsidRDefault="00157305" w:rsidP="00157305">
      <w:pPr>
        <w:numPr>
          <w:ilvl w:val="0"/>
          <w:numId w:val="17"/>
        </w:numPr>
        <w:autoSpaceDE w:val="0"/>
        <w:autoSpaceDN w:val="0"/>
        <w:adjustRightInd w:val="0"/>
        <w:rPr>
          <w:rFonts w:ascii="Arial" w:hAnsi="Arial" w:cs="Arial"/>
          <w:sz w:val="22"/>
          <w:szCs w:val="22"/>
        </w:rPr>
      </w:pPr>
      <w:r w:rsidRPr="009D79A6">
        <w:rPr>
          <w:rFonts w:ascii="Arial" w:hAnsi="Arial" w:cs="Arial"/>
          <w:sz w:val="22"/>
          <w:szCs w:val="22"/>
        </w:rPr>
        <w:t>bullying (including cyberbullying, prejudice-based and discriminatory bullying).</w:t>
      </w:r>
    </w:p>
    <w:p w14:paraId="1F696966" w14:textId="77777777" w:rsidR="00157305" w:rsidRPr="009D79A6" w:rsidRDefault="00157305" w:rsidP="00157305">
      <w:pPr>
        <w:numPr>
          <w:ilvl w:val="0"/>
          <w:numId w:val="17"/>
        </w:numPr>
        <w:autoSpaceDE w:val="0"/>
        <w:autoSpaceDN w:val="0"/>
        <w:adjustRightInd w:val="0"/>
        <w:rPr>
          <w:rFonts w:ascii="Arial" w:hAnsi="Arial" w:cs="Arial"/>
          <w:sz w:val="22"/>
          <w:szCs w:val="22"/>
        </w:rPr>
      </w:pPr>
      <w:r w:rsidRPr="009D79A6">
        <w:rPr>
          <w:rFonts w:ascii="Arial" w:hAnsi="Arial" w:cs="Arial"/>
          <w:sz w:val="22"/>
          <w:szCs w:val="22"/>
        </w:rPr>
        <w:t xml:space="preserve">abuse in intimate personal relationships between peers. </w:t>
      </w:r>
    </w:p>
    <w:p w14:paraId="29FD3636" w14:textId="77777777" w:rsidR="00157305" w:rsidRPr="009D79A6" w:rsidRDefault="00157305" w:rsidP="00157305">
      <w:pPr>
        <w:numPr>
          <w:ilvl w:val="0"/>
          <w:numId w:val="17"/>
        </w:numPr>
        <w:autoSpaceDE w:val="0"/>
        <w:autoSpaceDN w:val="0"/>
        <w:adjustRightInd w:val="0"/>
        <w:rPr>
          <w:rFonts w:ascii="Arial" w:hAnsi="Arial" w:cs="Arial"/>
          <w:sz w:val="22"/>
          <w:szCs w:val="22"/>
        </w:rPr>
      </w:pPr>
      <w:r w:rsidRPr="009D79A6">
        <w:rPr>
          <w:rFonts w:ascii="Arial" w:hAnsi="Arial" w:cs="Arial"/>
          <w:sz w:val="22"/>
          <w:szCs w:val="22"/>
        </w:rPr>
        <w:lastRenderedPageBreak/>
        <w:t xml:space="preserve">physical abuse such as hitting, kicking, shaking, biting, hair pulling, or otherwise causing physical harm (this may include an online element which facilitates, threatens and/or encourages physical abuse). </w:t>
      </w:r>
    </w:p>
    <w:p w14:paraId="72158C62" w14:textId="77777777" w:rsidR="00157305" w:rsidRPr="009D79A6" w:rsidRDefault="00157305" w:rsidP="00157305">
      <w:pPr>
        <w:numPr>
          <w:ilvl w:val="0"/>
          <w:numId w:val="17"/>
        </w:numPr>
        <w:rPr>
          <w:rFonts w:ascii="Arial" w:hAnsi="Arial" w:cs="Arial"/>
          <w:sz w:val="22"/>
          <w:szCs w:val="22"/>
        </w:rPr>
      </w:pPr>
      <w:r w:rsidRPr="009D79A6">
        <w:rPr>
          <w:rFonts w:ascii="Arial" w:hAnsi="Arial" w:cs="Arial"/>
          <w:sz w:val="22"/>
          <w:szCs w:val="22"/>
        </w:rPr>
        <w:t>sexual violence such as rape, assault by penetration and sexual assault and may include an online element which facilitates, threatens and/or encourages sexual violence.</w:t>
      </w:r>
      <w:r w:rsidRPr="009D79A6">
        <w:rPr>
          <w:rFonts w:ascii="Arial" w:hAnsi="Arial" w:cs="Arial"/>
          <w:color w:val="FF0000"/>
          <w:sz w:val="22"/>
          <w:szCs w:val="22"/>
        </w:rPr>
        <w:t xml:space="preserve"> </w:t>
      </w:r>
      <w:r w:rsidRPr="009D79A6">
        <w:rPr>
          <w:rFonts w:ascii="Arial" w:hAnsi="Arial" w:cs="Arial"/>
          <w:sz w:val="22"/>
          <w:szCs w:val="22"/>
        </w:rPr>
        <w:t xml:space="preserve">Causing someone to engage in sexual activity without consent, such as forcing someone to strip, touch themselves sexually, or to engage in sexual activity with a third party. </w:t>
      </w:r>
    </w:p>
    <w:p w14:paraId="3FB7727A" w14:textId="77777777" w:rsidR="00157305" w:rsidRPr="009D79A6" w:rsidRDefault="00157305" w:rsidP="00157305">
      <w:pPr>
        <w:numPr>
          <w:ilvl w:val="0"/>
          <w:numId w:val="16"/>
        </w:numPr>
        <w:autoSpaceDE w:val="0"/>
        <w:autoSpaceDN w:val="0"/>
        <w:adjustRightInd w:val="0"/>
        <w:rPr>
          <w:color w:val="FF0000"/>
          <w:sz w:val="22"/>
          <w:szCs w:val="22"/>
        </w:rPr>
      </w:pPr>
      <w:r w:rsidRPr="009D79A6">
        <w:rPr>
          <w:rFonts w:ascii="Arial" w:hAnsi="Arial" w:cs="Arial"/>
          <w:sz w:val="22"/>
          <w:szCs w:val="22"/>
        </w:rPr>
        <w:t>sexual harassment such as sexual comments, remarks about clothes and/or appearance, jokes, taunting and online sexual harassment. This also includes the telling of sexual stories, making lewd comments and calling someone sexual names and physical behaviour, such as: deliberately brushing against someone, interfering with someone’s clothes and displaying pictures, photos or drawings of a sexual nature; and online sexual harassment.</w:t>
      </w:r>
      <w:r w:rsidRPr="009D79A6">
        <w:rPr>
          <w:sz w:val="22"/>
          <w:szCs w:val="22"/>
        </w:rPr>
        <w:t xml:space="preserve"> </w:t>
      </w:r>
    </w:p>
    <w:p w14:paraId="7BAF9B4B" w14:textId="77777777" w:rsidR="00157305" w:rsidRPr="009D79A6" w:rsidRDefault="00157305" w:rsidP="00157305">
      <w:pPr>
        <w:numPr>
          <w:ilvl w:val="0"/>
          <w:numId w:val="17"/>
        </w:numPr>
        <w:autoSpaceDE w:val="0"/>
        <w:autoSpaceDN w:val="0"/>
        <w:adjustRightInd w:val="0"/>
        <w:rPr>
          <w:sz w:val="22"/>
          <w:szCs w:val="22"/>
        </w:rPr>
      </w:pPr>
      <w:r w:rsidRPr="009D79A6">
        <w:rPr>
          <w:rFonts w:ascii="Arial" w:hAnsi="Arial" w:cs="Arial"/>
          <w:sz w:val="22"/>
          <w:szCs w:val="22"/>
        </w:rPr>
        <w:t>causing someone to engage in sexual activity without consent, such as forcing someone to strip, touch themselves sexually, or to engage in sexual activity with a third party.</w:t>
      </w:r>
      <w:r w:rsidRPr="009D79A6">
        <w:rPr>
          <w:sz w:val="22"/>
          <w:szCs w:val="22"/>
        </w:rPr>
        <w:t xml:space="preserve"> </w:t>
      </w:r>
    </w:p>
    <w:p w14:paraId="1AE57872" w14:textId="0E53A610" w:rsidR="00157305" w:rsidRPr="009D79A6" w:rsidRDefault="00157305" w:rsidP="00157305">
      <w:pPr>
        <w:numPr>
          <w:ilvl w:val="0"/>
          <w:numId w:val="17"/>
        </w:numPr>
        <w:rPr>
          <w:rFonts w:ascii="Arial" w:hAnsi="Arial" w:cs="Arial"/>
          <w:sz w:val="22"/>
          <w:szCs w:val="22"/>
        </w:rPr>
      </w:pPr>
      <w:r w:rsidRPr="009D79A6">
        <w:rPr>
          <w:rFonts w:ascii="Arial" w:hAnsi="Arial" w:cs="Arial"/>
          <w:sz w:val="22"/>
          <w:szCs w:val="22"/>
        </w:rPr>
        <w:t>consensual and non-consensual sharing of nudes and semi-nude images and or videos (also known as sexting or youth produced sexual imagery)</w:t>
      </w:r>
      <w:r w:rsidRPr="009D79A6">
        <w:rPr>
          <w:rFonts w:ascii="Arial" w:hAnsi="Arial" w:cs="Arial"/>
          <w:color w:val="FF0000"/>
          <w:sz w:val="22"/>
          <w:szCs w:val="22"/>
        </w:rPr>
        <w:t xml:space="preserve"> </w:t>
      </w:r>
      <w:r w:rsidRPr="009D79A6">
        <w:rPr>
          <w:rFonts w:ascii="Arial" w:hAnsi="Arial" w:cs="Arial"/>
          <w:sz w:val="22"/>
          <w:szCs w:val="22"/>
        </w:rPr>
        <w:t xml:space="preserve">Consensual image sharing, especially between </w:t>
      </w:r>
      <w:r w:rsidR="001327AA">
        <w:rPr>
          <w:rFonts w:ascii="Arial" w:hAnsi="Arial" w:cs="Arial"/>
          <w:sz w:val="22"/>
          <w:szCs w:val="22"/>
        </w:rPr>
        <w:t xml:space="preserve">young people </w:t>
      </w:r>
      <w:r w:rsidRPr="009D79A6">
        <w:rPr>
          <w:rFonts w:ascii="Arial" w:hAnsi="Arial" w:cs="Arial"/>
          <w:sz w:val="22"/>
          <w:szCs w:val="22"/>
        </w:rPr>
        <w:t xml:space="preserve">of the same age, may require a different response. It might not be abusive – but </w:t>
      </w:r>
      <w:r>
        <w:rPr>
          <w:rFonts w:ascii="Arial" w:hAnsi="Arial" w:cs="Arial"/>
          <w:sz w:val="22"/>
          <w:szCs w:val="22"/>
        </w:rPr>
        <w:t>young people</w:t>
      </w:r>
      <w:r w:rsidRPr="009D79A6">
        <w:rPr>
          <w:rFonts w:ascii="Arial" w:hAnsi="Arial" w:cs="Arial"/>
          <w:sz w:val="22"/>
          <w:szCs w:val="22"/>
        </w:rPr>
        <w:t xml:space="preserve"> still need to know it is illegal- whilst non-consensual is illegal and abusive.</w:t>
      </w:r>
      <w:r w:rsidRPr="009D79A6">
        <w:rPr>
          <w:rFonts w:ascii="Arial" w:hAnsi="Arial" w:cs="Arial"/>
          <w:color w:val="FF0000"/>
          <w:sz w:val="22"/>
          <w:szCs w:val="22"/>
        </w:rPr>
        <w:t xml:space="preserve"> </w:t>
      </w:r>
    </w:p>
    <w:p w14:paraId="704A6BFA" w14:textId="77777777" w:rsidR="00157305" w:rsidRPr="009D79A6" w:rsidRDefault="00157305" w:rsidP="00157305">
      <w:pPr>
        <w:numPr>
          <w:ilvl w:val="0"/>
          <w:numId w:val="17"/>
        </w:numPr>
        <w:autoSpaceDE w:val="0"/>
        <w:autoSpaceDN w:val="0"/>
        <w:adjustRightInd w:val="0"/>
        <w:rPr>
          <w:rFonts w:ascii="Arial" w:hAnsi="Arial" w:cs="Arial"/>
          <w:sz w:val="22"/>
          <w:szCs w:val="22"/>
        </w:rPr>
      </w:pPr>
      <w:proofErr w:type="spellStart"/>
      <w:r w:rsidRPr="009D79A6">
        <w:rPr>
          <w:rFonts w:ascii="Arial" w:hAnsi="Arial" w:cs="Arial"/>
          <w:sz w:val="22"/>
          <w:szCs w:val="22"/>
        </w:rPr>
        <w:t>upskirting</w:t>
      </w:r>
      <w:proofErr w:type="spellEnd"/>
      <w:r w:rsidRPr="009D79A6">
        <w:rPr>
          <w:rFonts w:ascii="Arial" w:hAnsi="Arial" w:cs="Arial"/>
          <w:sz w:val="22"/>
          <w:szCs w:val="22"/>
        </w:rPr>
        <w:t xml:space="preserve">, which typically involves taking a picture under a person’s clothing without their permission, with the intention of viewing their genitals or buttocks to obtain sexual gratification, or cause the victim humiliation, distress, or alarm; and </w:t>
      </w:r>
    </w:p>
    <w:p w14:paraId="721D495B" w14:textId="77777777" w:rsidR="00157305" w:rsidRPr="009D79A6" w:rsidRDefault="00157305" w:rsidP="00157305">
      <w:pPr>
        <w:numPr>
          <w:ilvl w:val="0"/>
          <w:numId w:val="17"/>
        </w:numPr>
        <w:autoSpaceDE w:val="0"/>
        <w:autoSpaceDN w:val="0"/>
        <w:adjustRightInd w:val="0"/>
        <w:rPr>
          <w:rFonts w:ascii="Arial" w:hAnsi="Arial" w:cs="Arial"/>
          <w:sz w:val="22"/>
          <w:szCs w:val="22"/>
        </w:rPr>
      </w:pPr>
      <w:r w:rsidRPr="009D79A6">
        <w:rPr>
          <w:rFonts w:ascii="Arial" w:hAnsi="Arial" w:cs="Arial"/>
          <w:sz w:val="22"/>
          <w:szCs w:val="22"/>
        </w:rPr>
        <w:t xml:space="preserve">initiation/hazing type violence and rituals (this could include activities involving harassment, abuse or humiliation used as a way of initiating a person into a group and may also include an online element). </w:t>
      </w:r>
    </w:p>
    <w:p w14:paraId="68942BDB" w14:textId="77777777" w:rsidR="00157305" w:rsidRPr="009D79A6" w:rsidRDefault="00157305" w:rsidP="00157305">
      <w:pPr>
        <w:autoSpaceDE w:val="0"/>
        <w:autoSpaceDN w:val="0"/>
        <w:adjustRightInd w:val="0"/>
        <w:rPr>
          <w:rFonts w:ascii="Arial" w:hAnsi="Arial" w:cs="Arial"/>
          <w:sz w:val="22"/>
          <w:szCs w:val="22"/>
        </w:rPr>
      </w:pPr>
    </w:p>
    <w:p w14:paraId="17635DE2" w14:textId="77777777" w:rsidR="00157305" w:rsidRDefault="00157305" w:rsidP="00157305">
      <w:pPr>
        <w:pStyle w:val="Default"/>
        <w:rPr>
          <w:color w:val="auto"/>
          <w:sz w:val="22"/>
          <w:szCs w:val="22"/>
        </w:rPr>
      </w:pPr>
      <w:r w:rsidRPr="009D79A6">
        <w:rPr>
          <w:color w:val="auto"/>
          <w:sz w:val="22"/>
          <w:szCs w:val="22"/>
        </w:rPr>
        <w:t>If staff have a conc</w:t>
      </w:r>
      <w:r>
        <w:rPr>
          <w:color w:val="auto"/>
          <w:sz w:val="22"/>
          <w:szCs w:val="22"/>
        </w:rPr>
        <w:t xml:space="preserve">ern about a learner </w:t>
      </w:r>
      <w:r w:rsidRPr="009D79A6">
        <w:rPr>
          <w:color w:val="auto"/>
          <w:sz w:val="22"/>
          <w:szCs w:val="22"/>
        </w:rPr>
        <w:t>or</w:t>
      </w:r>
      <w:r>
        <w:rPr>
          <w:color w:val="auto"/>
          <w:sz w:val="22"/>
          <w:szCs w:val="22"/>
        </w:rPr>
        <w:t xml:space="preserve"> a learner</w:t>
      </w:r>
      <w:r w:rsidRPr="009D79A6">
        <w:rPr>
          <w:color w:val="auto"/>
          <w:sz w:val="22"/>
          <w:szCs w:val="22"/>
        </w:rPr>
        <w:t xml:space="preserve"> makes a report to them, they will follow the</w:t>
      </w:r>
      <w:r w:rsidRPr="009D79A6">
        <w:rPr>
          <w:b/>
          <w:bCs/>
          <w:color w:val="auto"/>
          <w:sz w:val="22"/>
          <w:szCs w:val="22"/>
        </w:rPr>
        <w:t xml:space="preserve"> </w:t>
      </w:r>
      <w:r w:rsidRPr="009D79A6">
        <w:rPr>
          <w:color w:val="auto"/>
          <w:sz w:val="22"/>
          <w:szCs w:val="22"/>
        </w:rPr>
        <w:t>safeguarding referral process. As is always the case, if staff are in any doubt as to what to do, they should speak to the designated safeguarding lead (or a deputy).</w:t>
      </w:r>
      <w:r>
        <w:rPr>
          <w:color w:val="auto"/>
          <w:sz w:val="22"/>
          <w:szCs w:val="22"/>
        </w:rPr>
        <w:t xml:space="preserve"> All staff are made aware of how to refer a learner within the organisations safeguarding process.</w:t>
      </w:r>
      <w:r w:rsidRPr="009D79A6">
        <w:rPr>
          <w:color w:val="auto"/>
          <w:sz w:val="22"/>
          <w:szCs w:val="22"/>
        </w:rPr>
        <w:t xml:space="preserve"> </w:t>
      </w:r>
    </w:p>
    <w:p w14:paraId="5A155B1A" w14:textId="77777777" w:rsidR="00157305" w:rsidRPr="009D79A6" w:rsidRDefault="00157305" w:rsidP="00157305">
      <w:pPr>
        <w:pStyle w:val="Default"/>
        <w:rPr>
          <w:color w:val="auto"/>
          <w:sz w:val="22"/>
          <w:szCs w:val="22"/>
        </w:rPr>
      </w:pPr>
    </w:p>
    <w:p w14:paraId="0054D089" w14:textId="77777777" w:rsidR="00157305" w:rsidRPr="009D79A6" w:rsidRDefault="00157305" w:rsidP="00157305">
      <w:pPr>
        <w:autoSpaceDE w:val="0"/>
        <w:autoSpaceDN w:val="0"/>
        <w:adjustRightInd w:val="0"/>
        <w:rPr>
          <w:rFonts w:ascii="Arial" w:hAnsi="Arial" w:cs="Arial"/>
          <w:sz w:val="22"/>
          <w:szCs w:val="22"/>
        </w:rPr>
      </w:pPr>
      <w:r w:rsidRPr="009D79A6">
        <w:rPr>
          <w:rFonts w:ascii="Arial" w:hAnsi="Arial" w:cs="Arial"/>
          <w:sz w:val="22"/>
          <w:szCs w:val="22"/>
        </w:rPr>
        <w:t xml:space="preserve">The </w:t>
      </w:r>
      <w:proofErr w:type="spellStart"/>
      <w:r w:rsidRPr="009D79A6">
        <w:rPr>
          <w:rFonts w:ascii="Arial" w:hAnsi="Arial" w:cs="Arial"/>
          <w:sz w:val="22"/>
          <w:szCs w:val="22"/>
        </w:rPr>
        <w:t>DfE</w:t>
      </w:r>
      <w:proofErr w:type="spellEnd"/>
      <w:r w:rsidRPr="009D79A6">
        <w:rPr>
          <w:rFonts w:ascii="Arial" w:hAnsi="Arial" w:cs="Arial"/>
          <w:sz w:val="22"/>
          <w:szCs w:val="22"/>
        </w:rPr>
        <w:t xml:space="preserve"> states ‘peer on peer abuse should be taken as seriously as abuse by adults and should be subject to the same child protection procedures.</w:t>
      </w:r>
    </w:p>
    <w:p w14:paraId="50D0D450" w14:textId="77777777" w:rsidR="00157305" w:rsidRPr="009D79A6" w:rsidRDefault="00157305" w:rsidP="00157305">
      <w:pPr>
        <w:pStyle w:val="NormalWeb"/>
        <w:rPr>
          <w:rFonts w:ascii="Arial" w:hAnsi="Arial" w:cs="Arial"/>
          <w:sz w:val="22"/>
          <w:szCs w:val="22"/>
          <w:lang w:val="en"/>
        </w:rPr>
      </w:pPr>
      <w:r w:rsidRPr="009D79A6">
        <w:rPr>
          <w:rFonts w:ascii="Arial" w:hAnsi="Arial" w:cs="Arial"/>
          <w:sz w:val="22"/>
          <w:szCs w:val="22"/>
          <w:lang w:val="en"/>
        </w:rPr>
        <w:t>Guidance Documents:</w:t>
      </w:r>
    </w:p>
    <w:p w14:paraId="766DD1E9" w14:textId="77777777" w:rsidR="00157305" w:rsidRPr="009D79A6" w:rsidRDefault="00157305" w:rsidP="00157305">
      <w:pPr>
        <w:pStyle w:val="NormalWeb"/>
        <w:numPr>
          <w:ilvl w:val="0"/>
          <w:numId w:val="18"/>
        </w:numPr>
        <w:spacing w:before="0" w:beforeAutospacing="0" w:after="0" w:afterAutospacing="0"/>
        <w:rPr>
          <w:rFonts w:ascii="Arial" w:hAnsi="Arial" w:cs="Arial"/>
          <w:sz w:val="22"/>
          <w:szCs w:val="22"/>
          <w:lang w:val="en"/>
        </w:rPr>
      </w:pPr>
      <w:hyperlink r:id="rId28" w:history="1">
        <w:proofErr w:type="spellStart"/>
        <w:r w:rsidRPr="009D79A6">
          <w:rPr>
            <w:rFonts w:ascii="Arial" w:hAnsi="Arial" w:cs="Arial"/>
            <w:color w:val="0000FF"/>
            <w:sz w:val="22"/>
            <w:szCs w:val="22"/>
            <w:u w:val="single"/>
            <w:lang w:eastAsia="en-US"/>
          </w:rPr>
          <w:t>Staffsscb</w:t>
        </w:r>
        <w:proofErr w:type="spellEnd"/>
        <w:r w:rsidRPr="009D79A6">
          <w:rPr>
            <w:rFonts w:ascii="Arial" w:hAnsi="Arial" w:cs="Arial"/>
            <w:color w:val="0000FF"/>
            <w:sz w:val="22"/>
            <w:szCs w:val="22"/>
            <w:u w:val="single"/>
            <w:lang w:eastAsia="en-US"/>
          </w:rPr>
          <w:t xml:space="preserve">-Responding to Sexting Guidance </w:t>
        </w:r>
      </w:hyperlink>
    </w:p>
    <w:p w14:paraId="6E1ABF7E" w14:textId="77777777" w:rsidR="00157305" w:rsidRPr="009D79A6" w:rsidRDefault="00157305" w:rsidP="00157305">
      <w:pPr>
        <w:pStyle w:val="NormalWeb"/>
        <w:numPr>
          <w:ilvl w:val="0"/>
          <w:numId w:val="18"/>
        </w:numPr>
        <w:spacing w:before="0" w:beforeAutospacing="0" w:after="0" w:afterAutospacing="0"/>
        <w:rPr>
          <w:rFonts w:ascii="Arial" w:hAnsi="Arial" w:cs="Arial"/>
          <w:sz w:val="22"/>
          <w:szCs w:val="22"/>
          <w:lang w:val="en"/>
        </w:rPr>
      </w:pPr>
      <w:hyperlink r:id="rId29" w:history="1">
        <w:r w:rsidRPr="009D79A6">
          <w:rPr>
            <w:rFonts w:ascii="Arial" w:hAnsi="Arial" w:cs="Arial"/>
            <w:color w:val="0000FF"/>
            <w:sz w:val="22"/>
            <w:szCs w:val="22"/>
            <w:u w:val="single"/>
            <w:lang w:eastAsia="en-US"/>
          </w:rPr>
          <w:t xml:space="preserve">Disrespect </w:t>
        </w:r>
        <w:proofErr w:type="spellStart"/>
        <w:r w:rsidRPr="009D79A6">
          <w:rPr>
            <w:rFonts w:ascii="Arial" w:hAnsi="Arial" w:cs="Arial"/>
            <w:color w:val="0000FF"/>
            <w:sz w:val="22"/>
            <w:szCs w:val="22"/>
            <w:u w:val="single"/>
            <w:lang w:eastAsia="en-US"/>
          </w:rPr>
          <w:t>NoBody</w:t>
        </w:r>
        <w:proofErr w:type="spellEnd"/>
      </w:hyperlink>
    </w:p>
    <w:p w14:paraId="13313BB0" w14:textId="77777777" w:rsidR="00157305" w:rsidRPr="009D79A6" w:rsidRDefault="00157305" w:rsidP="00157305">
      <w:pPr>
        <w:pStyle w:val="NormalWeb"/>
        <w:numPr>
          <w:ilvl w:val="0"/>
          <w:numId w:val="18"/>
        </w:numPr>
        <w:spacing w:before="0" w:beforeAutospacing="0" w:after="0" w:afterAutospacing="0"/>
        <w:rPr>
          <w:rFonts w:ascii="Arial" w:hAnsi="Arial" w:cs="Arial"/>
          <w:sz w:val="22"/>
          <w:szCs w:val="22"/>
          <w:lang w:val="en"/>
        </w:rPr>
      </w:pPr>
      <w:hyperlink r:id="rId30" w:history="1">
        <w:r w:rsidRPr="009D79A6">
          <w:rPr>
            <w:rStyle w:val="Hyperlink"/>
            <w:rFonts w:ascii="Arial" w:hAnsi="Arial" w:cs="Arial"/>
            <w:sz w:val="22"/>
            <w:szCs w:val="22"/>
            <w:lang w:val="en"/>
          </w:rPr>
          <w:t xml:space="preserve">CEOP-Safety </w:t>
        </w:r>
        <w:proofErr w:type="spellStart"/>
        <w:r w:rsidRPr="009D79A6">
          <w:rPr>
            <w:rStyle w:val="Hyperlink"/>
            <w:rFonts w:ascii="Arial" w:hAnsi="Arial" w:cs="Arial"/>
            <w:sz w:val="22"/>
            <w:szCs w:val="22"/>
            <w:lang w:val="en"/>
          </w:rPr>
          <w:t>centre</w:t>
        </w:r>
        <w:proofErr w:type="spellEnd"/>
      </w:hyperlink>
      <w:r w:rsidRPr="009D79A6">
        <w:rPr>
          <w:rFonts w:ascii="Arial" w:hAnsi="Arial" w:cs="Arial"/>
          <w:sz w:val="22"/>
          <w:szCs w:val="22"/>
          <w:lang w:val="en"/>
        </w:rPr>
        <w:t xml:space="preserve"> </w:t>
      </w:r>
    </w:p>
    <w:p w14:paraId="62CB8C9A" w14:textId="77777777" w:rsidR="00157305" w:rsidRPr="009D79A6" w:rsidRDefault="00157305" w:rsidP="00157305">
      <w:pPr>
        <w:pStyle w:val="NormalWeb"/>
        <w:numPr>
          <w:ilvl w:val="0"/>
          <w:numId w:val="18"/>
        </w:numPr>
        <w:spacing w:before="0" w:beforeAutospacing="0" w:after="0" w:afterAutospacing="0"/>
        <w:rPr>
          <w:rFonts w:ascii="Arial" w:hAnsi="Arial" w:cs="Arial"/>
          <w:sz w:val="22"/>
          <w:szCs w:val="22"/>
          <w:lang w:val="en"/>
        </w:rPr>
      </w:pPr>
      <w:hyperlink r:id="rId31" w:history="1">
        <w:r w:rsidRPr="009D79A6">
          <w:rPr>
            <w:rFonts w:ascii="Arial" w:hAnsi="Arial" w:cs="Arial"/>
            <w:color w:val="0000FF"/>
            <w:sz w:val="22"/>
            <w:szCs w:val="22"/>
            <w:u w:val="single"/>
            <w:lang w:eastAsia="en-US"/>
          </w:rPr>
          <w:t>UKCIS Guidance: Sharing Nudes and Semi-Nudes</w:t>
        </w:r>
      </w:hyperlink>
    </w:p>
    <w:p w14:paraId="35DDDC98" w14:textId="77777777" w:rsidR="00157305" w:rsidRPr="009D79A6" w:rsidRDefault="00157305" w:rsidP="00157305">
      <w:pPr>
        <w:pStyle w:val="NormalWeb"/>
        <w:numPr>
          <w:ilvl w:val="0"/>
          <w:numId w:val="18"/>
        </w:numPr>
        <w:spacing w:before="0" w:beforeAutospacing="0" w:after="0" w:afterAutospacing="0"/>
        <w:rPr>
          <w:rFonts w:ascii="Arial" w:hAnsi="Arial" w:cs="Arial"/>
          <w:sz w:val="22"/>
          <w:szCs w:val="22"/>
          <w:lang w:val="en"/>
        </w:rPr>
      </w:pPr>
      <w:hyperlink r:id="rId32" w:history="1">
        <w:r w:rsidRPr="009D79A6">
          <w:rPr>
            <w:rFonts w:ascii="Arial" w:hAnsi="Arial" w:cs="Arial"/>
            <w:color w:val="0000FF"/>
            <w:sz w:val="22"/>
            <w:szCs w:val="22"/>
            <w:u w:val="single"/>
            <w:lang w:eastAsia="en-US"/>
          </w:rPr>
          <w:t>Sexual violence and sexual harassment between children in schools and colleges (publishing.service.gov.uk)</w:t>
        </w:r>
      </w:hyperlink>
    </w:p>
    <w:p w14:paraId="1B64753C" w14:textId="77777777" w:rsidR="00157305" w:rsidRPr="009D79A6" w:rsidRDefault="00157305" w:rsidP="00157305">
      <w:pPr>
        <w:pStyle w:val="NormalWeb"/>
        <w:numPr>
          <w:ilvl w:val="0"/>
          <w:numId w:val="18"/>
        </w:numPr>
        <w:spacing w:before="0" w:beforeAutospacing="0" w:after="0" w:afterAutospacing="0"/>
        <w:rPr>
          <w:rFonts w:ascii="Arial" w:hAnsi="Arial" w:cs="Arial"/>
          <w:sz w:val="22"/>
          <w:szCs w:val="22"/>
          <w:lang w:val="en"/>
        </w:rPr>
      </w:pPr>
      <w:hyperlink w:history="1">
        <w:r w:rsidRPr="009D79A6">
          <w:rPr>
            <w:rStyle w:val="Hyperlink"/>
            <w:rFonts w:ascii="Arial" w:hAnsi="Arial" w:cs="Arial"/>
            <w:sz w:val="22"/>
            <w:szCs w:val="22"/>
            <w:lang w:eastAsia="en-US"/>
          </w:rPr>
          <w:t>Review of sexual abuse in schools and colleges - GOV.UK (www.gov.uk)</w:t>
        </w:r>
      </w:hyperlink>
    </w:p>
    <w:p w14:paraId="77F2333E" w14:textId="77777777" w:rsidR="00157305" w:rsidRPr="009D79A6" w:rsidRDefault="00157305" w:rsidP="00157305">
      <w:pPr>
        <w:pStyle w:val="NormalWeb"/>
        <w:numPr>
          <w:ilvl w:val="0"/>
          <w:numId w:val="18"/>
        </w:numPr>
        <w:spacing w:before="0" w:beforeAutospacing="0" w:after="0" w:afterAutospacing="0"/>
        <w:rPr>
          <w:rFonts w:ascii="Arial" w:hAnsi="Arial" w:cs="Arial"/>
          <w:sz w:val="22"/>
          <w:szCs w:val="22"/>
          <w:lang w:val="en"/>
        </w:rPr>
      </w:pPr>
      <w:hyperlink r:id="rId33" w:history="1">
        <w:r w:rsidRPr="009D79A6">
          <w:rPr>
            <w:rFonts w:ascii="Arial" w:hAnsi="Arial" w:cs="Arial"/>
            <w:color w:val="0000FF"/>
            <w:sz w:val="22"/>
            <w:szCs w:val="22"/>
            <w:u w:val="single"/>
            <w:lang w:eastAsia="en-US"/>
          </w:rPr>
          <w:t>Searching, screening and confiscation (publishing.service.gov.uk)</w:t>
        </w:r>
      </w:hyperlink>
    </w:p>
    <w:p w14:paraId="21A4D76C" w14:textId="77777777" w:rsidR="00157305" w:rsidRPr="009D79A6" w:rsidRDefault="00157305" w:rsidP="00157305">
      <w:pPr>
        <w:pStyle w:val="NormalWeb"/>
        <w:numPr>
          <w:ilvl w:val="0"/>
          <w:numId w:val="18"/>
        </w:numPr>
        <w:spacing w:before="0" w:beforeAutospacing="0" w:after="0" w:afterAutospacing="0"/>
        <w:rPr>
          <w:rFonts w:ascii="Arial" w:hAnsi="Arial" w:cs="Arial"/>
          <w:sz w:val="22"/>
          <w:szCs w:val="22"/>
          <w:lang w:val="en"/>
        </w:rPr>
      </w:pPr>
      <w:hyperlink w:history="1">
        <w:r w:rsidRPr="009D79A6">
          <w:rPr>
            <w:rStyle w:val="Hyperlink"/>
            <w:rFonts w:ascii="Arial" w:hAnsi="Arial" w:cs="Arial"/>
            <w:sz w:val="22"/>
            <w:szCs w:val="22"/>
            <w:lang w:eastAsia="en-US"/>
          </w:rPr>
          <w:t>Sharing nudes and semi-nudes: advice for education settings working with children and young people - GOV.UK (www.gov.uk)</w:t>
        </w:r>
      </w:hyperlink>
    </w:p>
    <w:p w14:paraId="2DA834B0" w14:textId="77777777" w:rsidR="003C7EBE" w:rsidRDefault="003C7EBE" w:rsidP="00AB208B">
      <w:pPr>
        <w:autoSpaceDE w:val="0"/>
        <w:autoSpaceDN w:val="0"/>
        <w:adjustRightInd w:val="0"/>
        <w:spacing w:after="237"/>
        <w:rPr>
          <w:rFonts w:ascii="Arial" w:eastAsia="Calibri" w:hAnsi="Arial" w:cs="Arial"/>
          <w:b/>
          <w:color w:val="000000"/>
          <w:sz w:val="22"/>
          <w:szCs w:val="22"/>
        </w:rPr>
      </w:pPr>
    </w:p>
    <w:p w14:paraId="669572C1" w14:textId="47D2F018" w:rsidR="00AB208B" w:rsidRPr="003C7EBE" w:rsidRDefault="003C7EBE" w:rsidP="003C7EBE">
      <w:pPr>
        <w:pStyle w:val="Heading2"/>
        <w:rPr>
          <w:rFonts w:eastAsia="Calibri"/>
        </w:rPr>
      </w:pPr>
      <w:bookmarkStart w:id="18" w:name="_Toc82098240"/>
      <w:r w:rsidRPr="003C7EBE">
        <w:rPr>
          <w:rFonts w:eastAsia="Calibri"/>
        </w:rPr>
        <w:t xml:space="preserve">11. </w:t>
      </w:r>
      <w:r w:rsidR="00AB208B" w:rsidRPr="003C7EBE">
        <w:rPr>
          <w:rFonts w:eastAsia="Calibri"/>
        </w:rPr>
        <w:t>Serious Violence</w:t>
      </w:r>
      <w:bookmarkEnd w:id="18"/>
    </w:p>
    <w:p w14:paraId="0E603B58" w14:textId="77777777" w:rsidR="00AB208B" w:rsidRPr="007C5229" w:rsidRDefault="00AB208B" w:rsidP="00AB208B">
      <w:pPr>
        <w:autoSpaceDE w:val="0"/>
        <w:autoSpaceDN w:val="0"/>
        <w:adjustRightInd w:val="0"/>
        <w:rPr>
          <w:rFonts w:ascii="Arial" w:hAnsi="Arial" w:cs="Arial"/>
          <w:sz w:val="22"/>
          <w:szCs w:val="22"/>
        </w:rPr>
      </w:pPr>
      <w:r w:rsidRPr="007C5229">
        <w:rPr>
          <w:rFonts w:ascii="Arial" w:hAnsi="Arial" w:cs="Arial"/>
          <w:sz w:val="22"/>
          <w:szCs w:val="22"/>
        </w:rPr>
        <w:lastRenderedPageBreak/>
        <w:t xml:space="preserve">All staff should be aware of the indicators, which may signal </w:t>
      </w:r>
      <w:r>
        <w:rPr>
          <w:rFonts w:ascii="Arial" w:hAnsi="Arial" w:cs="Arial"/>
          <w:sz w:val="22"/>
          <w:szCs w:val="22"/>
        </w:rPr>
        <w:t>YP/VA</w:t>
      </w:r>
      <w:r w:rsidRPr="007C5229">
        <w:rPr>
          <w:rFonts w:ascii="Arial" w:hAnsi="Arial" w:cs="Arial"/>
          <w:sz w:val="22"/>
          <w:szCs w:val="22"/>
        </w:rPr>
        <w:t xml:space="preserve"> are at risk from, or are involved with serious violent crime. These may include increased absence, a change in friendships or relationships with older individuals or groups, a significant decline in performance, signs of self-harm or a significant change in wellbeing, or signs of assault or unexplained injuries. Unexplained gifts or new possessions c</w:t>
      </w:r>
      <w:r>
        <w:rPr>
          <w:rFonts w:ascii="Arial" w:hAnsi="Arial" w:cs="Arial"/>
          <w:sz w:val="22"/>
          <w:szCs w:val="22"/>
        </w:rPr>
        <w:t>ould also indicate that individuals</w:t>
      </w:r>
      <w:r w:rsidRPr="007C5229">
        <w:rPr>
          <w:rFonts w:ascii="Arial" w:hAnsi="Arial" w:cs="Arial"/>
          <w:sz w:val="22"/>
          <w:szCs w:val="22"/>
        </w:rPr>
        <w:t xml:space="preserve"> have been approached by, or are involved with, individuals associated with criminal networks or gangs and may be at risk of criminal exploitation. </w:t>
      </w:r>
    </w:p>
    <w:p w14:paraId="1CD161A8" w14:textId="77777777" w:rsidR="00AB208B" w:rsidRPr="007C5229" w:rsidRDefault="00AB208B" w:rsidP="00AB208B">
      <w:pPr>
        <w:autoSpaceDE w:val="0"/>
        <w:autoSpaceDN w:val="0"/>
        <w:adjustRightInd w:val="0"/>
        <w:rPr>
          <w:rFonts w:ascii="Arial" w:hAnsi="Arial" w:cs="Arial"/>
          <w:sz w:val="22"/>
          <w:szCs w:val="22"/>
        </w:rPr>
      </w:pPr>
      <w:r w:rsidRPr="007C5229">
        <w:rPr>
          <w:rFonts w:ascii="Arial" w:hAnsi="Arial" w:cs="Arial"/>
          <w:sz w:val="22"/>
          <w:szCs w:val="22"/>
        </w:rPr>
        <w:t>All staff should be aware of the range of risk factors which increase the likelihood of involvement in serious violence, such as being male, having been frequently ab</w:t>
      </w:r>
      <w:r>
        <w:rPr>
          <w:rFonts w:ascii="Arial" w:hAnsi="Arial" w:cs="Arial"/>
          <w:sz w:val="22"/>
          <w:szCs w:val="22"/>
        </w:rPr>
        <w:t>sent</w:t>
      </w:r>
      <w:r w:rsidRPr="007C5229">
        <w:rPr>
          <w:rFonts w:ascii="Arial" w:hAnsi="Arial" w:cs="Arial"/>
          <w:sz w:val="22"/>
          <w:szCs w:val="22"/>
        </w:rPr>
        <w:t xml:space="preserve">, having experienced child maltreatment and having been involved in offending, such as theft or robbery. </w:t>
      </w:r>
    </w:p>
    <w:p w14:paraId="279C36D6" w14:textId="77777777" w:rsidR="00AB208B" w:rsidRPr="007C5229" w:rsidRDefault="00AB208B" w:rsidP="00AB208B">
      <w:pPr>
        <w:autoSpaceDE w:val="0"/>
        <w:autoSpaceDN w:val="0"/>
        <w:adjustRightInd w:val="0"/>
        <w:rPr>
          <w:rFonts w:ascii="Arial" w:eastAsia="Calibri" w:hAnsi="Arial" w:cs="Arial"/>
          <w:color w:val="000000"/>
          <w:sz w:val="22"/>
          <w:szCs w:val="22"/>
        </w:rPr>
      </w:pPr>
    </w:p>
    <w:p w14:paraId="2EF06A30" w14:textId="77777777" w:rsidR="00AB208B" w:rsidRPr="007C5229" w:rsidRDefault="00AB208B" w:rsidP="00AB208B">
      <w:pPr>
        <w:autoSpaceDE w:val="0"/>
        <w:autoSpaceDN w:val="0"/>
        <w:adjustRightInd w:val="0"/>
        <w:rPr>
          <w:rFonts w:ascii="Arial" w:eastAsia="Calibri" w:hAnsi="Arial" w:cs="Arial"/>
          <w:color w:val="000000"/>
          <w:sz w:val="22"/>
          <w:szCs w:val="22"/>
        </w:rPr>
      </w:pPr>
      <w:r w:rsidRPr="007C5229">
        <w:rPr>
          <w:rFonts w:ascii="Arial" w:eastAsia="Calibri" w:hAnsi="Arial" w:cs="Arial"/>
          <w:color w:val="000000"/>
          <w:sz w:val="22"/>
          <w:szCs w:val="22"/>
        </w:rPr>
        <w:t>Guidance documents:</w:t>
      </w:r>
    </w:p>
    <w:p w14:paraId="582680FD" w14:textId="77777777" w:rsidR="00AB208B" w:rsidRPr="007C5229" w:rsidRDefault="00AB208B" w:rsidP="00AB208B">
      <w:pPr>
        <w:numPr>
          <w:ilvl w:val="0"/>
          <w:numId w:val="20"/>
        </w:numPr>
        <w:autoSpaceDE w:val="0"/>
        <w:autoSpaceDN w:val="0"/>
        <w:adjustRightInd w:val="0"/>
        <w:rPr>
          <w:rFonts w:ascii="Arial" w:eastAsia="Calibri" w:hAnsi="Arial" w:cs="Arial"/>
          <w:color w:val="0070C0"/>
          <w:sz w:val="22"/>
          <w:szCs w:val="22"/>
        </w:rPr>
      </w:pPr>
      <w:hyperlink r:id="rId34" w:history="1">
        <w:r w:rsidRPr="007C5229">
          <w:rPr>
            <w:rStyle w:val="Hyperlink"/>
            <w:rFonts w:ascii="Arial" w:eastAsia="Calibri" w:hAnsi="Arial" w:cs="Arial"/>
            <w:color w:val="0070C0"/>
            <w:sz w:val="22"/>
            <w:szCs w:val="22"/>
          </w:rPr>
          <w:t>Home Office Preventing Youth Violence and Gang Involvement</w:t>
        </w:r>
      </w:hyperlink>
    </w:p>
    <w:p w14:paraId="582F43AC" w14:textId="77777777" w:rsidR="00AB208B" w:rsidRPr="007C5229" w:rsidRDefault="00AB208B" w:rsidP="00AB208B">
      <w:pPr>
        <w:numPr>
          <w:ilvl w:val="0"/>
          <w:numId w:val="20"/>
        </w:numPr>
        <w:autoSpaceDE w:val="0"/>
        <w:autoSpaceDN w:val="0"/>
        <w:adjustRightInd w:val="0"/>
        <w:rPr>
          <w:rFonts w:ascii="Arial" w:eastAsia="Calibri" w:hAnsi="Arial" w:cs="Arial"/>
          <w:color w:val="0070C0"/>
          <w:sz w:val="22"/>
          <w:szCs w:val="22"/>
        </w:rPr>
      </w:pPr>
      <w:hyperlink r:id="rId35" w:history="1">
        <w:r w:rsidRPr="007C5229">
          <w:rPr>
            <w:rStyle w:val="Hyperlink"/>
            <w:rFonts w:ascii="Arial" w:eastAsia="Calibri" w:hAnsi="Arial" w:cs="Arial"/>
            <w:color w:val="0070C0"/>
            <w:sz w:val="22"/>
            <w:szCs w:val="22"/>
          </w:rPr>
          <w:t>Criminal Exploitation of Children and Vulnerable Adults; County Lines</w:t>
        </w:r>
      </w:hyperlink>
    </w:p>
    <w:p w14:paraId="28440E8E" w14:textId="77777777" w:rsidR="00AB208B" w:rsidRDefault="00AB208B" w:rsidP="00AB208B">
      <w:pPr>
        <w:autoSpaceDE w:val="0"/>
        <w:autoSpaceDN w:val="0"/>
        <w:adjustRightInd w:val="0"/>
        <w:spacing w:after="237"/>
        <w:jc w:val="both"/>
        <w:rPr>
          <w:rFonts w:ascii="Arial" w:eastAsia="Calibri" w:hAnsi="Arial" w:cs="Arial"/>
          <w:color w:val="000000"/>
          <w:sz w:val="22"/>
          <w:szCs w:val="22"/>
        </w:rPr>
      </w:pPr>
    </w:p>
    <w:p w14:paraId="55EF14BB" w14:textId="77777777" w:rsidR="00AB208B" w:rsidRPr="00475404" w:rsidRDefault="00AB208B" w:rsidP="00AB208B">
      <w:pPr>
        <w:autoSpaceDE w:val="0"/>
        <w:autoSpaceDN w:val="0"/>
        <w:adjustRightInd w:val="0"/>
        <w:spacing w:after="237"/>
        <w:jc w:val="both"/>
        <w:rPr>
          <w:rFonts w:ascii="Arial" w:eastAsia="Calibri" w:hAnsi="Arial" w:cs="Arial"/>
          <w:sz w:val="22"/>
          <w:szCs w:val="22"/>
        </w:rPr>
      </w:pPr>
      <w:r w:rsidRPr="00475404">
        <w:rPr>
          <w:rFonts w:ascii="Arial" w:eastAsia="Calibri" w:hAnsi="Arial" w:cs="Arial"/>
          <w:sz w:val="22"/>
          <w:szCs w:val="22"/>
        </w:rPr>
        <w:t xml:space="preserve">If staff have a concern about a learner or a learner makes a report to them, they should follow </w:t>
      </w:r>
      <w:proofErr w:type="spellStart"/>
      <w:r w:rsidRPr="00475404">
        <w:rPr>
          <w:rFonts w:ascii="Arial" w:eastAsia="Calibri" w:hAnsi="Arial" w:cs="Arial"/>
          <w:sz w:val="22"/>
          <w:szCs w:val="22"/>
        </w:rPr>
        <w:t>Axia</w:t>
      </w:r>
      <w:proofErr w:type="spellEnd"/>
      <w:r w:rsidRPr="00475404">
        <w:rPr>
          <w:rFonts w:ascii="Arial" w:eastAsia="Calibri" w:hAnsi="Arial" w:cs="Arial"/>
          <w:sz w:val="22"/>
          <w:szCs w:val="22"/>
        </w:rPr>
        <w:t xml:space="preserve"> Solutions Ltd safeguarding referral process.  If staff are in any doubt as to what to do they should speak to the DSL or DDSL.</w:t>
      </w:r>
    </w:p>
    <w:p w14:paraId="6B5E4A94" w14:textId="0C0B1A8A" w:rsidR="00AB208B" w:rsidRDefault="003C7EBE" w:rsidP="00AB208B">
      <w:pPr>
        <w:tabs>
          <w:tab w:val="left" w:pos="426"/>
        </w:tabs>
        <w:jc w:val="both"/>
        <w:rPr>
          <w:rFonts w:ascii="Arial" w:eastAsia="Calibri" w:hAnsi="Arial" w:cs="Arial"/>
          <w:b/>
          <w:sz w:val="22"/>
          <w:szCs w:val="22"/>
        </w:rPr>
      </w:pPr>
      <w:bookmarkStart w:id="19" w:name="_Toc82098241"/>
      <w:r>
        <w:rPr>
          <w:rStyle w:val="Heading2Char"/>
          <w:rFonts w:eastAsia="Calibri"/>
        </w:rPr>
        <w:t xml:space="preserve">12. </w:t>
      </w:r>
      <w:r w:rsidR="00AB208B" w:rsidRPr="003C7EBE">
        <w:rPr>
          <w:rStyle w:val="Heading2Char"/>
          <w:rFonts w:eastAsia="Calibri"/>
        </w:rPr>
        <w:t>Vulnerable Young People</w:t>
      </w:r>
      <w:bookmarkEnd w:id="19"/>
      <w:r w:rsidR="00AB208B" w:rsidRPr="003C7EBE">
        <w:rPr>
          <w:rStyle w:val="Heading2Char"/>
          <w:rFonts w:eastAsia="Calibri"/>
        </w:rPr>
        <w:t xml:space="preserve"> </w:t>
      </w:r>
    </w:p>
    <w:p w14:paraId="1B5FEDBA" w14:textId="77777777" w:rsidR="00AB208B" w:rsidRPr="00AC185D" w:rsidRDefault="00AB208B" w:rsidP="00AB208B">
      <w:pPr>
        <w:tabs>
          <w:tab w:val="left" w:pos="426"/>
        </w:tabs>
        <w:jc w:val="both"/>
        <w:rPr>
          <w:rFonts w:ascii="Arial" w:eastAsia="Calibri" w:hAnsi="Arial" w:cs="Arial"/>
          <w:b/>
          <w:sz w:val="22"/>
          <w:szCs w:val="22"/>
        </w:rPr>
      </w:pPr>
    </w:p>
    <w:p w14:paraId="4A2FCA04" w14:textId="77777777" w:rsidR="00AB208B" w:rsidRPr="00AC185D" w:rsidRDefault="00AB208B" w:rsidP="00AB208B">
      <w:pPr>
        <w:spacing w:after="200" w:line="276" w:lineRule="auto"/>
        <w:jc w:val="both"/>
        <w:rPr>
          <w:rFonts w:ascii="Arial" w:eastAsia="Calibri" w:hAnsi="Arial" w:cs="Arial"/>
          <w:b/>
          <w:sz w:val="22"/>
          <w:szCs w:val="22"/>
        </w:rPr>
      </w:pPr>
      <w:r>
        <w:rPr>
          <w:rFonts w:ascii="Arial" w:eastAsia="Calibri" w:hAnsi="Arial" w:cs="Arial"/>
          <w:sz w:val="22"/>
          <w:szCs w:val="22"/>
        </w:rPr>
        <w:t xml:space="preserve">We </w:t>
      </w:r>
      <w:r w:rsidRPr="00AC185D">
        <w:rPr>
          <w:rFonts w:ascii="Arial" w:eastAsia="Calibri" w:hAnsi="Arial" w:cs="Arial"/>
          <w:sz w:val="22"/>
          <w:szCs w:val="22"/>
        </w:rPr>
        <w:t xml:space="preserve">recognise that safeguarding against </w:t>
      </w:r>
      <w:r w:rsidRPr="00AC185D">
        <w:rPr>
          <w:rFonts w:ascii="Arial" w:eastAsia="Calibri" w:hAnsi="Arial" w:cs="Arial"/>
          <w:b/>
          <w:sz w:val="22"/>
          <w:szCs w:val="22"/>
        </w:rPr>
        <w:t>radicalisation and extremism</w:t>
      </w:r>
      <w:r w:rsidRPr="00AC185D">
        <w:rPr>
          <w:rFonts w:ascii="Arial" w:eastAsia="Calibri" w:hAnsi="Arial" w:cs="Arial"/>
          <w:sz w:val="22"/>
          <w:szCs w:val="22"/>
        </w:rPr>
        <w:t xml:space="preserve"> is no different to safeguarding against any other vulnerability in today’s society</w:t>
      </w:r>
      <w:r w:rsidRPr="00AC185D">
        <w:rPr>
          <w:rFonts w:ascii="Arial" w:eastAsia="Calibri" w:hAnsi="Arial" w:cs="Arial"/>
          <w:i/>
          <w:iCs/>
          <w:sz w:val="22"/>
          <w:szCs w:val="22"/>
        </w:rPr>
        <w:t xml:space="preserve">. </w:t>
      </w:r>
      <w:r w:rsidRPr="00AC185D">
        <w:rPr>
          <w:rFonts w:ascii="Arial" w:eastAsia="Calibri" w:hAnsi="Arial" w:cs="Arial"/>
          <w:iCs/>
          <w:sz w:val="22"/>
          <w:szCs w:val="22"/>
        </w:rPr>
        <w:t>Our</w:t>
      </w:r>
      <w:r w:rsidRPr="00AC185D">
        <w:rPr>
          <w:rFonts w:ascii="Arial" w:eastAsia="Calibri" w:hAnsi="Arial" w:cs="Arial"/>
          <w:i/>
          <w:iCs/>
          <w:sz w:val="22"/>
          <w:szCs w:val="22"/>
        </w:rPr>
        <w:t xml:space="preserve"> </w:t>
      </w:r>
      <w:r w:rsidRPr="00AC185D">
        <w:rPr>
          <w:rFonts w:ascii="Arial" w:eastAsia="Calibri" w:hAnsi="Arial" w:cs="Arial"/>
          <w:sz w:val="22"/>
          <w:szCs w:val="22"/>
        </w:rPr>
        <w:t xml:space="preserve">staff are alert to signs to look out for and the individual triggers to be aware of when considering the risks of potential safeguarding concerns such as </w:t>
      </w:r>
      <w:r w:rsidRPr="00AC185D">
        <w:rPr>
          <w:rFonts w:ascii="Arial" w:eastAsia="Calibri" w:hAnsi="Arial" w:cs="Arial"/>
          <w:b/>
          <w:sz w:val="22"/>
          <w:szCs w:val="22"/>
        </w:rPr>
        <w:t>travelling to conflict zones, FGM and forced marriage.</w:t>
      </w:r>
    </w:p>
    <w:p w14:paraId="2665E64E" w14:textId="77777777" w:rsidR="00AB208B" w:rsidRPr="00AC185D" w:rsidRDefault="00AB208B" w:rsidP="00AB208B">
      <w:pPr>
        <w:pStyle w:val="Default"/>
        <w:jc w:val="both"/>
        <w:rPr>
          <w:color w:val="F79646"/>
          <w:sz w:val="22"/>
          <w:szCs w:val="22"/>
          <w:lang w:eastAsia="en-US"/>
        </w:rPr>
      </w:pPr>
      <w:r w:rsidRPr="00AC185D">
        <w:rPr>
          <w:color w:val="auto"/>
          <w:sz w:val="22"/>
          <w:szCs w:val="22"/>
        </w:rPr>
        <w:t xml:space="preserve">As a </w:t>
      </w:r>
      <w:r>
        <w:rPr>
          <w:color w:val="auto"/>
          <w:sz w:val="22"/>
          <w:szCs w:val="22"/>
        </w:rPr>
        <w:t>training provider</w:t>
      </w:r>
      <w:r w:rsidRPr="00AC185D">
        <w:rPr>
          <w:color w:val="auto"/>
          <w:sz w:val="22"/>
          <w:szCs w:val="22"/>
        </w:rPr>
        <w:t xml:space="preserve"> we are aware of the potential for </w:t>
      </w:r>
      <w:r>
        <w:rPr>
          <w:color w:val="auto"/>
          <w:sz w:val="22"/>
          <w:szCs w:val="22"/>
        </w:rPr>
        <w:t>learners</w:t>
      </w:r>
      <w:r w:rsidRPr="00AC185D">
        <w:rPr>
          <w:color w:val="auto"/>
          <w:sz w:val="22"/>
          <w:szCs w:val="22"/>
        </w:rPr>
        <w:t xml:space="preserve"> with SEN-D to have </w:t>
      </w:r>
      <w:r w:rsidRPr="00AC185D">
        <w:rPr>
          <w:b/>
          <w:color w:val="auto"/>
          <w:sz w:val="22"/>
          <w:szCs w:val="22"/>
        </w:rPr>
        <w:t>additional</w:t>
      </w:r>
      <w:r w:rsidRPr="00AC185D">
        <w:rPr>
          <w:color w:val="auto"/>
          <w:sz w:val="22"/>
          <w:szCs w:val="22"/>
        </w:rPr>
        <w:t xml:space="preserve"> </w:t>
      </w:r>
      <w:r w:rsidRPr="00AC185D">
        <w:rPr>
          <w:b/>
          <w:color w:val="auto"/>
          <w:sz w:val="22"/>
          <w:szCs w:val="22"/>
        </w:rPr>
        <w:t>barriers when it comes to safeguarding</w:t>
      </w:r>
      <w:r w:rsidRPr="00AC185D">
        <w:rPr>
          <w:color w:val="auto"/>
          <w:sz w:val="22"/>
          <w:szCs w:val="22"/>
        </w:rPr>
        <w:t xml:space="preserve">, </w:t>
      </w:r>
      <w:proofErr w:type="spellStart"/>
      <w:r>
        <w:rPr>
          <w:color w:val="auto"/>
          <w:sz w:val="22"/>
          <w:szCs w:val="22"/>
        </w:rPr>
        <w:t>Axia</w:t>
      </w:r>
      <w:proofErr w:type="spellEnd"/>
      <w:r>
        <w:rPr>
          <w:color w:val="auto"/>
          <w:sz w:val="22"/>
          <w:szCs w:val="22"/>
        </w:rPr>
        <w:t xml:space="preserve"> Solutions Ltd</w:t>
      </w:r>
      <w:r w:rsidRPr="00AC185D">
        <w:rPr>
          <w:color w:val="auto"/>
          <w:sz w:val="22"/>
          <w:szCs w:val="22"/>
        </w:rPr>
        <w:t xml:space="preserve"> recognises that this group can be more vulnerable</w:t>
      </w:r>
      <w:r>
        <w:rPr>
          <w:color w:val="auto"/>
          <w:sz w:val="22"/>
          <w:szCs w:val="22"/>
        </w:rPr>
        <w:t xml:space="preserve"> to abuse and neglect. Disabled </w:t>
      </w:r>
      <w:r w:rsidRPr="00AC185D">
        <w:rPr>
          <w:color w:val="auto"/>
          <w:sz w:val="22"/>
          <w:szCs w:val="22"/>
        </w:rPr>
        <w:t xml:space="preserve">young people may be </w:t>
      </w:r>
      <w:r w:rsidRPr="00AC185D">
        <w:rPr>
          <w:b/>
          <w:color w:val="auto"/>
          <w:sz w:val="22"/>
          <w:szCs w:val="22"/>
        </w:rPr>
        <w:t>especially vulnerable</w:t>
      </w:r>
      <w:r w:rsidRPr="00AC185D">
        <w:rPr>
          <w:color w:val="auto"/>
          <w:sz w:val="22"/>
          <w:szCs w:val="22"/>
        </w:rPr>
        <w:t xml:space="preserve"> </w:t>
      </w:r>
      <w:r w:rsidRPr="00AC185D">
        <w:rPr>
          <w:b/>
          <w:color w:val="auto"/>
          <w:sz w:val="22"/>
          <w:szCs w:val="22"/>
        </w:rPr>
        <w:t>to abuse</w:t>
      </w:r>
      <w:r w:rsidRPr="00AC185D">
        <w:rPr>
          <w:color w:val="auto"/>
          <w:sz w:val="22"/>
          <w:szCs w:val="22"/>
        </w:rPr>
        <w:t xml:space="preserve">, because they may have an impaired capacity to resist or avoid abuse. They may have speech, language and communication needs which may make it </w:t>
      </w:r>
      <w:r w:rsidRPr="00AC185D">
        <w:rPr>
          <w:b/>
          <w:color w:val="auto"/>
          <w:sz w:val="22"/>
          <w:szCs w:val="22"/>
        </w:rPr>
        <w:t>difficult to tell</w:t>
      </w:r>
      <w:r w:rsidRPr="00AC185D">
        <w:rPr>
          <w:color w:val="auto"/>
          <w:sz w:val="22"/>
          <w:szCs w:val="22"/>
        </w:rPr>
        <w:t xml:space="preserve"> others what is happening. </w:t>
      </w:r>
    </w:p>
    <w:p w14:paraId="2E40F290" w14:textId="77777777" w:rsidR="00AB208B" w:rsidRPr="00AC185D" w:rsidRDefault="00AB208B" w:rsidP="00AB208B">
      <w:pPr>
        <w:pStyle w:val="Default"/>
        <w:jc w:val="both"/>
        <w:rPr>
          <w:color w:val="F79646"/>
          <w:sz w:val="22"/>
          <w:szCs w:val="22"/>
          <w:lang w:eastAsia="en-US"/>
        </w:rPr>
      </w:pPr>
    </w:p>
    <w:p w14:paraId="0CA648F2" w14:textId="77777777" w:rsidR="00AB208B" w:rsidRPr="00AC185D" w:rsidRDefault="00AB208B" w:rsidP="00AB208B">
      <w:pPr>
        <w:pStyle w:val="Default"/>
        <w:jc w:val="both"/>
        <w:rPr>
          <w:color w:val="auto"/>
          <w:sz w:val="22"/>
          <w:szCs w:val="22"/>
          <w:lang w:eastAsia="en-US"/>
        </w:rPr>
      </w:pPr>
      <w:r w:rsidRPr="00AC185D">
        <w:rPr>
          <w:color w:val="auto"/>
          <w:sz w:val="22"/>
          <w:szCs w:val="22"/>
          <w:lang w:eastAsia="en-US"/>
        </w:rPr>
        <w:t>Heightened vulnerability linked to:</w:t>
      </w:r>
    </w:p>
    <w:p w14:paraId="62491C17" w14:textId="77777777" w:rsidR="00AB208B" w:rsidRPr="00AC185D" w:rsidRDefault="00AB208B" w:rsidP="00AB208B">
      <w:pPr>
        <w:pStyle w:val="Default"/>
        <w:jc w:val="both"/>
        <w:rPr>
          <w:color w:val="auto"/>
          <w:sz w:val="22"/>
          <w:szCs w:val="22"/>
          <w:lang w:eastAsia="en-US"/>
        </w:rPr>
      </w:pPr>
    </w:p>
    <w:p w14:paraId="29C796B1" w14:textId="77777777" w:rsidR="00AB208B" w:rsidRPr="00AC185D" w:rsidRDefault="00AB208B" w:rsidP="00AB208B">
      <w:pPr>
        <w:pStyle w:val="Default"/>
        <w:numPr>
          <w:ilvl w:val="0"/>
          <w:numId w:val="21"/>
        </w:numPr>
        <w:jc w:val="both"/>
        <w:rPr>
          <w:color w:val="auto"/>
          <w:sz w:val="22"/>
          <w:szCs w:val="22"/>
          <w:lang w:eastAsia="en-US"/>
        </w:rPr>
      </w:pPr>
      <w:r w:rsidRPr="00AC185D">
        <w:rPr>
          <w:color w:val="auto"/>
          <w:sz w:val="22"/>
          <w:szCs w:val="22"/>
          <w:lang w:eastAsia="en-US"/>
        </w:rPr>
        <w:t>Communications skills</w:t>
      </w:r>
      <w:r>
        <w:rPr>
          <w:color w:val="auto"/>
          <w:sz w:val="22"/>
          <w:szCs w:val="22"/>
          <w:lang w:eastAsia="en-US"/>
        </w:rPr>
        <w:t>;</w:t>
      </w:r>
      <w:r w:rsidRPr="00AC185D">
        <w:rPr>
          <w:color w:val="auto"/>
          <w:sz w:val="22"/>
          <w:szCs w:val="22"/>
          <w:lang w:eastAsia="en-US"/>
        </w:rPr>
        <w:t xml:space="preserve"> </w:t>
      </w:r>
    </w:p>
    <w:p w14:paraId="68ECD333" w14:textId="77777777" w:rsidR="00AB208B" w:rsidRPr="00AC185D" w:rsidRDefault="00AB208B" w:rsidP="00AB208B">
      <w:pPr>
        <w:pStyle w:val="Default"/>
        <w:numPr>
          <w:ilvl w:val="0"/>
          <w:numId w:val="21"/>
        </w:numPr>
        <w:jc w:val="both"/>
        <w:rPr>
          <w:color w:val="auto"/>
          <w:sz w:val="22"/>
          <w:szCs w:val="22"/>
          <w:lang w:eastAsia="en-US"/>
        </w:rPr>
      </w:pPr>
      <w:r w:rsidRPr="00AC185D">
        <w:rPr>
          <w:color w:val="auto"/>
          <w:sz w:val="22"/>
          <w:szCs w:val="22"/>
          <w:lang w:eastAsia="en-US"/>
        </w:rPr>
        <w:t>Maturity (Lower cognitive ability)</w:t>
      </w:r>
      <w:r>
        <w:rPr>
          <w:color w:val="auto"/>
          <w:sz w:val="22"/>
          <w:szCs w:val="22"/>
          <w:lang w:eastAsia="en-US"/>
        </w:rPr>
        <w:t>;</w:t>
      </w:r>
    </w:p>
    <w:p w14:paraId="606F2FA1" w14:textId="77777777" w:rsidR="00AB208B" w:rsidRPr="00AC185D" w:rsidRDefault="00AB208B" w:rsidP="00AB208B">
      <w:pPr>
        <w:pStyle w:val="Default"/>
        <w:numPr>
          <w:ilvl w:val="0"/>
          <w:numId w:val="21"/>
        </w:numPr>
        <w:jc w:val="both"/>
        <w:rPr>
          <w:color w:val="auto"/>
          <w:sz w:val="22"/>
          <w:szCs w:val="22"/>
          <w:lang w:eastAsia="en-US"/>
        </w:rPr>
      </w:pPr>
      <w:r w:rsidRPr="00AC185D">
        <w:rPr>
          <w:color w:val="auto"/>
          <w:sz w:val="22"/>
          <w:szCs w:val="22"/>
          <w:lang w:eastAsia="en-US"/>
        </w:rPr>
        <w:t>Perceptions of intent from others</w:t>
      </w:r>
      <w:r>
        <w:rPr>
          <w:color w:val="auto"/>
          <w:sz w:val="22"/>
          <w:szCs w:val="22"/>
          <w:lang w:eastAsia="en-US"/>
        </w:rPr>
        <w:t>;</w:t>
      </w:r>
    </w:p>
    <w:p w14:paraId="2483271B" w14:textId="77777777" w:rsidR="00AB208B" w:rsidRPr="00AC185D" w:rsidRDefault="00AB208B" w:rsidP="00AB208B">
      <w:pPr>
        <w:pStyle w:val="Default"/>
        <w:numPr>
          <w:ilvl w:val="0"/>
          <w:numId w:val="21"/>
        </w:numPr>
        <w:jc w:val="both"/>
        <w:rPr>
          <w:color w:val="auto"/>
          <w:sz w:val="22"/>
          <w:szCs w:val="22"/>
          <w:lang w:eastAsia="en-US"/>
        </w:rPr>
      </w:pPr>
      <w:r w:rsidRPr="00AC185D">
        <w:rPr>
          <w:color w:val="auto"/>
          <w:sz w:val="22"/>
          <w:szCs w:val="22"/>
          <w:lang w:eastAsia="en-US"/>
        </w:rPr>
        <w:t>Lower self-esteem/confidence</w:t>
      </w:r>
      <w:r>
        <w:rPr>
          <w:color w:val="auto"/>
          <w:sz w:val="22"/>
          <w:szCs w:val="22"/>
          <w:lang w:eastAsia="en-US"/>
        </w:rPr>
        <w:t>;</w:t>
      </w:r>
    </w:p>
    <w:p w14:paraId="567FF4B3" w14:textId="77777777" w:rsidR="00AB208B" w:rsidRPr="00AC185D" w:rsidRDefault="00AB208B" w:rsidP="00AB208B">
      <w:pPr>
        <w:pStyle w:val="Default"/>
        <w:numPr>
          <w:ilvl w:val="0"/>
          <w:numId w:val="21"/>
        </w:numPr>
        <w:jc w:val="both"/>
        <w:rPr>
          <w:color w:val="auto"/>
          <w:sz w:val="22"/>
          <w:szCs w:val="22"/>
          <w:lang w:eastAsia="en-US"/>
        </w:rPr>
      </w:pPr>
      <w:r w:rsidRPr="00AC185D">
        <w:rPr>
          <w:color w:val="auto"/>
          <w:sz w:val="22"/>
          <w:szCs w:val="22"/>
          <w:lang w:eastAsia="en-US"/>
        </w:rPr>
        <w:t xml:space="preserve">Potential to trust </w:t>
      </w:r>
      <w:proofErr w:type="gramStart"/>
      <w:r w:rsidRPr="00AC185D">
        <w:rPr>
          <w:color w:val="auto"/>
          <w:sz w:val="22"/>
          <w:szCs w:val="22"/>
          <w:lang w:eastAsia="en-US"/>
        </w:rPr>
        <w:t xml:space="preserve">unreservedly </w:t>
      </w:r>
      <w:r>
        <w:rPr>
          <w:color w:val="auto"/>
          <w:sz w:val="22"/>
          <w:szCs w:val="22"/>
          <w:lang w:eastAsia="en-US"/>
        </w:rPr>
        <w:t>;</w:t>
      </w:r>
      <w:proofErr w:type="gramEnd"/>
    </w:p>
    <w:p w14:paraId="05DB5238" w14:textId="77777777" w:rsidR="00AB208B" w:rsidRPr="00AC185D" w:rsidRDefault="00AB208B" w:rsidP="00AB208B">
      <w:pPr>
        <w:pStyle w:val="Default"/>
        <w:numPr>
          <w:ilvl w:val="0"/>
          <w:numId w:val="21"/>
        </w:numPr>
        <w:jc w:val="both"/>
        <w:rPr>
          <w:color w:val="auto"/>
          <w:sz w:val="22"/>
          <w:szCs w:val="22"/>
          <w:lang w:eastAsia="en-US"/>
        </w:rPr>
      </w:pPr>
      <w:r w:rsidRPr="00AC185D">
        <w:rPr>
          <w:color w:val="auto"/>
          <w:sz w:val="22"/>
          <w:szCs w:val="22"/>
          <w:lang w:eastAsia="en-US"/>
        </w:rPr>
        <w:t>A need to have “friends” or find a partner</w:t>
      </w:r>
      <w:r>
        <w:rPr>
          <w:color w:val="auto"/>
          <w:sz w:val="22"/>
          <w:szCs w:val="22"/>
          <w:lang w:eastAsia="en-US"/>
        </w:rPr>
        <w:t>;</w:t>
      </w:r>
    </w:p>
    <w:p w14:paraId="49EDE3FE" w14:textId="77777777" w:rsidR="00AB208B" w:rsidRPr="00AC185D" w:rsidRDefault="00AB208B" w:rsidP="00AB208B">
      <w:pPr>
        <w:pStyle w:val="Default"/>
        <w:numPr>
          <w:ilvl w:val="0"/>
          <w:numId w:val="21"/>
        </w:numPr>
        <w:jc w:val="both"/>
        <w:rPr>
          <w:color w:val="auto"/>
          <w:sz w:val="22"/>
          <w:szCs w:val="22"/>
          <w:lang w:eastAsia="en-US"/>
        </w:rPr>
      </w:pPr>
      <w:r w:rsidRPr="00AC185D">
        <w:rPr>
          <w:color w:val="auto"/>
          <w:sz w:val="22"/>
          <w:szCs w:val="22"/>
          <w:lang w:eastAsia="en-US"/>
        </w:rPr>
        <w:t>Differing boundaries</w:t>
      </w:r>
      <w:r>
        <w:rPr>
          <w:color w:val="auto"/>
          <w:sz w:val="22"/>
          <w:szCs w:val="22"/>
          <w:lang w:eastAsia="en-US"/>
        </w:rPr>
        <w:t>; and</w:t>
      </w:r>
    </w:p>
    <w:p w14:paraId="46506336" w14:textId="77777777" w:rsidR="00AB208B" w:rsidRPr="00AC185D" w:rsidRDefault="00AB208B" w:rsidP="00AB208B">
      <w:pPr>
        <w:pStyle w:val="Default"/>
        <w:numPr>
          <w:ilvl w:val="0"/>
          <w:numId w:val="21"/>
        </w:numPr>
        <w:jc w:val="both"/>
        <w:rPr>
          <w:color w:val="auto"/>
          <w:sz w:val="22"/>
          <w:szCs w:val="22"/>
          <w:lang w:eastAsia="en-US"/>
        </w:rPr>
      </w:pPr>
      <w:r w:rsidRPr="00AC185D">
        <w:rPr>
          <w:color w:val="auto"/>
          <w:sz w:val="22"/>
          <w:szCs w:val="22"/>
          <w:lang w:eastAsia="en-US"/>
        </w:rPr>
        <w:t>Online safety – digital technology understanding</w:t>
      </w:r>
      <w:r>
        <w:rPr>
          <w:color w:val="auto"/>
          <w:sz w:val="22"/>
          <w:szCs w:val="22"/>
          <w:lang w:eastAsia="en-US"/>
        </w:rPr>
        <w:t>.</w:t>
      </w:r>
    </w:p>
    <w:p w14:paraId="14FAE397" w14:textId="77777777" w:rsidR="00AB208B" w:rsidRPr="00AC185D" w:rsidRDefault="00AB208B" w:rsidP="00AB208B">
      <w:pPr>
        <w:pStyle w:val="Default"/>
        <w:ind w:left="720"/>
        <w:jc w:val="both"/>
        <w:rPr>
          <w:color w:val="auto"/>
          <w:sz w:val="22"/>
          <w:szCs w:val="22"/>
          <w:lang w:eastAsia="en-US"/>
        </w:rPr>
      </w:pPr>
    </w:p>
    <w:p w14:paraId="77F9CA94" w14:textId="77777777" w:rsidR="00AB208B" w:rsidRPr="00AC185D" w:rsidRDefault="00AB208B" w:rsidP="00AB208B">
      <w:pPr>
        <w:pStyle w:val="Default"/>
        <w:jc w:val="both"/>
        <w:rPr>
          <w:color w:val="auto"/>
          <w:sz w:val="22"/>
          <w:szCs w:val="22"/>
          <w:lang w:eastAsia="en-US"/>
        </w:rPr>
      </w:pPr>
      <w:r w:rsidRPr="00AC185D">
        <w:rPr>
          <w:color w:val="auto"/>
          <w:sz w:val="22"/>
          <w:szCs w:val="22"/>
          <w:lang w:eastAsia="en-US"/>
        </w:rPr>
        <w:t xml:space="preserve">A </w:t>
      </w:r>
      <w:r w:rsidRPr="00AC185D">
        <w:rPr>
          <w:b/>
          <w:color w:val="auto"/>
          <w:sz w:val="22"/>
          <w:szCs w:val="22"/>
          <w:lang w:eastAsia="en-US"/>
        </w:rPr>
        <w:t>combination</w:t>
      </w:r>
      <w:r w:rsidRPr="00AC185D">
        <w:rPr>
          <w:color w:val="auto"/>
          <w:sz w:val="22"/>
          <w:szCs w:val="22"/>
          <w:lang w:eastAsia="en-US"/>
        </w:rPr>
        <w:t xml:space="preserve"> of these factors can make them more susceptible to risks.</w:t>
      </w:r>
    </w:p>
    <w:p w14:paraId="44DD8ED8" w14:textId="77777777" w:rsidR="00AB208B" w:rsidRPr="00AC185D" w:rsidRDefault="00AB208B" w:rsidP="00AB208B">
      <w:pPr>
        <w:autoSpaceDE w:val="0"/>
        <w:autoSpaceDN w:val="0"/>
        <w:adjustRightInd w:val="0"/>
        <w:jc w:val="both"/>
        <w:rPr>
          <w:rFonts w:ascii="Arial" w:hAnsi="Arial" w:cs="Arial"/>
          <w:color w:val="000000"/>
          <w:sz w:val="22"/>
          <w:szCs w:val="22"/>
          <w:lang w:eastAsia="en-GB"/>
        </w:rPr>
      </w:pPr>
    </w:p>
    <w:p w14:paraId="02BDD0B6" w14:textId="77777777" w:rsidR="00AB208B" w:rsidRPr="00AC185D" w:rsidRDefault="00AB208B" w:rsidP="00AB208B">
      <w:pPr>
        <w:autoSpaceDE w:val="0"/>
        <w:autoSpaceDN w:val="0"/>
        <w:adjustRightInd w:val="0"/>
        <w:jc w:val="both"/>
        <w:rPr>
          <w:rFonts w:ascii="Arial" w:hAnsi="Arial" w:cs="Arial"/>
          <w:color w:val="0000FF"/>
          <w:sz w:val="22"/>
          <w:szCs w:val="22"/>
          <w:lang w:eastAsia="en-GB"/>
        </w:rPr>
      </w:pPr>
      <w:r w:rsidRPr="00AC185D">
        <w:rPr>
          <w:rFonts w:ascii="Arial" w:hAnsi="Arial" w:cs="Arial"/>
          <w:sz w:val="22"/>
          <w:szCs w:val="22"/>
        </w:rPr>
        <w:t xml:space="preserve">Young people develop and mature at different rates. By </w:t>
      </w:r>
      <w:r w:rsidRPr="00AC185D">
        <w:rPr>
          <w:rFonts w:ascii="Arial" w:hAnsi="Arial" w:cs="Arial"/>
          <w:b/>
          <w:sz w:val="22"/>
          <w:szCs w:val="22"/>
        </w:rPr>
        <w:t>understanding the warning signs</w:t>
      </w:r>
      <w:r w:rsidRPr="00AC185D">
        <w:rPr>
          <w:rFonts w:ascii="Arial" w:hAnsi="Arial" w:cs="Arial"/>
          <w:sz w:val="22"/>
          <w:szCs w:val="22"/>
        </w:rPr>
        <w:t xml:space="preserve">, you can respond to problems as early as possible and provide the right support and services for the young person and their family. </w:t>
      </w:r>
    </w:p>
    <w:p w14:paraId="1C885FD5" w14:textId="77777777" w:rsidR="00157305" w:rsidRDefault="00157305">
      <w:pPr>
        <w:rPr>
          <w:rFonts w:ascii="Arial" w:eastAsia="Calibri" w:hAnsi="Arial" w:cs="Arial"/>
          <w:b/>
          <w:color w:val="000000"/>
          <w:sz w:val="22"/>
          <w:szCs w:val="22"/>
        </w:rPr>
      </w:pPr>
    </w:p>
    <w:p w14:paraId="00AC2F1C" w14:textId="77777777" w:rsidR="00AB208B" w:rsidRDefault="00AB208B">
      <w:pPr>
        <w:rPr>
          <w:rFonts w:ascii="Arial" w:eastAsia="Calibri" w:hAnsi="Arial" w:cs="Arial"/>
          <w:b/>
          <w:color w:val="000000"/>
          <w:sz w:val="22"/>
          <w:szCs w:val="22"/>
        </w:rPr>
      </w:pPr>
      <w:r>
        <w:rPr>
          <w:rFonts w:ascii="Arial" w:eastAsia="Calibri" w:hAnsi="Arial" w:cs="Arial"/>
          <w:b/>
          <w:color w:val="000000"/>
          <w:sz w:val="22"/>
          <w:szCs w:val="22"/>
        </w:rPr>
        <w:br w:type="page"/>
      </w:r>
    </w:p>
    <w:p w14:paraId="0C0B9E12" w14:textId="47D1458F" w:rsidR="00157305" w:rsidRDefault="00157305" w:rsidP="003C7EBE">
      <w:pPr>
        <w:pStyle w:val="Heading1"/>
        <w:rPr>
          <w:rFonts w:eastAsia="Calibri"/>
        </w:rPr>
      </w:pPr>
      <w:bookmarkStart w:id="20" w:name="_Toc82098242"/>
      <w:r w:rsidRPr="00CE16C5">
        <w:rPr>
          <w:rFonts w:eastAsia="Calibri"/>
        </w:rPr>
        <w:lastRenderedPageBreak/>
        <w:t>Mental Health and Wellbeing</w:t>
      </w:r>
      <w:bookmarkEnd w:id="20"/>
    </w:p>
    <w:p w14:paraId="42665DBC" w14:textId="77777777" w:rsidR="00AB208B" w:rsidRPr="00AB208B" w:rsidRDefault="00AB208B" w:rsidP="00AB208B">
      <w:pPr>
        <w:rPr>
          <w:rFonts w:eastAsia="Calibri"/>
          <w:lang w:eastAsia="en-GB"/>
        </w:rPr>
      </w:pPr>
    </w:p>
    <w:p w14:paraId="34BBC4AC" w14:textId="77777777" w:rsidR="00157305" w:rsidRPr="001E2C0C" w:rsidRDefault="00157305" w:rsidP="00157305">
      <w:pPr>
        <w:autoSpaceDE w:val="0"/>
        <w:autoSpaceDN w:val="0"/>
        <w:adjustRightInd w:val="0"/>
        <w:rPr>
          <w:rFonts w:ascii="Arial" w:hAnsi="Arial" w:cs="Arial"/>
          <w:sz w:val="22"/>
          <w:szCs w:val="22"/>
        </w:rPr>
      </w:pPr>
      <w:r w:rsidRPr="003427BC">
        <w:rPr>
          <w:rFonts w:ascii="Arial" w:hAnsi="Arial" w:cs="Arial"/>
          <w:bCs/>
          <w:sz w:val="22"/>
          <w:szCs w:val="22"/>
        </w:rPr>
        <w:t>All</w:t>
      </w:r>
      <w:r w:rsidRPr="001E2C0C">
        <w:rPr>
          <w:rFonts w:ascii="Arial" w:hAnsi="Arial" w:cs="Arial"/>
          <w:b/>
          <w:bCs/>
          <w:sz w:val="22"/>
          <w:szCs w:val="22"/>
        </w:rPr>
        <w:t xml:space="preserve"> </w:t>
      </w:r>
      <w:r w:rsidRPr="001E2C0C">
        <w:rPr>
          <w:rFonts w:ascii="Arial" w:hAnsi="Arial" w:cs="Arial"/>
          <w:sz w:val="22"/>
          <w:szCs w:val="22"/>
        </w:rPr>
        <w:t xml:space="preserve">staff </w:t>
      </w:r>
      <w:r w:rsidRPr="001E2C0C">
        <w:rPr>
          <w:rFonts w:ascii="Arial" w:eastAsia="Calibri" w:hAnsi="Arial" w:cs="Arial"/>
          <w:color w:val="000000"/>
          <w:sz w:val="22"/>
          <w:szCs w:val="22"/>
        </w:rPr>
        <w:t>have an incredibly important role to play in supporting the mental health and wellbeing of our</w:t>
      </w:r>
      <w:r>
        <w:rPr>
          <w:rFonts w:ascii="Arial" w:eastAsia="Calibri" w:hAnsi="Arial" w:cs="Arial"/>
          <w:color w:val="000000"/>
          <w:sz w:val="22"/>
          <w:szCs w:val="22"/>
        </w:rPr>
        <w:t xml:space="preserve"> learners</w:t>
      </w:r>
      <w:r w:rsidRPr="001E2C0C">
        <w:rPr>
          <w:rFonts w:ascii="Arial" w:eastAsia="Calibri" w:hAnsi="Arial" w:cs="Arial"/>
          <w:color w:val="000000"/>
          <w:sz w:val="22"/>
          <w:szCs w:val="22"/>
        </w:rPr>
        <w:t xml:space="preserve"> and </w:t>
      </w:r>
      <w:r w:rsidRPr="00C91D72">
        <w:rPr>
          <w:rFonts w:ascii="Arial" w:hAnsi="Arial" w:cs="Arial"/>
          <w:bCs/>
          <w:sz w:val="22"/>
          <w:szCs w:val="22"/>
        </w:rPr>
        <w:t>are</w:t>
      </w:r>
      <w:r w:rsidRPr="001E2C0C">
        <w:rPr>
          <w:rFonts w:ascii="Arial" w:hAnsi="Arial" w:cs="Arial"/>
          <w:b/>
          <w:bCs/>
          <w:sz w:val="22"/>
          <w:szCs w:val="22"/>
        </w:rPr>
        <w:t xml:space="preserve"> </w:t>
      </w:r>
      <w:r w:rsidRPr="001E2C0C">
        <w:rPr>
          <w:rFonts w:ascii="Arial" w:hAnsi="Arial" w:cs="Arial"/>
          <w:sz w:val="22"/>
          <w:szCs w:val="22"/>
        </w:rPr>
        <w:t xml:space="preserve">aware that mental health problems can, in some cases, be an indicator that a </w:t>
      </w:r>
      <w:r>
        <w:rPr>
          <w:rFonts w:ascii="Arial" w:hAnsi="Arial" w:cs="Arial"/>
          <w:sz w:val="22"/>
          <w:szCs w:val="22"/>
        </w:rPr>
        <w:t>learner</w:t>
      </w:r>
      <w:r w:rsidRPr="001E2C0C">
        <w:rPr>
          <w:rFonts w:ascii="Arial" w:hAnsi="Arial" w:cs="Arial"/>
          <w:sz w:val="22"/>
          <w:szCs w:val="22"/>
        </w:rPr>
        <w:t xml:space="preserve"> has suffered or is at risk of suffering abuse, neglect or exploitation. </w:t>
      </w:r>
    </w:p>
    <w:p w14:paraId="2274D3CD" w14:textId="77777777" w:rsidR="00157305" w:rsidRDefault="00157305" w:rsidP="00157305">
      <w:pPr>
        <w:autoSpaceDE w:val="0"/>
        <w:autoSpaceDN w:val="0"/>
        <w:adjustRightInd w:val="0"/>
        <w:rPr>
          <w:rFonts w:ascii="Arial" w:hAnsi="Arial" w:cs="Arial"/>
          <w:sz w:val="22"/>
          <w:szCs w:val="22"/>
        </w:rPr>
      </w:pPr>
    </w:p>
    <w:p w14:paraId="76EE26BA" w14:textId="77777777" w:rsidR="00157305" w:rsidRDefault="00157305" w:rsidP="00157305">
      <w:pPr>
        <w:autoSpaceDE w:val="0"/>
        <w:autoSpaceDN w:val="0"/>
        <w:adjustRightInd w:val="0"/>
        <w:rPr>
          <w:rFonts w:ascii="Arial" w:hAnsi="Arial" w:cs="Arial"/>
          <w:sz w:val="22"/>
          <w:szCs w:val="22"/>
        </w:rPr>
      </w:pPr>
      <w:r w:rsidRPr="0091344F">
        <w:rPr>
          <w:rFonts w:ascii="Arial" w:hAnsi="Arial" w:cs="Arial"/>
          <w:sz w:val="22"/>
          <w:szCs w:val="22"/>
        </w:rPr>
        <w:t xml:space="preserve">If </w:t>
      </w:r>
      <w:proofErr w:type="spellStart"/>
      <w:r w:rsidRPr="0091344F">
        <w:rPr>
          <w:rFonts w:ascii="Arial" w:hAnsi="Arial" w:cs="Arial"/>
          <w:sz w:val="22"/>
          <w:szCs w:val="22"/>
        </w:rPr>
        <w:t>Axia</w:t>
      </w:r>
      <w:proofErr w:type="spellEnd"/>
      <w:r w:rsidRPr="0091344F">
        <w:rPr>
          <w:rFonts w:ascii="Arial" w:hAnsi="Arial" w:cs="Arial"/>
          <w:sz w:val="22"/>
          <w:szCs w:val="22"/>
        </w:rPr>
        <w:t xml:space="preserve"> Solutions Ltd staff have a mental health concern about a learner that is also a safeguarding concern, immediate action should be taken, by speaking to the designated safeguarding lead or a deputy.</w:t>
      </w:r>
    </w:p>
    <w:p w14:paraId="2950A3CF" w14:textId="77777777" w:rsidR="00157305" w:rsidRDefault="00157305" w:rsidP="00157305">
      <w:pPr>
        <w:autoSpaceDE w:val="0"/>
        <w:autoSpaceDN w:val="0"/>
        <w:adjustRightInd w:val="0"/>
        <w:rPr>
          <w:rFonts w:ascii="Arial" w:hAnsi="Arial" w:cs="Arial"/>
          <w:color w:val="FF0000"/>
          <w:sz w:val="22"/>
          <w:szCs w:val="22"/>
        </w:rPr>
      </w:pPr>
    </w:p>
    <w:p w14:paraId="15A907F4" w14:textId="06A12AFE" w:rsidR="00157305" w:rsidRPr="00C91D72" w:rsidRDefault="00157305" w:rsidP="00157305">
      <w:pPr>
        <w:autoSpaceDE w:val="0"/>
        <w:autoSpaceDN w:val="0"/>
        <w:adjustRightInd w:val="0"/>
        <w:rPr>
          <w:rFonts w:ascii="Arial" w:hAnsi="Arial" w:cs="Arial"/>
          <w:sz w:val="22"/>
          <w:szCs w:val="22"/>
        </w:rPr>
      </w:pPr>
      <w:r w:rsidRPr="00C91D72">
        <w:rPr>
          <w:rFonts w:ascii="Arial" w:hAnsi="Arial" w:cs="Arial"/>
          <w:sz w:val="22"/>
          <w:szCs w:val="22"/>
        </w:rPr>
        <w:t xml:space="preserve">The </w:t>
      </w:r>
      <w:r w:rsidR="003C7EBE">
        <w:rPr>
          <w:rFonts w:ascii="Arial" w:hAnsi="Arial" w:cs="Arial"/>
          <w:sz w:val="22"/>
          <w:szCs w:val="22"/>
        </w:rPr>
        <w:t xml:space="preserve">Managing Director and the Designated Safeguarding Lead </w:t>
      </w:r>
      <w:r w:rsidRPr="00C91D72">
        <w:rPr>
          <w:rFonts w:ascii="Arial" w:hAnsi="Arial" w:cs="Arial"/>
          <w:sz w:val="22"/>
          <w:szCs w:val="22"/>
        </w:rPr>
        <w:t>take the lead role</w:t>
      </w:r>
      <w:r w:rsidR="003C7EBE">
        <w:rPr>
          <w:rFonts w:ascii="Arial" w:hAnsi="Arial" w:cs="Arial"/>
          <w:sz w:val="22"/>
          <w:szCs w:val="22"/>
        </w:rPr>
        <w:t>s</w:t>
      </w:r>
      <w:r w:rsidRPr="00C91D72">
        <w:rPr>
          <w:rFonts w:ascii="Arial" w:hAnsi="Arial" w:cs="Arial"/>
          <w:sz w:val="22"/>
          <w:szCs w:val="22"/>
        </w:rPr>
        <w:t xml:space="preserve"> in mental health at </w:t>
      </w:r>
      <w:proofErr w:type="spellStart"/>
      <w:r>
        <w:rPr>
          <w:rFonts w:ascii="Arial" w:hAnsi="Arial" w:cs="Arial"/>
          <w:sz w:val="22"/>
          <w:szCs w:val="22"/>
        </w:rPr>
        <w:t>Axia</w:t>
      </w:r>
      <w:proofErr w:type="spellEnd"/>
      <w:r>
        <w:rPr>
          <w:rFonts w:ascii="Arial" w:hAnsi="Arial" w:cs="Arial"/>
          <w:sz w:val="22"/>
          <w:szCs w:val="22"/>
        </w:rPr>
        <w:t xml:space="preserve"> Solutions Ltd.</w:t>
      </w:r>
    </w:p>
    <w:p w14:paraId="10A2E79F" w14:textId="77777777" w:rsidR="00157305" w:rsidRDefault="00157305" w:rsidP="00157305">
      <w:pPr>
        <w:autoSpaceDE w:val="0"/>
        <w:autoSpaceDN w:val="0"/>
        <w:adjustRightInd w:val="0"/>
        <w:rPr>
          <w:rFonts w:ascii="Arial" w:hAnsi="Arial" w:cs="Arial"/>
          <w:color w:val="FF0000"/>
          <w:sz w:val="22"/>
          <w:szCs w:val="22"/>
        </w:rPr>
      </w:pPr>
    </w:p>
    <w:p w14:paraId="549C7948" w14:textId="77777777" w:rsidR="00157305" w:rsidRPr="00C91D72" w:rsidRDefault="00157305" w:rsidP="00157305">
      <w:pPr>
        <w:autoSpaceDE w:val="0"/>
        <w:autoSpaceDN w:val="0"/>
        <w:adjustRightInd w:val="0"/>
        <w:rPr>
          <w:rFonts w:ascii="Arial" w:hAnsi="Arial" w:cs="Arial"/>
          <w:sz w:val="22"/>
          <w:szCs w:val="22"/>
        </w:rPr>
      </w:pPr>
      <w:r>
        <w:rPr>
          <w:rFonts w:ascii="Arial" w:hAnsi="Arial" w:cs="Arial"/>
          <w:sz w:val="22"/>
          <w:szCs w:val="22"/>
        </w:rPr>
        <w:t>A</w:t>
      </w:r>
      <w:r w:rsidRPr="00C91D72">
        <w:rPr>
          <w:rFonts w:ascii="Arial" w:hAnsi="Arial" w:cs="Arial"/>
          <w:sz w:val="22"/>
          <w:szCs w:val="22"/>
        </w:rPr>
        <w:t xml:space="preserve"> Mental Hea</w:t>
      </w:r>
      <w:r>
        <w:rPr>
          <w:rFonts w:ascii="Arial" w:hAnsi="Arial" w:cs="Arial"/>
          <w:sz w:val="22"/>
          <w:szCs w:val="22"/>
        </w:rPr>
        <w:t>l</w:t>
      </w:r>
      <w:r w:rsidRPr="00C91D72">
        <w:rPr>
          <w:rFonts w:ascii="Arial" w:hAnsi="Arial" w:cs="Arial"/>
          <w:sz w:val="22"/>
          <w:szCs w:val="22"/>
        </w:rPr>
        <w:t xml:space="preserve">th First Aider </w:t>
      </w:r>
      <w:r w:rsidRPr="00152752">
        <w:rPr>
          <w:rFonts w:ascii="Arial" w:hAnsi="Arial" w:cs="Arial"/>
          <w:sz w:val="22"/>
          <w:szCs w:val="22"/>
        </w:rPr>
        <w:t>is being appointed</w:t>
      </w:r>
      <w:r>
        <w:rPr>
          <w:rFonts w:ascii="Arial" w:hAnsi="Arial" w:cs="Arial"/>
          <w:sz w:val="22"/>
          <w:szCs w:val="22"/>
        </w:rPr>
        <w:t xml:space="preserve"> </w:t>
      </w:r>
      <w:r w:rsidRPr="00C91D72">
        <w:rPr>
          <w:rFonts w:ascii="Arial" w:hAnsi="Arial" w:cs="Arial"/>
          <w:sz w:val="22"/>
          <w:szCs w:val="22"/>
        </w:rPr>
        <w:t>to raise the profile of mental wellbeing across the organisation.</w:t>
      </w:r>
    </w:p>
    <w:p w14:paraId="11E593AE" w14:textId="77777777" w:rsidR="00157305" w:rsidRPr="001E2C0C" w:rsidRDefault="00157305" w:rsidP="00157305">
      <w:pPr>
        <w:autoSpaceDE w:val="0"/>
        <w:autoSpaceDN w:val="0"/>
        <w:adjustRightInd w:val="0"/>
        <w:rPr>
          <w:rFonts w:ascii="Arial" w:hAnsi="Arial" w:cs="Arial"/>
          <w:sz w:val="22"/>
          <w:szCs w:val="22"/>
        </w:rPr>
      </w:pPr>
      <w:r>
        <w:rPr>
          <w:rFonts w:ascii="Arial" w:hAnsi="Arial" w:cs="Arial"/>
          <w:sz w:val="22"/>
          <w:szCs w:val="22"/>
        </w:rPr>
        <w:t xml:space="preserve"> </w:t>
      </w:r>
    </w:p>
    <w:p w14:paraId="2F5F297E" w14:textId="77777777" w:rsidR="00157305" w:rsidRDefault="00157305" w:rsidP="00157305">
      <w:pPr>
        <w:autoSpaceDE w:val="0"/>
        <w:autoSpaceDN w:val="0"/>
        <w:adjustRightInd w:val="0"/>
        <w:rPr>
          <w:rFonts w:ascii="Arial" w:hAnsi="Arial" w:cs="Arial"/>
          <w:sz w:val="22"/>
          <w:szCs w:val="22"/>
        </w:rPr>
      </w:pPr>
      <w:r w:rsidRPr="001E2C0C">
        <w:rPr>
          <w:rFonts w:ascii="Arial" w:hAnsi="Arial" w:cs="Arial"/>
          <w:sz w:val="22"/>
          <w:szCs w:val="22"/>
        </w:rPr>
        <w:t xml:space="preserve">Only appropriately trained professionals should attempt to make a diagnosis of a mental health problem. </w:t>
      </w:r>
      <w:r>
        <w:rPr>
          <w:rFonts w:ascii="Arial" w:hAnsi="Arial" w:cs="Arial"/>
          <w:sz w:val="22"/>
          <w:szCs w:val="22"/>
        </w:rPr>
        <w:t>Work Based Trainers / tutors</w:t>
      </w:r>
      <w:r w:rsidRPr="001E2C0C">
        <w:rPr>
          <w:rFonts w:ascii="Arial" w:hAnsi="Arial" w:cs="Arial"/>
          <w:sz w:val="22"/>
          <w:szCs w:val="22"/>
        </w:rPr>
        <w:t xml:space="preserve">, however, </w:t>
      </w:r>
      <w:r>
        <w:rPr>
          <w:rFonts w:ascii="Arial" w:hAnsi="Arial" w:cs="Arial"/>
          <w:sz w:val="22"/>
          <w:szCs w:val="22"/>
        </w:rPr>
        <w:t xml:space="preserve">may </w:t>
      </w:r>
      <w:r w:rsidRPr="001E2C0C">
        <w:rPr>
          <w:rFonts w:ascii="Arial" w:hAnsi="Arial" w:cs="Arial"/>
          <w:sz w:val="22"/>
          <w:szCs w:val="22"/>
        </w:rPr>
        <w:t>identify those</w:t>
      </w:r>
      <w:r>
        <w:rPr>
          <w:rFonts w:ascii="Arial" w:hAnsi="Arial" w:cs="Arial"/>
          <w:sz w:val="22"/>
          <w:szCs w:val="22"/>
        </w:rPr>
        <w:t xml:space="preserve"> learners</w:t>
      </w:r>
      <w:r w:rsidRPr="001E2C0C">
        <w:rPr>
          <w:rFonts w:ascii="Arial" w:hAnsi="Arial" w:cs="Arial"/>
          <w:sz w:val="22"/>
          <w:szCs w:val="22"/>
        </w:rPr>
        <w:t xml:space="preserve"> whose behaviour suggests that they may be experiencing a mental health problem or </w:t>
      </w:r>
      <w:r>
        <w:rPr>
          <w:rFonts w:ascii="Arial" w:hAnsi="Arial" w:cs="Arial"/>
          <w:sz w:val="22"/>
          <w:szCs w:val="22"/>
        </w:rPr>
        <w:t>be at risk of developing one. Referrals will be made to external agencies as required.</w:t>
      </w:r>
    </w:p>
    <w:p w14:paraId="70C791D9" w14:textId="77777777" w:rsidR="00157305" w:rsidRPr="001E2C0C" w:rsidRDefault="00157305" w:rsidP="00157305">
      <w:pPr>
        <w:autoSpaceDE w:val="0"/>
        <w:autoSpaceDN w:val="0"/>
        <w:adjustRightInd w:val="0"/>
        <w:rPr>
          <w:rFonts w:ascii="Arial" w:hAnsi="Arial" w:cs="Arial"/>
          <w:sz w:val="22"/>
          <w:szCs w:val="22"/>
        </w:rPr>
      </w:pPr>
    </w:p>
    <w:p w14:paraId="3333322F" w14:textId="77777777" w:rsidR="00157305" w:rsidRPr="001E2C0C" w:rsidRDefault="00157305" w:rsidP="00157305">
      <w:pPr>
        <w:autoSpaceDE w:val="0"/>
        <w:autoSpaceDN w:val="0"/>
        <w:adjustRightInd w:val="0"/>
        <w:rPr>
          <w:rFonts w:ascii="Arial" w:hAnsi="Arial" w:cs="Arial"/>
          <w:sz w:val="22"/>
          <w:szCs w:val="22"/>
        </w:rPr>
      </w:pPr>
      <w:r w:rsidRPr="001E2C0C">
        <w:rPr>
          <w:rFonts w:ascii="Arial" w:hAnsi="Arial" w:cs="Arial"/>
          <w:sz w:val="22"/>
          <w:szCs w:val="22"/>
        </w:rPr>
        <w:t>Guidance and helpful documents: -</w:t>
      </w:r>
    </w:p>
    <w:p w14:paraId="4E1914C2" w14:textId="77777777" w:rsidR="00157305" w:rsidRPr="001E2C0C" w:rsidRDefault="00157305" w:rsidP="00157305">
      <w:pPr>
        <w:numPr>
          <w:ilvl w:val="0"/>
          <w:numId w:val="13"/>
        </w:numPr>
        <w:autoSpaceDE w:val="0"/>
        <w:autoSpaceDN w:val="0"/>
        <w:adjustRightInd w:val="0"/>
        <w:rPr>
          <w:rFonts w:ascii="Arial" w:hAnsi="Arial" w:cs="Arial"/>
          <w:sz w:val="22"/>
          <w:szCs w:val="22"/>
        </w:rPr>
      </w:pPr>
      <w:hyperlink r:id="rId36" w:history="1">
        <w:r w:rsidRPr="001E2C0C">
          <w:rPr>
            <w:rFonts w:ascii="Arial" w:hAnsi="Arial" w:cs="Arial"/>
            <w:color w:val="0000FF"/>
            <w:sz w:val="22"/>
            <w:szCs w:val="22"/>
            <w:u w:val="single"/>
          </w:rPr>
          <w:t xml:space="preserve">Addressing Trauma and Adversity </w:t>
        </w:r>
      </w:hyperlink>
    </w:p>
    <w:p w14:paraId="0AFEB519" w14:textId="77777777" w:rsidR="003C7EBE" w:rsidRPr="003C7EBE" w:rsidRDefault="003C7EBE" w:rsidP="003C7EBE">
      <w:pPr>
        <w:numPr>
          <w:ilvl w:val="0"/>
          <w:numId w:val="13"/>
        </w:numPr>
        <w:autoSpaceDE w:val="0"/>
        <w:autoSpaceDN w:val="0"/>
        <w:adjustRightInd w:val="0"/>
        <w:rPr>
          <w:rFonts w:ascii="Arial" w:hAnsi="Arial" w:cs="Arial"/>
          <w:sz w:val="22"/>
          <w:szCs w:val="22"/>
        </w:rPr>
      </w:pPr>
      <w:hyperlink r:id="rId37" w:history="1">
        <w:r w:rsidRPr="003C7EBE">
          <w:rPr>
            <w:rStyle w:val="Hyperlink"/>
            <w:rFonts w:ascii="Arial" w:hAnsi="Arial" w:cs="Arial"/>
            <w:sz w:val="22"/>
            <w:szCs w:val="22"/>
          </w:rPr>
          <w:t>Mental Health and Behaviour in Schools Guidance</w:t>
        </w:r>
      </w:hyperlink>
      <w:r w:rsidRPr="003C7EBE">
        <w:rPr>
          <w:rFonts w:ascii="Arial" w:hAnsi="Arial" w:cs="Arial"/>
          <w:sz w:val="22"/>
          <w:szCs w:val="22"/>
        </w:rPr>
        <w:t xml:space="preserve">. </w:t>
      </w:r>
    </w:p>
    <w:p w14:paraId="738E4812" w14:textId="77777777" w:rsidR="00157305" w:rsidRPr="001E2C0C" w:rsidRDefault="00157305" w:rsidP="00157305">
      <w:pPr>
        <w:numPr>
          <w:ilvl w:val="0"/>
          <w:numId w:val="13"/>
        </w:numPr>
        <w:autoSpaceDE w:val="0"/>
        <w:autoSpaceDN w:val="0"/>
        <w:adjustRightInd w:val="0"/>
        <w:rPr>
          <w:rFonts w:ascii="Arial" w:hAnsi="Arial" w:cs="Arial"/>
          <w:b/>
          <w:bCs/>
          <w:sz w:val="22"/>
          <w:szCs w:val="22"/>
        </w:rPr>
      </w:pPr>
      <w:hyperlink r:id="rId38" w:history="1">
        <w:r w:rsidRPr="001E2C0C">
          <w:rPr>
            <w:rFonts w:ascii="Arial" w:hAnsi="Arial" w:cs="Arial"/>
            <w:color w:val="0000FF"/>
            <w:sz w:val="22"/>
            <w:szCs w:val="22"/>
            <w:u w:val="single"/>
          </w:rPr>
          <w:t>Preventing and tackling bullying</w:t>
        </w:r>
      </w:hyperlink>
      <w:r w:rsidRPr="001E2C0C">
        <w:rPr>
          <w:rFonts w:ascii="Arial" w:hAnsi="Arial" w:cs="Arial"/>
          <w:sz w:val="22"/>
          <w:szCs w:val="22"/>
        </w:rPr>
        <w:t xml:space="preserve"> </w:t>
      </w:r>
    </w:p>
    <w:p w14:paraId="346FC5FD" w14:textId="77777777" w:rsidR="00157305" w:rsidRPr="001E2C0C" w:rsidRDefault="00157305" w:rsidP="00157305">
      <w:pPr>
        <w:numPr>
          <w:ilvl w:val="0"/>
          <w:numId w:val="13"/>
        </w:numPr>
        <w:autoSpaceDE w:val="0"/>
        <w:autoSpaceDN w:val="0"/>
        <w:adjustRightInd w:val="0"/>
        <w:rPr>
          <w:rFonts w:ascii="Arial" w:hAnsi="Arial" w:cs="Arial"/>
          <w:b/>
          <w:bCs/>
          <w:sz w:val="22"/>
          <w:szCs w:val="22"/>
        </w:rPr>
      </w:pPr>
      <w:hyperlink r:id="rId39" w:history="1">
        <w:r w:rsidRPr="001E2C0C">
          <w:rPr>
            <w:rFonts w:ascii="Arial" w:hAnsi="Arial" w:cs="Arial"/>
            <w:color w:val="0000FF"/>
            <w:sz w:val="22"/>
            <w:szCs w:val="22"/>
            <w:u w:val="single"/>
          </w:rPr>
          <w:t>Every Interaction Matters</w:t>
        </w:r>
      </w:hyperlink>
      <w:r w:rsidRPr="001E2C0C">
        <w:rPr>
          <w:rFonts w:ascii="Arial" w:hAnsi="Arial" w:cs="Arial"/>
          <w:b/>
          <w:bCs/>
          <w:color w:val="FF0000"/>
          <w:sz w:val="22"/>
          <w:szCs w:val="22"/>
        </w:rPr>
        <w:t xml:space="preserve"> </w:t>
      </w:r>
    </w:p>
    <w:p w14:paraId="3F0B40AB" w14:textId="77777777" w:rsidR="00157305" w:rsidRPr="001E2C0C" w:rsidRDefault="00157305" w:rsidP="00157305">
      <w:pPr>
        <w:numPr>
          <w:ilvl w:val="0"/>
          <w:numId w:val="13"/>
        </w:numPr>
        <w:autoSpaceDE w:val="0"/>
        <w:autoSpaceDN w:val="0"/>
        <w:adjustRightInd w:val="0"/>
        <w:rPr>
          <w:rFonts w:ascii="Arial" w:hAnsi="Arial" w:cs="Arial"/>
          <w:b/>
          <w:bCs/>
          <w:sz w:val="22"/>
          <w:szCs w:val="22"/>
        </w:rPr>
      </w:pPr>
      <w:hyperlink r:id="rId40" w:history="1">
        <w:r w:rsidRPr="001E2C0C">
          <w:rPr>
            <w:rFonts w:ascii="Arial" w:hAnsi="Arial" w:cs="Arial"/>
            <w:color w:val="0000FF"/>
            <w:sz w:val="22"/>
            <w:szCs w:val="22"/>
            <w:u w:val="single"/>
          </w:rPr>
          <w:t xml:space="preserve">Education recovery </w:t>
        </w:r>
      </w:hyperlink>
    </w:p>
    <w:p w14:paraId="2DBCBE15" w14:textId="77777777" w:rsidR="00157305" w:rsidRPr="001E2C0C" w:rsidRDefault="00157305" w:rsidP="00157305">
      <w:pPr>
        <w:numPr>
          <w:ilvl w:val="0"/>
          <w:numId w:val="13"/>
        </w:numPr>
        <w:autoSpaceDE w:val="0"/>
        <w:autoSpaceDN w:val="0"/>
        <w:adjustRightInd w:val="0"/>
        <w:rPr>
          <w:rFonts w:ascii="Arial" w:eastAsia="Calibri" w:hAnsi="Arial" w:cs="Arial"/>
          <w:color w:val="000000"/>
          <w:sz w:val="22"/>
          <w:szCs w:val="22"/>
        </w:rPr>
      </w:pPr>
      <w:hyperlink r:id="rId41" w:history="1">
        <w:r w:rsidRPr="001E2C0C">
          <w:rPr>
            <w:rStyle w:val="Hyperlink"/>
            <w:rFonts w:ascii="Arial" w:eastAsia="Calibri" w:hAnsi="Arial" w:cs="Arial"/>
            <w:sz w:val="22"/>
            <w:szCs w:val="22"/>
          </w:rPr>
          <w:t>MIND-Parenting Capacity and Mental Health</w:t>
        </w:r>
      </w:hyperlink>
    </w:p>
    <w:p w14:paraId="3CD4FCED" w14:textId="77777777" w:rsidR="00157305" w:rsidRPr="001E2C0C" w:rsidRDefault="00157305" w:rsidP="00157305">
      <w:pPr>
        <w:numPr>
          <w:ilvl w:val="0"/>
          <w:numId w:val="13"/>
        </w:numPr>
        <w:autoSpaceDE w:val="0"/>
        <w:autoSpaceDN w:val="0"/>
        <w:adjustRightInd w:val="0"/>
        <w:rPr>
          <w:rFonts w:ascii="Arial" w:eastAsia="Calibri" w:hAnsi="Arial" w:cs="Arial"/>
          <w:color w:val="000000"/>
          <w:sz w:val="22"/>
          <w:szCs w:val="22"/>
        </w:rPr>
      </w:pPr>
      <w:hyperlink r:id="rId42" w:history="1">
        <w:r w:rsidRPr="001E2C0C">
          <w:rPr>
            <w:rStyle w:val="Hyperlink"/>
            <w:rFonts w:ascii="Arial" w:eastAsia="Calibri" w:hAnsi="Arial" w:cs="Arial"/>
            <w:sz w:val="22"/>
            <w:szCs w:val="22"/>
          </w:rPr>
          <w:t>NSPCC-Mental Health and Parenting</w:t>
        </w:r>
      </w:hyperlink>
    </w:p>
    <w:p w14:paraId="51F7ED02" w14:textId="77777777" w:rsidR="00157305" w:rsidRPr="001E2C0C" w:rsidRDefault="00157305" w:rsidP="00157305">
      <w:pPr>
        <w:numPr>
          <w:ilvl w:val="0"/>
          <w:numId w:val="13"/>
        </w:numPr>
        <w:autoSpaceDE w:val="0"/>
        <w:autoSpaceDN w:val="0"/>
        <w:adjustRightInd w:val="0"/>
        <w:rPr>
          <w:rFonts w:ascii="Arial" w:eastAsia="Calibri" w:hAnsi="Arial" w:cs="Arial"/>
          <w:color w:val="000000"/>
          <w:sz w:val="22"/>
          <w:szCs w:val="22"/>
        </w:rPr>
      </w:pPr>
      <w:hyperlink r:id="rId43" w:history="1">
        <w:r w:rsidRPr="001E2C0C">
          <w:rPr>
            <w:rStyle w:val="Hyperlink"/>
            <w:rFonts w:ascii="Arial" w:eastAsia="Calibri" w:hAnsi="Arial" w:cs="Arial"/>
            <w:sz w:val="22"/>
            <w:szCs w:val="22"/>
          </w:rPr>
          <w:t>SSCB-Children &amp; Young People who Self Harm or Disclose an Intent to Die by Suicide</w:t>
        </w:r>
      </w:hyperlink>
    </w:p>
    <w:p w14:paraId="442DC37B" w14:textId="4EB47818" w:rsidR="00157305" w:rsidRDefault="00157305">
      <w:r>
        <w:br w:type="page"/>
      </w:r>
    </w:p>
    <w:p w14:paraId="736E494E" w14:textId="6C26C684" w:rsidR="00157305" w:rsidRDefault="00157305" w:rsidP="003C7EBE">
      <w:pPr>
        <w:pStyle w:val="Heading1"/>
        <w:rPr>
          <w:rFonts w:eastAsia="Calibri"/>
        </w:rPr>
      </w:pPr>
      <w:bookmarkStart w:id="21" w:name="_Toc82098243"/>
      <w:r w:rsidRPr="001E2C0C">
        <w:rPr>
          <w:rFonts w:eastAsia="Calibri"/>
        </w:rPr>
        <w:lastRenderedPageBreak/>
        <w:t>Online Safety</w:t>
      </w:r>
      <w:bookmarkEnd w:id="21"/>
      <w:r w:rsidRPr="001E2C0C">
        <w:rPr>
          <w:rFonts w:eastAsia="Calibri"/>
        </w:rPr>
        <w:t xml:space="preserve"> </w:t>
      </w:r>
      <w:r>
        <w:rPr>
          <w:rFonts w:eastAsia="Calibri"/>
        </w:rPr>
        <w:t xml:space="preserve">  </w:t>
      </w:r>
    </w:p>
    <w:p w14:paraId="269AB243" w14:textId="77777777" w:rsidR="00AB208B" w:rsidRPr="00AB208B" w:rsidRDefault="00AB208B" w:rsidP="00AB208B">
      <w:pPr>
        <w:rPr>
          <w:rFonts w:eastAsia="Calibri"/>
          <w:lang w:eastAsia="en-GB"/>
        </w:rPr>
      </w:pPr>
    </w:p>
    <w:p w14:paraId="68FF2DBE" w14:textId="77777777" w:rsidR="00157305" w:rsidRPr="00130643" w:rsidRDefault="00157305" w:rsidP="00157305">
      <w:pPr>
        <w:autoSpaceDE w:val="0"/>
        <w:autoSpaceDN w:val="0"/>
        <w:adjustRightInd w:val="0"/>
        <w:rPr>
          <w:rFonts w:ascii="Arial" w:eastAsia="Calibri" w:hAnsi="Arial" w:cs="Arial"/>
          <w:color w:val="000000"/>
          <w:sz w:val="22"/>
          <w:szCs w:val="22"/>
        </w:rPr>
      </w:pPr>
      <w:r w:rsidRPr="00130643">
        <w:rPr>
          <w:rFonts w:ascii="Arial" w:eastAsia="Calibri" w:hAnsi="Arial" w:cs="Arial"/>
          <w:color w:val="000000"/>
          <w:sz w:val="22"/>
          <w:szCs w:val="22"/>
        </w:rPr>
        <w:t xml:space="preserve">The use of technology has become a significant component of many safeguarding issues.  The internet can be a fantastic place for children and young people where they can talk to friends, be creative and have fun.  However, just like in the </w:t>
      </w:r>
      <w:proofErr w:type="gramStart"/>
      <w:r w:rsidRPr="00130643">
        <w:rPr>
          <w:rFonts w:ascii="Arial" w:eastAsia="Calibri" w:hAnsi="Arial" w:cs="Arial"/>
          <w:color w:val="000000"/>
          <w:sz w:val="22"/>
          <w:szCs w:val="22"/>
        </w:rPr>
        <w:t>real world</w:t>
      </w:r>
      <w:proofErr w:type="gramEnd"/>
      <w:r w:rsidRPr="00130643">
        <w:rPr>
          <w:rFonts w:ascii="Arial" w:eastAsia="Calibri" w:hAnsi="Arial" w:cs="Arial"/>
          <w:color w:val="000000"/>
          <w:sz w:val="22"/>
          <w:szCs w:val="22"/>
        </w:rPr>
        <w:t xml:space="preserve"> somethings things go wrong.  Child Criminal Exploitation, Child Sexual Exploitation, radicalisation, sexual predation, and technology often provides the platform that facilitates harm.</w:t>
      </w:r>
    </w:p>
    <w:p w14:paraId="208ACE55" w14:textId="77777777" w:rsidR="00157305" w:rsidRPr="00130643" w:rsidRDefault="00157305" w:rsidP="00157305">
      <w:pPr>
        <w:autoSpaceDE w:val="0"/>
        <w:autoSpaceDN w:val="0"/>
        <w:adjustRightInd w:val="0"/>
        <w:rPr>
          <w:rFonts w:ascii="Arial" w:eastAsia="Calibri" w:hAnsi="Arial" w:cs="Arial"/>
          <w:color w:val="000000"/>
          <w:sz w:val="22"/>
          <w:szCs w:val="22"/>
        </w:rPr>
      </w:pPr>
    </w:p>
    <w:p w14:paraId="081A5379" w14:textId="77777777" w:rsidR="00157305" w:rsidRPr="00130643" w:rsidRDefault="00157305" w:rsidP="00157305">
      <w:pPr>
        <w:autoSpaceDE w:val="0"/>
        <w:autoSpaceDN w:val="0"/>
        <w:adjustRightInd w:val="0"/>
        <w:rPr>
          <w:rFonts w:ascii="Arial" w:eastAsia="Calibri" w:hAnsi="Arial" w:cs="Arial"/>
          <w:color w:val="000000"/>
          <w:sz w:val="22"/>
          <w:szCs w:val="22"/>
        </w:rPr>
      </w:pPr>
      <w:r w:rsidRPr="00130643">
        <w:rPr>
          <w:rFonts w:ascii="Arial" w:eastAsia="Calibri" w:hAnsi="Arial" w:cs="Arial"/>
          <w:color w:val="000000"/>
          <w:sz w:val="22"/>
          <w:szCs w:val="22"/>
        </w:rPr>
        <w:t>Working with our learners we develop a curriculum to develop skills in identifying and avoiding risk, learning how best to protect themselves and their friends, and knowing how to get support and report abuse if they do encounter difficulties. Learners complete the Education and Training Foundation (ETF) Side by Side online course - Staying Safe Online. Online safety will be discussed with learners at regular Reviews.</w:t>
      </w:r>
    </w:p>
    <w:p w14:paraId="7500EC18" w14:textId="77777777" w:rsidR="00157305" w:rsidRPr="00130643" w:rsidRDefault="00157305" w:rsidP="00157305">
      <w:pPr>
        <w:autoSpaceDE w:val="0"/>
        <w:autoSpaceDN w:val="0"/>
        <w:adjustRightInd w:val="0"/>
        <w:rPr>
          <w:rFonts w:ascii="Arial" w:eastAsia="Calibri" w:hAnsi="Arial" w:cs="Arial"/>
          <w:color w:val="000000"/>
          <w:sz w:val="22"/>
          <w:szCs w:val="22"/>
        </w:rPr>
      </w:pPr>
    </w:p>
    <w:p w14:paraId="3F6E5C31" w14:textId="77777777" w:rsidR="00157305" w:rsidRPr="00130643" w:rsidRDefault="00157305" w:rsidP="00157305">
      <w:pPr>
        <w:autoSpaceDE w:val="0"/>
        <w:autoSpaceDN w:val="0"/>
        <w:adjustRightInd w:val="0"/>
        <w:rPr>
          <w:rFonts w:ascii="Arial" w:eastAsia="Calibri" w:hAnsi="Arial" w:cs="Arial"/>
          <w:color w:val="000000"/>
          <w:sz w:val="22"/>
          <w:szCs w:val="22"/>
        </w:rPr>
      </w:pPr>
      <w:r w:rsidRPr="00130643">
        <w:rPr>
          <w:rFonts w:ascii="Arial" w:eastAsia="Calibri" w:hAnsi="Arial" w:cs="Arial"/>
          <w:color w:val="000000"/>
          <w:sz w:val="22"/>
          <w:szCs w:val="22"/>
        </w:rPr>
        <w:t>We consider online safety in other relevant policies, when planning CPD activities and the role and responsibilities of the DSL. We have a firewall in place, which is monitored, regulated, and risk assessed as part of the prevent duty.</w:t>
      </w:r>
    </w:p>
    <w:p w14:paraId="07D386DE" w14:textId="77777777" w:rsidR="00157305" w:rsidRPr="00130643" w:rsidRDefault="00157305" w:rsidP="00157305">
      <w:pPr>
        <w:autoSpaceDE w:val="0"/>
        <w:autoSpaceDN w:val="0"/>
        <w:adjustRightInd w:val="0"/>
        <w:rPr>
          <w:rFonts w:ascii="Arial" w:eastAsia="Calibri" w:hAnsi="Arial" w:cs="Arial"/>
          <w:color w:val="000000"/>
          <w:sz w:val="22"/>
          <w:szCs w:val="22"/>
        </w:rPr>
      </w:pPr>
    </w:p>
    <w:p w14:paraId="58E99590" w14:textId="77777777" w:rsidR="00157305" w:rsidRPr="00130643" w:rsidRDefault="00157305" w:rsidP="00157305">
      <w:pPr>
        <w:autoSpaceDE w:val="0"/>
        <w:autoSpaceDN w:val="0"/>
        <w:adjustRightInd w:val="0"/>
        <w:rPr>
          <w:rFonts w:ascii="Arial" w:eastAsia="Calibri" w:hAnsi="Arial" w:cs="Arial"/>
          <w:color w:val="000000"/>
          <w:sz w:val="22"/>
          <w:szCs w:val="22"/>
        </w:rPr>
      </w:pPr>
      <w:r w:rsidRPr="00130643">
        <w:rPr>
          <w:rFonts w:ascii="Arial" w:eastAsia="Calibri" w:hAnsi="Arial" w:cs="Arial"/>
          <w:color w:val="000000"/>
          <w:sz w:val="22"/>
          <w:szCs w:val="22"/>
        </w:rPr>
        <w:t xml:space="preserve">Online learning: - Where learners are being asked to learn online the organisation refers to the ETF document ‘Creating a Safe Space online for Teaching and Learning.’ The organisation will use the links and resources provided by the </w:t>
      </w:r>
      <w:proofErr w:type="spellStart"/>
      <w:r w:rsidRPr="00130643">
        <w:rPr>
          <w:rFonts w:ascii="Arial" w:eastAsia="Calibri" w:hAnsi="Arial" w:cs="Arial"/>
          <w:color w:val="000000"/>
          <w:sz w:val="22"/>
          <w:szCs w:val="22"/>
        </w:rPr>
        <w:t>DfE</w:t>
      </w:r>
      <w:proofErr w:type="spellEnd"/>
      <w:r w:rsidRPr="00130643">
        <w:rPr>
          <w:rFonts w:ascii="Arial" w:eastAsia="Calibri" w:hAnsi="Arial" w:cs="Arial"/>
          <w:color w:val="000000"/>
          <w:sz w:val="22"/>
          <w:szCs w:val="22"/>
        </w:rPr>
        <w:t>; Safeguarding in schools, colleges and other providers and Safeguarding in remote education.</w:t>
      </w:r>
    </w:p>
    <w:p w14:paraId="141BA7E2" w14:textId="77777777" w:rsidR="00157305" w:rsidRPr="00130643" w:rsidRDefault="00157305" w:rsidP="00157305">
      <w:pPr>
        <w:autoSpaceDE w:val="0"/>
        <w:autoSpaceDN w:val="0"/>
        <w:adjustRightInd w:val="0"/>
        <w:rPr>
          <w:rFonts w:ascii="Arial" w:eastAsia="Calibri" w:hAnsi="Arial" w:cs="Arial"/>
          <w:color w:val="000000"/>
          <w:sz w:val="22"/>
          <w:szCs w:val="22"/>
        </w:rPr>
      </w:pPr>
    </w:p>
    <w:p w14:paraId="0404322B" w14:textId="77777777" w:rsidR="00157305" w:rsidRPr="00130643" w:rsidRDefault="00157305" w:rsidP="00157305">
      <w:pPr>
        <w:autoSpaceDE w:val="0"/>
        <w:autoSpaceDN w:val="0"/>
        <w:adjustRightInd w:val="0"/>
        <w:rPr>
          <w:rFonts w:ascii="Arial" w:eastAsia="Calibri" w:hAnsi="Arial" w:cs="Arial"/>
          <w:color w:val="000000"/>
          <w:sz w:val="22"/>
          <w:szCs w:val="22"/>
        </w:rPr>
      </w:pPr>
      <w:r w:rsidRPr="00130643">
        <w:rPr>
          <w:rFonts w:ascii="Arial" w:eastAsia="Calibri" w:hAnsi="Arial" w:cs="Arial"/>
          <w:color w:val="000000"/>
          <w:sz w:val="22"/>
          <w:szCs w:val="22"/>
        </w:rPr>
        <w:t xml:space="preserve">At </w:t>
      </w:r>
      <w:proofErr w:type="spellStart"/>
      <w:r w:rsidRPr="00130643">
        <w:rPr>
          <w:rFonts w:ascii="Arial" w:eastAsia="Calibri" w:hAnsi="Arial" w:cs="Arial"/>
          <w:color w:val="000000"/>
          <w:sz w:val="22"/>
          <w:szCs w:val="22"/>
        </w:rPr>
        <w:t>Axia</w:t>
      </w:r>
      <w:proofErr w:type="spellEnd"/>
      <w:r w:rsidRPr="00130643">
        <w:rPr>
          <w:rFonts w:ascii="Arial" w:eastAsia="Calibri" w:hAnsi="Arial" w:cs="Arial"/>
          <w:color w:val="000000"/>
          <w:sz w:val="22"/>
          <w:szCs w:val="22"/>
        </w:rPr>
        <w:t xml:space="preserve"> Solutions we have an online /e- safety policy which identifies the usage and expected behaviours of staff and learners.</w:t>
      </w:r>
    </w:p>
    <w:p w14:paraId="30053D6A" w14:textId="77777777" w:rsidR="00157305" w:rsidRPr="00130643" w:rsidRDefault="00157305" w:rsidP="00157305">
      <w:pPr>
        <w:autoSpaceDE w:val="0"/>
        <w:autoSpaceDN w:val="0"/>
        <w:adjustRightInd w:val="0"/>
        <w:rPr>
          <w:rFonts w:ascii="Arial" w:eastAsia="Calibri" w:hAnsi="Arial" w:cs="Arial"/>
          <w:color w:val="000000"/>
          <w:sz w:val="22"/>
          <w:szCs w:val="22"/>
        </w:rPr>
      </w:pPr>
    </w:p>
    <w:p w14:paraId="5411E246" w14:textId="77777777" w:rsidR="00157305" w:rsidRPr="00130643" w:rsidRDefault="00157305" w:rsidP="00157305">
      <w:pPr>
        <w:autoSpaceDE w:val="0"/>
        <w:autoSpaceDN w:val="0"/>
        <w:adjustRightInd w:val="0"/>
        <w:rPr>
          <w:rFonts w:ascii="Arial" w:hAnsi="Arial" w:cs="Arial"/>
          <w:color w:val="333333"/>
          <w:sz w:val="22"/>
          <w:szCs w:val="22"/>
          <w:lang w:val="en"/>
        </w:rPr>
      </w:pPr>
      <w:r w:rsidRPr="00130643">
        <w:rPr>
          <w:rFonts w:ascii="Arial" w:hAnsi="Arial" w:cs="Arial"/>
          <w:color w:val="333333"/>
          <w:sz w:val="22"/>
          <w:szCs w:val="22"/>
          <w:lang w:val="en"/>
        </w:rPr>
        <w:t>Guidance Documents:</w:t>
      </w:r>
    </w:p>
    <w:p w14:paraId="4D227E4E" w14:textId="77777777" w:rsidR="00157305" w:rsidRPr="00130643" w:rsidRDefault="00157305" w:rsidP="00157305">
      <w:pPr>
        <w:numPr>
          <w:ilvl w:val="0"/>
          <w:numId w:val="14"/>
        </w:numPr>
        <w:autoSpaceDE w:val="0"/>
        <w:autoSpaceDN w:val="0"/>
        <w:adjustRightInd w:val="0"/>
        <w:rPr>
          <w:rFonts w:ascii="Arial" w:eastAsia="Calibri" w:hAnsi="Arial" w:cs="Arial"/>
          <w:color w:val="000000"/>
          <w:sz w:val="22"/>
          <w:szCs w:val="22"/>
        </w:rPr>
      </w:pPr>
      <w:hyperlink r:id="rId44" w:history="1">
        <w:r w:rsidRPr="00130643">
          <w:rPr>
            <w:rStyle w:val="Hyperlink"/>
            <w:rFonts w:ascii="Arial" w:eastAsia="Calibri" w:hAnsi="Arial" w:cs="Arial"/>
            <w:sz w:val="22"/>
            <w:szCs w:val="22"/>
          </w:rPr>
          <w:t>Children’s Commissioner-Online Safety</w:t>
        </w:r>
      </w:hyperlink>
    </w:p>
    <w:p w14:paraId="3F545F3C" w14:textId="77777777" w:rsidR="00157305" w:rsidRPr="00130643" w:rsidRDefault="00157305" w:rsidP="00157305">
      <w:pPr>
        <w:numPr>
          <w:ilvl w:val="0"/>
          <w:numId w:val="14"/>
        </w:numPr>
        <w:autoSpaceDE w:val="0"/>
        <w:autoSpaceDN w:val="0"/>
        <w:adjustRightInd w:val="0"/>
        <w:rPr>
          <w:rFonts w:ascii="Arial" w:eastAsia="Calibri" w:hAnsi="Arial" w:cs="Arial"/>
          <w:color w:val="000000"/>
          <w:sz w:val="22"/>
          <w:szCs w:val="22"/>
        </w:rPr>
      </w:pPr>
      <w:hyperlink r:id="rId45" w:history="1">
        <w:r w:rsidRPr="00130643">
          <w:rPr>
            <w:rStyle w:val="Hyperlink"/>
            <w:rFonts w:ascii="Arial" w:eastAsia="Calibri" w:hAnsi="Arial" w:cs="Arial"/>
            <w:sz w:val="22"/>
            <w:szCs w:val="22"/>
          </w:rPr>
          <w:t>Teaching online safety in education settings</w:t>
        </w:r>
      </w:hyperlink>
    </w:p>
    <w:p w14:paraId="22D66607" w14:textId="77777777" w:rsidR="00157305" w:rsidRPr="00130643" w:rsidRDefault="00157305" w:rsidP="00157305">
      <w:pPr>
        <w:numPr>
          <w:ilvl w:val="0"/>
          <w:numId w:val="14"/>
        </w:numPr>
        <w:autoSpaceDE w:val="0"/>
        <w:autoSpaceDN w:val="0"/>
        <w:adjustRightInd w:val="0"/>
        <w:rPr>
          <w:rFonts w:ascii="Arial" w:eastAsia="Calibri" w:hAnsi="Arial" w:cs="Arial"/>
          <w:color w:val="000000"/>
          <w:sz w:val="22"/>
          <w:szCs w:val="22"/>
        </w:rPr>
      </w:pPr>
      <w:hyperlink r:id="rId46" w:history="1">
        <w:r w:rsidRPr="00130643">
          <w:rPr>
            <w:rFonts w:ascii="Arial" w:hAnsi="Arial" w:cs="Arial"/>
            <w:color w:val="0000FF"/>
            <w:sz w:val="22"/>
            <w:szCs w:val="22"/>
            <w:u w:val="single"/>
          </w:rPr>
          <w:t xml:space="preserve">Appropriate Filtering and Monitoring </w:t>
        </w:r>
      </w:hyperlink>
    </w:p>
    <w:p w14:paraId="1614DD3B" w14:textId="77777777" w:rsidR="00157305" w:rsidRPr="00130643" w:rsidRDefault="00157305" w:rsidP="00157305">
      <w:pPr>
        <w:numPr>
          <w:ilvl w:val="0"/>
          <w:numId w:val="14"/>
        </w:numPr>
        <w:autoSpaceDE w:val="0"/>
        <w:autoSpaceDN w:val="0"/>
        <w:adjustRightInd w:val="0"/>
        <w:rPr>
          <w:rFonts w:ascii="Arial" w:eastAsia="Calibri" w:hAnsi="Arial" w:cs="Arial"/>
          <w:color w:val="000000"/>
          <w:sz w:val="22"/>
          <w:szCs w:val="22"/>
        </w:rPr>
      </w:pPr>
      <w:hyperlink r:id="rId47" w:history="1">
        <w:r w:rsidRPr="00130643">
          <w:rPr>
            <w:rStyle w:val="Hyperlink"/>
            <w:rFonts w:ascii="Arial" w:eastAsia="Calibri" w:hAnsi="Arial" w:cs="Arial"/>
            <w:sz w:val="22"/>
            <w:szCs w:val="22"/>
          </w:rPr>
          <w:t>CEOP-Safety Centre</w:t>
        </w:r>
      </w:hyperlink>
      <w:r w:rsidRPr="00130643">
        <w:rPr>
          <w:rFonts w:ascii="Arial" w:eastAsia="Calibri" w:hAnsi="Arial" w:cs="Arial"/>
          <w:color w:val="000000"/>
          <w:sz w:val="22"/>
          <w:szCs w:val="22"/>
        </w:rPr>
        <w:t xml:space="preserve"> </w:t>
      </w:r>
    </w:p>
    <w:p w14:paraId="3977ED3C" w14:textId="77777777" w:rsidR="00157305" w:rsidRPr="00130643" w:rsidRDefault="00157305" w:rsidP="00157305">
      <w:pPr>
        <w:numPr>
          <w:ilvl w:val="0"/>
          <w:numId w:val="14"/>
        </w:numPr>
        <w:autoSpaceDE w:val="0"/>
        <w:autoSpaceDN w:val="0"/>
        <w:adjustRightInd w:val="0"/>
        <w:rPr>
          <w:rFonts w:ascii="Arial" w:eastAsia="Calibri" w:hAnsi="Arial" w:cs="Arial"/>
          <w:color w:val="000000"/>
          <w:sz w:val="22"/>
          <w:szCs w:val="22"/>
        </w:rPr>
      </w:pPr>
      <w:hyperlink r:id="rId48" w:history="1">
        <w:r w:rsidRPr="00130643">
          <w:rPr>
            <w:rFonts w:ascii="Arial" w:hAnsi="Arial" w:cs="Arial"/>
            <w:color w:val="0000FF"/>
            <w:sz w:val="22"/>
            <w:szCs w:val="22"/>
            <w:u w:val="single"/>
          </w:rPr>
          <w:t>National Cyber Security Centre</w:t>
        </w:r>
      </w:hyperlink>
    </w:p>
    <w:p w14:paraId="48D4F79B" w14:textId="77777777" w:rsidR="00157305" w:rsidRPr="00130643" w:rsidRDefault="00157305" w:rsidP="00157305">
      <w:pPr>
        <w:numPr>
          <w:ilvl w:val="0"/>
          <w:numId w:val="14"/>
        </w:numPr>
        <w:autoSpaceDE w:val="0"/>
        <w:autoSpaceDN w:val="0"/>
        <w:adjustRightInd w:val="0"/>
        <w:rPr>
          <w:rFonts w:ascii="Arial" w:eastAsia="Calibri" w:hAnsi="Arial" w:cs="Arial"/>
          <w:color w:val="000000"/>
          <w:sz w:val="22"/>
          <w:szCs w:val="22"/>
        </w:rPr>
      </w:pPr>
      <w:hyperlink r:id="rId49" w:history="1">
        <w:r w:rsidRPr="00130643">
          <w:rPr>
            <w:rFonts w:ascii="Arial" w:hAnsi="Arial" w:cs="Arial"/>
            <w:color w:val="0000FF"/>
            <w:sz w:val="22"/>
            <w:szCs w:val="22"/>
            <w:u w:val="single"/>
          </w:rPr>
          <w:t>NSPCC-Undertaking remote teaching safely</w:t>
        </w:r>
      </w:hyperlink>
    </w:p>
    <w:p w14:paraId="2D2BC2DC" w14:textId="77777777" w:rsidR="00157305" w:rsidRPr="00130643" w:rsidRDefault="00157305" w:rsidP="00157305">
      <w:pPr>
        <w:numPr>
          <w:ilvl w:val="0"/>
          <w:numId w:val="14"/>
        </w:numPr>
        <w:autoSpaceDE w:val="0"/>
        <w:autoSpaceDN w:val="0"/>
        <w:adjustRightInd w:val="0"/>
        <w:rPr>
          <w:rFonts w:ascii="Arial" w:eastAsia="Calibri" w:hAnsi="Arial" w:cs="Arial"/>
          <w:color w:val="000000"/>
          <w:sz w:val="22"/>
          <w:szCs w:val="22"/>
        </w:rPr>
      </w:pPr>
      <w:hyperlink r:id="rId50" w:history="1">
        <w:r w:rsidRPr="00130643">
          <w:rPr>
            <w:rFonts w:ascii="Arial" w:hAnsi="Arial" w:cs="Arial"/>
            <w:color w:val="0000FF"/>
            <w:sz w:val="22"/>
            <w:szCs w:val="22"/>
            <w:u w:val="single"/>
          </w:rPr>
          <w:t>PHSE-Advice on addressing coronavirus (COVID-19)</w:t>
        </w:r>
      </w:hyperlink>
    </w:p>
    <w:p w14:paraId="02DF4BB1" w14:textId="77777777" w:rsidR="00157305" w:rsidRPr="00130643" w:rsidRDefault="00157305" w:rsidP="00157305">
      <w:pPr>
        <w:numPr>
          <w:ilvl w:val="0"/>
          <w:numId w:val="14"/>
        </w:numPr>
        <w:autoSpaceDE w:val="0"/>
        <w:autoSpaceDN w:val="0"/>
        <w:adjustRightInd w:val="0"/>
        <w:rPr>
          <w:rFonts w:ascii="Arial" w:eastAsia="Calibri" w:hAnsi="Arial" w:cs="Arial"/>
          <w:color w:val="000000"/>
          <w:sz w:val="22"/>
          <w:szCs w:val="22"/>
        </w:rPr>
      </w:pPr>
      <w:hyperlink r:id="rId51" w:history="1">
        <w:r w:rsidRPr="00130643">
          <w:rPr>
            <w:rFonts w:ascii="Arial" w:hAnsi="Arial" w:cs="Arial"/>
            <w:color w:val="0000FF"/>
            <w:sz w:val="22"/>
            <w:szCs w:val="22"/>
            <w:u w:val="single"/>
          </w:rPr>
          <w:t xml:space="preserve">360 Degree Safe - Online Safety Review Tool </w:t>
        </w:r>
      </w:hyperlink>
    </w:p>
    <w:p w14:paraId="4B6769A4" w14:textId="77777777" w:rsidR="00157305" w:rsidRPr="00130643" w:rsidRDefault="00157305" w:rsidP="00157305">
      <w:pPr>
        <w:numPr>
          <w:ilvl w:val="0"/>
          <w:numId w:val="14"/>
        </w:numPr>
        <w:autoSpaceDE w:val="0"/>
        <w:autoSpaceDN w:val="0"/>
        <w:adjustRightInd w:val="0"/>
        <w:rPr>
          <w:rFonts w:ascii="Arial" w:eastAsia="Calibri" w:hAnsi="Arial" w:cs="Arial"/>
          <w:color w:val="000000"/>
          <w:sz w:val="22"/>
          <w:szCs w:val="22"/>
        </w:rPr>
      </w:pPr>
      <w:hyperlink r:id="rId52" w:history="1">
        <w:r w:rsidRPr="00130643">
          <w:rPr>
            <w:rFonts w:ascii="Arial" w:hAnsi="Arial" w:cs="Arial"/>
            <w:color w:val="0000FF"/>
            <w:sz w:val="22"/>
            <w:szCs w:val="22"/>
            <w:u w:val="single"/>
          </w:rPr>
          <w:t>UKCCIS-UK Council for Child Internet Safety</w:t>
        </w:r>
      </w:hyperlink>
    </w:p>
    <w:p w14:paraId="7C7018A4" w14:textId="6AED030D" w:rsidR="00F33441" w:rsidRDefault="00F33441">
      <w:r>
        <w:br w:type="page"/>
      </w:r>
    </w:p>
    <w:p w14:paraId="527FB5E7" w14:textId="77777777" w:rsidR="00F33441" w:rsidRPr="007C5229" w:rsidRDefault="00F33441" w:rsidP="003C7EBE">
      <w:pPr>
        <w:pStyle w:val="Heading1"/>
      </w:pPr>
      <w:bookmarkStart w:id="22" w:name="_Toc82098244"/>
      <w:r w:rsidRPr="007C5229">
        <w:lastRenderedPageBreak/>
        <w:t>Prevent Duty and Channel</w:t>
      </w:r>
      <w:bookmarkEnd w:id="22"/>
    </w:p>
    <w:p w14:paraId="08723A09" w14:textId="77777777" w:rsidR="00F33441" w:rsidRPr="007C5229" w:rsidRDefault="00F33441" w:rsidP="00F33441">
      <w:pPr>
        <w:rPr>
          <w:rFonts w:ascii="Arial" w:hAnsi="Arial" w:cs="Arial"/>
          <w:b/>
          <w:bCs/>
          <w:sz w:val="22"/>
          <w:szCs w:val="22"/>
          <w:lang w:eastAsia="en-GB"/>
        </w:rPr>
      </w:pPr>
    </w:p>
    <w:p w14:paraId="212919F4" w14:textId="77777777" w:rsidR="00F33441" w:rsidRPr="007C5229" w:rsidRDefault="00F33441" w:rsidP="003C7EBE">
      <w:pPr>
        <w:pStyle w:val="Heading2"/>
      </w:pPr>
      <w:bookmarkStart w:id="23" w:name="_Toc82098245"/>
      <w:r w:rsidRPr="007C5229">
        <w:t>Prevent</w:t>
      </w:r>
      <w:bookmarkEnd w:id="23"/>
    </w:p>
    <w:p w14:paraId="40D55F56" w14:textId="77777777" w:rsidR="00F33441" w:rsidRPr="007C5229" w:rsidRDefault="00F33441" w:rsidP="00F33441">
      <w:pPr>
        <w:rPr>
          <w:rFonts w:ascii="Arial" w:eastAsia="Calibri" w:hAnsi="Arial" w:cs="Arial"/>
          <w:sz w:val="22"/>
          <w:szCs w:val="22"/>
          <w:lang w:eastAsia="en-GB"/>
        </w:rPr>
      </w:pPr>
    </w:p>
    <w:p w14:paraId="54B73AD6" w14:textId="75991C7C" w:rsidR="00F33441" w:rsidRPr="007C5229" w:rsidRDefault="00F33441" w:rsidP="00F33441">
      <w:pPr>
        <w:rPr>
          <w:rFonts w:ascii="Arial" w:eastAsia="Calibri" w:hAnsi="Arial" w:cs="Arial"/>
          <w:sz w:val="22"/>
          <w:szCs w:val="22"/>
          <w:lang w:eastAsia="en-GB"/>
        </w:rPr>
      </w:pPr>
      <w:r>
        <w:rPr>
          <w:rFonts w:ascii="Arial" w:eastAsia="Calibri" w:hAnsi="Arial" w:cs="Arial"/>
          <w:sz w:val="22"/>
          <w:szCs w:val="22"/>
          <w:lang w:eastAsia="en-GB"/>
        </w:rPr>
        <w:t xml:space="preserve">The DSL at </w:t>
      </w:r>
      <w:proofErr w:type="spellStart"/>
      <w:r>
        <w:rPr>
          <w:rFonts w:ascii="Arial" w:eastAsia="Calibri" w:hAnsi="Arial" w:cs="Arial"/>
          <w:sz w:val="22"/>
          <w:szCs w:val="22"/>
          <w:lang w:eastAsia="en-GB"/>
        </w:rPr>
        <w:t>Axia</w:t>
      </w:r>
      <w:proofErr w:type="spellEnd"/>
      <w:r>
        <w:rPr>
          <w:rFonts w:ascii="Arial" w:eastAsia="Calibri" w:hAnsi="Arial" w:cs="Arial"/>
          <w:sz w:val="22"/>
          <w:szCs w:val="22"/>
          <w:lang w:eastAsia="en-GB"/>
        </w:rPr>
        <w:t xml:space="preserve"> Solutions is also the Prevent Lead. </w:t>
      </w:r>
    </w:p>
    <w:p w14:paraId="1459005B" w14:textId="77777777" w:rsidR="00F33441" w:rsidRPr="007C5229" w:rsidRDefault="00F33441" w:rsidP="00F33441">
      <w:pPr>
        <w:rPr>
          <w:rFonts w:ascii="Arial" w:eastAsia="Calibri" w:hAnsi="Arial" w:cs="Arial"/>
          <w:sz w:val="22"/>
          <w:szCs w:val="22"/>
          <w:lang w:eastAsia="en-GB"/>
        </w:rPr>
      </w:pPr>
      <w:r w:rsidRPr="007C5229">
        <w:rPr>
          <w:rFonts w:ascii="Arial" w:eastAsia="Calibri" w:hAnsi="Arial" w:cs="Arial"/>
          <w:sz w:val="22"/>
          <w:szCs w:val="22"/>
          <w:lang w:eastAsia="en-GB"/>
        </w:rPr>
        <w:t xml:space="preserve">The Prevent Duty and is part of our </w:t>
      </w:r>
      <w:r>
        <w:rPr>
          <w:rFonts w:ascii="Arial" w:eastAsia="Calibri" w:hAnsi="Arial" w:cs="Arial"/>
          <w:sz w:val="22"/>
          <w:szCs w:val="22"/>
          <w:lang w:eastAsia="en-GB"/>
        </w:rPr>
        <w:t>organisations</w:t>
      </w:r>
      <w:r w:rsidRPr="00156F65">
        <w:rPr>
          <w:rFonts w:ascii="Arial" w:eastAsia="Calibri" w:hAnsi="Arial" w:cs="Arial"/>
          <w:sz w:val="22"/>
          <w:szCs w:val="22"/>
          <w:lang w:eastAsia="en-GB"/>
        </w:rPr>
        <w:t xml:space="preserve"> </w:t>
      </w:r>
      <w:r w:rsidRPr="007C5229">
        <w:rPr>
          <w:rFonts w:ascii="Arial" w:eastAsia="Calibri" w:hAnsi="Arial" w:cs="Arial"/>
          <w:sz w:val="22"/>
          <w:szCs w:val="22"/>
          <w:lang w:eastAsia="en-GB"/>
        </w:rPr>
        <w:t xml:space="preserve">wider safeguarding obligations. </w:t>
      </w:r>
    </w:p>
    <w:p w14:paraId="356F6A04" w14:textId="77777777" w:rsidR="00F33441" w:rsidRPr="007C5229" w:rsidRDefault="00F33441" w:rsidP="00F33441">
      <w:pPr>
        <w:rPr>
          <w:rFonts w:ascii="Arial" w:eastAsia="Calibri" w:hAnsi="Arial" w:cs="Arial"/>
          <w:sz w:val="22"/>
          <w:szCs w:val="22"/>
          <w:lang w:eastAsia="en-GB"/>
        </w:rPr>
      </w:pPr>
    </w:p>
    <w:p w14:paraId="0E42F5D2" w14:textId="6C992A6B" w:rsidR="00F33441" w:rsidRPr="007C5229" w:rsidRDefault="00F33441" w:rsidP="00F33441">
      <w:pPr>
        <w:rPr>
          <w:rFonts w:ascii="Arial" w:eastAsia="Calibri" w:hAnsi="Arial" w:cs="Arial"/>
          <w:sz w:val="22"/>
          <w:szCs w:val="22"/>
          <w:lang w:eastAsia="en-GB"/>
        </w:rPr>
      </w:pPr>
      <w:r w:rsidRPr="007C5229">
        <w:rPr>
          <w:rFonts w:ascii="Arial" w:eastAsia="Calibri" w:hAnsi="Arial" w:cs="Arial"/>
          <w:sz w:val="22"/>
          <w:szCs w:val="22"/>
          <w:lang w:eastAsia="en-GB"/>
        </w:rPr>
        <w:t>Designated safeguarding leads and other senior leaders familiarise themselves with the revised Prevent duty guidance: for England and Wales,</w:t>
      </w:r>
      <w:r>
        <w:rPr>
          <w:rFonts w:ascii="Arial" w:eastAsia="Calibri" w:hAnsi="Arial" w:cs="Arial"/>
          <w:sz w:val="22"/>
          <w:szCs w:val="22"/>
          <w:lang w:eastAsia="en-GB"/>
        </w:rPr>
        <w:t xml:space="preserve"> - </w:t>
      </w:r>
      <w:r w:rsidRPr="000A1A9A">
        <w:rPr>
          <w:rFonts w:ascii="Arial" w:eastAsia="Calibri" w:hAnsi="Arial" w:cs="Arial"/>
          <w:sz w:val="22"/>
          <w:szCs w:val="22"/>
          <w:lang w:eastAsia="en-GB"/>
        </w:rPr>
        <w:t>Work Based Learners and the Prevent Statutory Duty</w:t>
      </w:r>
      <w:r>
        <w:rPr>
          <w:rFonts w:ascii="Arial" w:eastAsia="Calibri" w:hAnsi="Arial" w:cs="Arial"/>
          <w:sz w:val="22"/>
          <w:szCs w:val="22"/>
          <w:lang w:eastAsia="en-GB"/>
        </w:rPr>
        <w:t xml:space="preserve"> </w:t>
      </w:r>
      <w:r w:rsidRPr="00F33441">
        <w:rPr>
          <w:rFonts w:ascii="Arial" w:eastAsia="Calibri" w:hAnsi="Arial" w:cs="Arial"/>
          <w:sz w:val="22"/>
          <w:szCs w:val="22"/>
          <w:lang w:eastAsia="en-GB"/>
        </w:rPr>
        <w:t>especially paragraphs 57-76, which are specifically concerned with schools and colleges (and covers childcare). We follow the guidance in terms of four general themes: risk assessment, working in partnership, staff training, and IT policies.</w:t>
      </w:r>
    </w:p>
    <w:p w14:paraId="39DD2F03" w14:textId="77777777" w:rsidR="00F33441" w:rsidRPr="007C5229" w:rsidRDefault="00F33441" w:rsidP="00F33441">
      <w:pPr>
        <w:rPr>
          <w:rFonts w:ascii="Arial" w:eastAsia="Calibri" w:hAnsi="Arial" w:cs="Arial"/>
          <w:sz w:val="22"/>
          <w:szCs w:val="22"/>
          <w:lang w:eastAsia="en-GB"/>
        </w:rPr>
      </w:pPr>
    </w:p>
    <w:p w14:paraId="756168FE" w14:textId="77777777" w:rsidR="00F33441" w:rsidRPr="007C5229" w:rsidRDefault="00F33441" w:rsidP="00F33441">
      <w:pPr>
        <w:rPr>
          <w:rFonts w:ascii="Arial" w:eastAsia="Calibri" w:hAnsi="Arial" w:cs="Arial"/>
          <w:sz w:val="22"/>
          <w:szCs w:val="22"/>
          <w:lang w:eastAsia="en-GB"/>
        </w:rPr>
      </w:pPr>
      <w:proofErr w:type="spellStart"/>
      <w:r>
        <w:rPr>
          <w:rFonts w:ascii="Arial" w:eastAsia="Calibri" w:hAnsi="Arial" w:cs="Arial"/>
          <w:sz w:val="22"/>
          <w:szCs w:val="22"/>
          <w:lang w:eastAsia="en-GB"/>
        </w:rPr>
        <w:t>Axia</w:t>
      </w:r>
      <w:proofErr w:type="spellEnd"/>
      <w:r>
        <w:rPr>
          <w:rFonts w:ascii="Arial" w:eastAsia="Calibri" w:hAnsi="Arial" w:cs="Arial"/>
          <w:sz w:val="22"/>
          <w:szCs w:val="22"/>
          <w:lang w:eastAsia="en-GB"/>
        </w:rPr>
        <w:t xml:space="preserve"> Solutions Ltd </w:t>
      </w:r>
      <w:r w:rsidRPr="007C5229">
        <w:rPr>
          <w:rFonts w:ascii="Arial" w:eastAsia="Calibri" w:hAnsi="Arial" w:cs="Arial"/>
          <w:sz w:val="22"/>
          <w:szCs w:val="22"/>
          <w:lang w:eastAsia="en-GB"/>
        </w:rPr>
        <w:t>has a Prevent Single Point of Contact (SPOC) who is the lead within the organisation for safeguarding in relation to protecting individuals from radicalisation and involvement in terrori</w:t>
      </w:r>
      <w:r>
        <w:rPr>
          <w:rFonts w:ascii="Arial" w:eastAsia="Calibri" w:hAnsi="Arial" w:cs="Arial"/>
          <w:sz w:val="22"/>
          <w:szCs w:val="22"/>
          <w:lang w:eastAsia="en-GB"/>
        </w:rPr>
        <w:t>sm:</w:t>
      </w:r>
      <w:r w:rsidRPr="007C5229">
        <w:rPr>
          <w:rFonts w:ascii="Arial" w:eastAsia="Calibri" w:hAnsi="Arial" w:cs="Arial"/>
          <w:sz w:val="22"/>
          <w:szCs w:val="22"/>
          <w:lang w:eastAsia="en-GB"/>
        </w:rPr>
        <w:t xml:space="preserve"> </w:t>
      </w:r>
    </w:p>
    <w:p w14:paraId="3505CF7C" w14:textId="77777777" w:rsidR="00F33441" w:rsidRPr="007C5229" w:rsidRDefault="00F33441" w:rsidP="00F33441">
      <w:pPr>
        <w:rPr>
          <w:rFonts w:ascii="Arial" w:eastAsia="Calibri" w:hAnsi="Arial" w:cs="Arial"/>
          <w:sz w:val="22"/>
          <w:szCs w:val="22"/>
          <w:lang w:eastAsia="en-GB"/>
        </w:rPr>
      </w:pPr>
    </w:p>
    <w:p w14:paraId="3AF5A196" w14:textId="24C88878" w:rsidR="00F33441" w:rsidRDefault="00F33441" w:rsidP="00F33441">
      <w:pPr>
        <w:rPr>
          <w:rFonts w:ascii="Arial" w:eastAsia="Calibri" w:hAnsi="Arial" w:cs="Arial"/>
          <w:sz w:val="22"/>
          <w:szCs w:val="22"/>
          <w:lang w:eastAsia="en-GB"/>
        </w:rPr>
      </w:pPr>
      <w:r>
        <w:rPr>
          <w:rFonts w:ascii="Arial" w:eastAsia="Calibri" w:hAnsi="Arial" w:cs="Arial"/>
          <w:sz w:val="22"/>
          <w:szCs w:val="22"/>
          <w:lang w:eastAsia="en-GB"/>
        </w:rPr>
        <w:t xml:space="preserve">The SPOC for </w:t>
      </w:r>
      <w:proofErr w:type="spellStart"/>
      <w:r>
        <w:rPr>
          <w:rFonts w:ascii="Arial" w:eastAsia="Calibri" w:hAnsi="Arial" w:cs="Arial"/>
          <w:sz w:val="22"/>
          <w:szCs w:val="22"/>
          <w:lang w:eastAsia="en-GB"/>
        </w:rPr>
        <w:t>Axia</w:t>
      </w:r>
      <w:proofErr w:type="spellEnd"/>
      <w:r>
        <w:rPr>
          <w:rFonts w:ascii="Arial" w:eastAsia="Calibri" w:hAnsi="Arial" w:cs="Arial"/>
          <w:sz w:val="22"/>
          <w:szCs w:val="22"/>
          <w:lang w:eastAsia="en-GB"/>
        </w:rPr>
        <w:t xml:space="preserve"> Solutions Ltd is Yvonne Licata</w:t>
      </w:r>
    </w:p>
    <w:p w14:paraId="57B86BA2" w14:textId="77777777" w:rsidR="00F33441" w:rsidRDefault="00F33441" w:rsidP="00F33441">
      <w:pPr>
        <w:rPr>
          <w:rFonts w:ascii="Arial" w:eastAsia="Calibri" w:hAnsi="Arial" w:cs="Arial"/>
          <w:sz w:val="22"/>
          <w:szCs w:val="22"/>
          <w:lang w:eastAsia="en-GB"/>
        </w:rPr>
      </w:pPr>
    </w:p>
    <w:p w14:paraId="6B2646E5" w14:textId="6D8C29AB" w:rsidR="00F33441" w:rsidRPr="00F33441" w:rsidRDefault="00F33441" w:rsidP="00F33441">
      <w:pPr>
        <w:rPr>
          <w:rFonts w:ascii="Arial" w:eastAsia="Calibri" w:hAnsi="Arial" w:cs="Arial"/>
          <w:b/>
          <w:iCs/>
          <w:sz w:val="22"/>
          <w:szCs w:val="22"/>
          <w:lang w:eastAsia="en-GB"/>
        </w:rPr>
      </w:pPr>
      <w:proofErr w:type="spellStart"/>
      <w:r>
        <w:rPr>
          <w:rFonts w:ascii="Arial" w:eastAsia="Calibri" w:hAnsi="Arial" w:cs="Arial"/>
          <w:sz w:val="22"/>
          <w:szCs w:val="22"/>
          <w:lang w:eastAsia="en-GB"/>
        </w:rPr>
        <w:t>Axia</w:t>
      </w:r>
      <w:proofErr w:type="spellEnd"/>
      <w:r>
        <w:rPr>
          <w:rFonts w:ascii="Arial" w:eastAsia="Calibri" w:hAnsi="Arial" w:cs="Arial"/>
          <w:sz w:val="22"/>
          <w:szCs w:val="22"/>
          <w:lang w:eastAsia="en-GB"/>
        </w:rPr>
        <w:t xml:space="preserve"> Solutions Ltd</w:t>
      </w:r>
      <w:r w:rsidRPr="00F33441">
        <w:rPr>
          <w:rFonts w:ascii="Arial" w:eastAsia="Calibri" w:hAnsi="Arial" w:cs="Arial"/>
          <w:sz w:val="22"/>
          <w:szCs w:val="22"/>
          <w:lang w:eastAsia="en-GB"/>
        </w:rPr>
        <w:t xml:space="preserve"> </w:t>
      </w:r>
      <w:r w:rsidRPr="00F33441">
        <w:rPr>
          <w:rFonts w:ascii="Arial" w:eastAsia="Calibri" w:hAnsi="Arial" w:cs="Arial"/>
          <w:bCs/>
          <w:sz w:val="22"/>
          <w:szCs w:val="22"/>
          <w:lang w:eastAsia="en-GB"/>
        </w:rPr>
        <w:t>monitors online activity to ensure that inappropriate sites are not accessed by learners or staff</w:t>
      </w:r>
      <w:r>
        <w:rPr>
          <w:rFonts w:ascii="Arial" w:eastAsia="Calibri" w:hAnsi="Arial" w:cs="Arial"/>
          <w:bCs/>
          <w:sz w:val="22"/>
          <w:szCs w:val="22"/>
          <w:lang w:eastAsia="en-GB"/>
        </w:rPr>
        <w:t xml:space="preserve"> within the internal network</w:t>
      </w:r>
      <w:r w:rsidRPr="00F33441">
        <w:rPr>
          <w:rFonts w:ascii="Arial" w:eastAsia="Calibri" w:hAnsi="Arial" w:cs="Arial"/>
          <w:bCs/>
          <w:sz w:val="22"/>
          <w:szCs w:val="22"/>
          <w:lang w:eastAsia="en-GB"/>
        </w:rPr>
        <w:t>. This is done using specialist online monitoring software,</w:t>
      </w:r>
      <w:r>
        <w:rPr>
          <w:rFonts w:ascii="Arial" w:eastAsia="Calibri" w:hAnsi="Arial" w:cs="Arial"/>
          <w:bCs/>
          <w:sz w:val="22"/>
          <w:szCs w:val="22"/>
          <w:lang w:eastAsia="en-GB"/>
        </w:rPr>
        <w:t xml:space="preserve"> </w:t>
      </w:r>
      <w:proofErr w:type="spellStart"/>
      <w:r>
        <w:rPr>
          <w:rFonts w:ascii="Arial" w:eastAsia="Calibri" w:hAnsi="Arial" w:cs="Arial"/>
          <w:bCs/>
          <w:sz w:val="22"/>
          <w:szCs w:val="22"/>
          <w:lang w:eastAsia="en-GB"/>
        </w:rPr>
        <w:t>Fortiguard</w:t>
      </w:r>
      <w:proofErr w:type="spellEnd"/>
      <w:r>
        <w:rPr>
          <w:rFonts w:ascii="Arial" w:eastAsia="Calibri" w:hAnsi="Arial" w:cs="Arial"/>
          <w:bCs/>
          <w:sz w:val="22"/>
          <w:szCs w:val="22"/>
          <w:lang w:eastAsia="en-GB"/>
        </w:rPr>
        <w:t>.</w:t>
      </w:r>
    </w:p>
    <w:p w14:paraId="685A7C4C" w14:textId="77777777" w:rsidR="00F33441" w:rsidRDefault="00F33441" w:rsidP="00F33441">
      <w:pPr>
        <w:rPr>
          <w:rFonts w:ascii="Arial" w:hAnsi="Arial" w:cs="Arial"/>
          <w:b/>
          <w:iCs/>
          <w:kern w:val="36"/>
          <w:sz w:val="22"/>
          <w:szCs w:val="22"/>
          <w:lang w:eastAsia="en-GB"/>
        </w:rPr>
      </w:pPr>
    </w:p>
    <w:p w14:paraId="725F507D" w14:textId="0DE6AA06" w:rsidR="00F33441" w:rsidRPr="00C512B3" w:rsidRDefault="00F33441" w:rsidP="003C7EBE">
      <w:pPr>
        <w:pStyle w:val="Heading2"/>
        <w:rPr>
          <w:rFonts w:eastAsia="Calibri"/>
        </w:rPr>
      </w:pPr>
      <w:bookmarkStart w:id="24" w:name="_Toc82098246"/>
      <w:r w:rsidRPr="00C512B3">
        <w:rPr>
          <w:rFonts w:eastAsia="Calibri"/>
        </w:rPr>
        <w:t>Channel</w:t>
      </w:r>
      <w:bookmarkEnd w:id="24"/>
      <w:r w:rsidRPr="00C512B3">
        <w:rPr>
          <w:rFonts w:eastAsia="Calibri"/>
        </w:rPr>
        <w:t xml:space="preserve">    </w:t>
      </w:r>
    </w:p>
    <w:p w14:paraId="4D9FC64B" w14:textId="77777777" w:rsidR="00F33441" w:rsidRPr="007C5229" w:rsidRDefault="00F33441" w:rsidP="00F33441">
      <w:pPr>
        <w:rPr>
          <w:rFonts w:ascii="Arial" w:eastAsia="Calibri" w:hAnsi="Arial" w:cs="Arial"/>
          <w:b/>
          <w:bCs/>
          <w:sz w:val="22"/>
          <w:szCs w:val="22"/>
          <w:lang w:eastAsia="en-GB"/>
        </w:rPr>
      </w:pPr>
    </w:p>
    <w:p w14:paraId="058700E5" w14:textId="77777777" w:rsidR="00F33441" w:rsidRPr="007C5229" w:rsidRDefault="00F33441" w:rsidP="00F33441">
      <w:pPr>
        <w:rPr>
          <w:rFonts w:ascii="Arial" w:eastAsia="Calibri" w:hAnsi="Arial" w:cs="Arial"/>
          <w:bCs/>
          <w:sz w:val="22"/>
          <w:szCs w:val="22"/>
          <w:lang w:eastAsia="en-GB"/>
        </w:rPr>
      </w:pPr>
      <w:r w:rsidRPr="007C5229">
        <w:rPr>
          <w:rFonts w:ascii="Arial" w:eastAsia="Calibri" w:hAnsi="Arial" w:cs="Arial"/>
          <w:bCs/>
          <w:sz w:val="22"/>
          <w:szCs w:val="22"/>
          <w:lang w:eastAsia="en-GB"/>
        </w:rPr>
        <w:t>Channel is a multi-agency approach to provide support to individuals who are at risk of being drawn into terrorist related activity. It is led by the Staffordshire Police Counter-Terrorism Unit, and it aims to:</w:t>
      </w:r>
    </w:p>
    <w:p w14:paraId="2739F5E8" w14:textId="77777777" w:rsidR="00F33441" w:rsidRPr="007C5229" w:rsidRDefault="00F33441" w:rsidP="00F33441">
      <w:pPr>
        <w:rPr>
          <w:rFonts w:ascii="Arial" w:eastAsia="Calibri" w:hAnsi="Arial" w:cs="Arial"/>
          <w:bCs/>
          <w:sz w:val="22"/>
          <w:szCs w:val="22"/>
          <w:lang w:eastAsia="en-GB"/>
        </w:rPr>
      </w:pPr>
    </w:p>
    <w:p w14:paraId="759B9F44" w14:textId="77777777" w:rsidR="00F33441" w:rsidRPr="007C5229" w:rsidRDefault="00F33441" w:rsidP="00F33441">
      <w:pPr>
        <w:numPr>
          <w:ilvl w:val="0"/>
          <w:numId w:val="19"/>
        </w:numPr>
        <w:ind w:left="1080"/>
        <w:rPr>
          <w:rFonts w:ascii="Arial" w:eastAsia="Calibri" w:hAnsi="Arial" w:cs="Arial"/>
          <w:bCs/>
          <w:sz w:val="22"/>
          <w:szCs w:val="22"/>
          <w:lang w:eastAsia="en-GB"/>
        </w:rPr>
      </w:pPr>
      <w:r w:rsidRPr="007C5229">
        <w:rPr>
          <w:rFonts w:ascii="Arial" w:eastAsia="Calibri" w:hAnsi="Arial" w:cs="Arial"/>
          <w:bCs/>
          <w:sz w:val="22"/>
          <w:szCs w:val="22"/>
          <w:lang w:eastAsia="en-GB"/>
        </w:rPr>
        <w:t>Establish an effective multi-agency referral and intervention process to identify vulnerable individuals.</w:t>
      </w:r>
    </w:p>
    <w:p w14:paraId="6E39F9AC" w14:textId="77777777" w:rsidR="00F33441" w:rsidRPr="007C5229" w:rsidRDefault="00F33441" w:rsidP="00F33441">
      <w:pPr>
        <w:numPr>
          <w:ilvl w:val="0"/>
          <w:numId w:val="19"/>
        </w:numPr>
        <w:ind w:left="1080"/>
        <w:rPr>
          <w:rFonts w:ascii="Arial" w:eastAsia="Calibri" w:hAnsi="Arial" w:cs="Arial"/>
          <w:bCs/>
          <w:sz w:val="22"/>
          <w:szCs w:val="22"/>
          <w:lang w:eastAsia="en-GB"/>
        </w:rPr>
      </w:pPr>
      <w:r w:rsidRPr="007C5229">
        <w:rPr>
          <w:rFonts w:ascii="Arial" w:eastAsia="Calibri" w:hAnsi="Arial" w:cs="Arial"/>
          <w:bCs/>
          <w:sz w:val="22"/>
          <w:szCs w:val="22"/>
          <w:lang w:eastAsia="en-GB"/>
        </w:rPr>
        <w:t>Safeguard individuals who might be vulnerable to being radicalised, so that they are not at risk of being drawn into terrorist-related activity; and</w:t>
      </w:r>
    </w:p>
    <w:p w14:paraId="412C32FF" w14:textId="77777777" w:rsidR="00F33441" w:rsidRPr="007C5229" w:rsidRDefault="00F33441" w:rsidP="00F33441">
      <w:pPr>
        <w:numPr>
          <w:ilvl w:val="0"/>
          <w:numId w:val="19"/>
        </w:numPr>
        <w:ind w:left="1080"/>
        <w:rPr>
          <w:rFonts w:ascii="Arial" w:eastAsia="Calibri" w:hAnsi="Arial" w:cs="Arial"/>
          <w:bCs/>
          <w:sz w:val="22"/>
          <w:szCs w:val="22"/>
          <w:lang w:eastAsia="en-GB"/>
        </w:rPr>
      </w:pPr>
      <w:r w:rsidRPr="007C5229">
        <w:rPr>
          <w:rFonts w:ascii="Arial" w:eastAsia="Calibri" w:hAnsi="Arial" w:cs="Arial"/>
          <w:bCs/>
          <w:sz w:val="22"/>
          <w:szCs w:val="22"/>
          <w:lang w:eastAsia="en-GB"/>
        </w:rPr>
        <w:t>Provide early intervention to protect and divert people away from the risks they face and reduce vulnerability.</w:t>
      </w:r>
    </w:p>
    <w:p w14:paraId="57AD2FAF" w14:textId="77777777" w:rsidR="00F33441" w:rsidRPr="007C5229" w:rsidRDefault="00F33441" w:rsidP="00F33441">
      <w:pPr>
        <w:numPr>
          <w:ilvl w:val="0"/>
          <w:numId w:val="19"/>
        </w:numPr>
        <w:ind w:left="1080"/>
        <w:rPr>
          <w:rFonts w:ascii="Arial" w:eastAsia="Calibri" w:hAnsi="Arial" w:cs="Arial"/>
          <w:bCs/>
          <w:sz w:val="22"/>
          <w:szCs w:val="22"/>
          <w:lang w:eastAsia="en-GB"/>
        </w:rPr>
      </w:pPr>
      <w:r w:rsidRPr="007C5229">
        <w:rPr>
          <w:rFonts w:ascii="Arial" w:eastAsia="Calibri" w:hAnsi="Arial" w:cs="Arial"/>
          <w:bCs/>
          <w:sz w:val="22"/>
          <w:szCs w:val="22"/>
          <w:lang w:eastAsia="en-GB"/>
        </w:rPr>
        <w:t xml:space="preserve">The Channel programme focuses on providing support at an early stage to people who are identified as being vulnerable to being drawn into terrorism.  It </w:t>
      </w:r>
      <w:r>
        <w:rPr>
          <w:rFonts w:ascii="Arial" w:eastAsia="Calibri" w:hAnsi="Arial" w:cs="Arial"/>
          <w:bCs/>
          <w:sz w:val="22"/>
          <w:szCs w:val="22"/>
          <w:lang w:eastAsia="en-GB"/>
        </w:rPr>
        <w:t>provides a mechanism for organisations</w:t>
      </w:r>
      <w:r w:rsidRPr="007C5229">
        <w:rPr>
          <w:rFonts w:ascii="Arial" w:eastAsia="Calibri" w:hAnsi="Arial" w:cs="Arial"/>
          <w:bCs/>
          <w:sz w:val="22"/>
          <w:szCs w:val="22"/>
          <w:lang w:eastAsia="en-GB"/>
        </w:rPr>
        <w:t xml:space="preserve"> to make referrals if they are concerned that an individual might be vulnerable to radicalisation.  An individual’s participation in the programme is entirely voluntary at all stages.</w:t>
      </w:r>
    </w:p>
    <w:p w14:paraId="2A0B3E9E" w14:textId="77777777" w:rsidR="00F33441" w:rsidRPr="007C5229" w:rsidRDefault="00F33441" w:rsidP="00F33441">
      <w:pPr>
        <w:numPr>
          <w:ilvl w:val="0"/>
          <w:numId w:val="19"/>
        </w:numPr>
        <w:ind w:left="1080"/>
        <w:rPr>
          <w:rFonts w:ascii="Arial" w:eastAsia="Calibri" w:hAnsi="Arial" w:cs="Arial"/>
          <w:bCs/>
          <w:sz w:val="22"/>
          <w:szCs w:val="22"/>
          <w:lang w:eastAsia="en-GB"/>
        </w:rPr>
      </w:pPr>
      <w:r>
        <w:rPr>
          <w:rFonts w:ascii="Arial" w:eastAsia="Calibri" w:hAnsi="Arial" w:cs="Arial"/>
          <w:bCs/>
          <w:sz w:val="22"/>
          <w:szCs w:val="22"/>
          <w:lang w:eastAsia="en-GB"/>
        </w:rPr>
        <w:t>The organisation will</w:t>
      </w:r>
      <w:r w:rsidRPr="007C5229">
        <w:rPr>
          <w:rFonts w:ascii="Arial" w:eastAsia="Calibri" w:hAnsi="Arial" w:cs="Arial"/>
          <w:bCs/>
          <w:sz w:val="22"/>
          <w:szCs w:val="22"/>
          <w:lang w:eastAsia="en-GB"/>
        </w:rPr>
        <w:t xml:space="preserve"> cooperate with the Channel programme in the carrying out of its functions, and with the Police in providing information about an individual who is referred to Channel (Section 38, Counter Terrorism and Security Act 2015).</w:t>
      </w:r>
    </w:p>
    <w:p w14:paraId="0C6DF869" w14:textId="77777777" w:rsidR="00F33441" w:rsidRPr="007C5229" w:rsidRDefault="00F33441" w:rsidP="00F33441">
      <w:pPr>
        <w:rPr>
          <w:rFonts w:ascii="Arial" w:eastAsia="Calibri" w:hAnsi="Arial" w:cs="Arial"/>
          <w:bCs/>
          <w:sz w:val="22"/>
          <w:szCs w:val="22"/>
          <w:lang w:eastAsia="en-GB"/>
        </w:rPr>
      </w:pPr>
    </w:p>
    <w:p w14:paraId="71DF92C8" w14:textId="77777777" w:rsidR="00F33441" w:rsidRPr="007C5229" w:rsidRDefault="00F33441" w:rsidP="00F33441">
      <w:pPr>
        <w:rPr>
          <w:rFonts w:ascii="Arial" w:eastAsia="Calibri" w:hAnsi="Arial" w:cs="Arial"/>
          <w:bCs/>
          <w:color w:val="2E74B5"/>
          <w:sz w:val="22"/>
          <w:szCs w:val="22"/>
          <w:lang w:eastAsia="en-GB"/>
        </w:rPr>
      </w:pPr>
      <w:r w:rsidRPr="007C5229">
        <w:rPr>
          <w:rFonts w:ascii="Arial" w:eastAsia="Calibri" w:hAnsi="Arial" w:cs="Arial"/>
          <w:bCs/>
          <w:sz w:val="22"/>
          <w:szCs w:val="22"/>
          <w:lang w:eastAsia="en-GB"/>
        </w:rPr>
        <w:t>Guidance Documents:</w:t>
      </w:r>
    </w:p>
    <w:p w14:paraId="290EFD2A" w14:textId="77777777" w:rsidR="00F33441" w:rsidRPr="007C5229" w:rsidRDefault="00F33441" w:rsidP="00F33441">
      <w:pPr>
        <w:numPr>
          <w:ilvl w:val="0"/>
          <w:numId w:val="19"/>
        </w:numPr>
        <w:ind w:left="1080"/>
        <w:jc w:val="both"/>
        <w:rPr>
          <w:rFonts w:ascii="Arial" w:eastAsia="Calibri" w:hAnsi="Arial" w:cs="Arial"/>
          <w:bCs/>
          <w:color w:val="0070C0"/>
          <w:sz w:val="22"/>
          <w:szCs w:val="22"/>
          <w:lang w:eastAsia="en-GB"/>
        </w:rPr>
      </w:pPr>
      <w:hyperlink r:id="rId53" w:history="1">
        <w:r w:rsidRPr="007C5229">
          <w:rPr>
            <w:rFonts w:ascii="Arial" w:eastAsia="Calibri" w:hAnsi="Arial" w:cs="Arial"/>
            <w:bCs/>
            <w:color w:val="0070C0"/>
            <w:sz w:val="22"/>
            <w:szCs w:val="22"/>
            <w:u w:val="single"/>
            <w:lang w:eastAsia="en-GB"/>
          </w:rPr>
          <w:t>The Prevent Duty</w:t>
        </w:r>
      </w:hyperlink>
      <w:r w:rsidRPr="007C5229">
        <w:rPr>
          <w:rFonts w:ascii="Arial" w:eastAsia="Calibri" w:hAnsi="Arial" w:cs="Arial"/>
          <w:bCs/>
          <w:color w:val="0070C0"/>
          <w:sz w:val="22"/>
          <w:szCs w:val="22"/>
          <w:lang w:eastAsia="en-GB"/>
        </w:rPr>
        <w:t>.</w:t>
      </w:r>
    </w:p>
    <w:p w14:paraId="3F130D7F" w14:textId="77777777" w:rsidR="00F33441" w:rsidRPr="007C5229" w:rsidRDefault="00F33441" w:rsidP="00F33441">
      <w:pPr>
        <w:numPr>
          <w:ilvl w:val="0"/>
          <w:numId w:val="19"/>
        </w:numPr>
        <w:ind w:left="1080"/>
        <w:jc w:val="both"/>
        <w:rPr>
          <w:rFonts w:ascii="Arial" w:eastAsia="Calibri" w:hAnsi="Arial" w:cs="Arial"/>
          <w:bCs/>
          <w:color w:val="0070C0"/>
          <w:sz w:val="22"/>
          <w:szCs w:val="22"/>
          <w:lang w:eastAsia="en-GB"/>
        </w:rPr>
      </w:pPr>
      <w:hyperlink r:id="rId54" w:history="1">
        <w:r w:rsidRPr="007C5229">
          <w:rPr>
            <w:rStyle w:val="Hyperlink"/>
            <w:rFonts w:ascii="Arial" w:eastAsia="Calibri" w:hAnsi="Arial" w:cs="Arial"/>
            <w:bCs/>
            <w:color w:val="0070C0"/>
            <w:sz w:val="22"/>
            <w:szCs w:val="22"/>
            <w:lang w:eastAsia="en-GB"/>
          </w:rPr>
          <w:t>Educate Against Hate</w:t>
        </w:r>
      </w:hyperlink>
    </w:p>
    <w:p w14:paraId="58F9A7CA" w14:textId="77777777" w:rsidR="00F33441" w:rsidRPr="007C5229" w:rsidRDefault="00F33441" w:rsidP="00F33441">
      <w:pPr>
        <w:numPr>
          <w:ilvl w:val="0"/>
          <w:numId w:val="19"/>
        </w:numPr>
        <w:ind w:left="1080"/>
        <w:jc w:val="both"/>
        <w:rPr>
          <w:rFonts w:ascii="Arial" w:eastAsia="Calibri" w:hAnsi="Arial" w:cs="Arial"/>
          <w:bCs/>
          <w:color w:val="0070C0"/>
          <w:sz w:val="22"/>
          <w:szCs w:val="22"/>
          <w:lang w:eastAsia="en-GB"/>
        </w:rPr>
      </w:pPr>
      <w:hyperlink r:id="rId55" w:history="1">
        <w:r w:rsidRPr="007C5229">
          <w:rPr>
            <w:rFonts w:ascii="Arial" w:hAnsi="Arial" w:cs="Arial"/>
            <w:color w:val="0070C0"/>
            <w:sz w:val="22"/>
            <w:szCs w:val="22"/>
            <w:u w:val="single"/>
          </w:rPr>
          <w:t>ACT Early | Prevent radicalisation</w:t>
        </w:r>
      </w:hyperlink>
    </w:p>
    <w:p w14:paraId="219B00F0" w14:textId="2DE0FF97" w:rsidR="00AB208B" w:rsidRDefault="00AB208B">
      <w:r>
        <w:br w:type="page"/>
      </w:r>
    </w:p>
    <w:p w14:paraId="1A6EB13D" w14:textId="17B57501" w:rsidR="00AB208B" w:rsidRDefault="00AB208B" w:rsidP="003C7EBE">
      <w:pPr>
        <w:pStyle w:val="Heading1"/>
        <w:rPr>
          <w:rFonts w:eastAsia="Calibri"/>
        </w:rPr>
      </w:pPr>
      <w:bookmarkStart w:id="25" w:name="_Toc82098247"/>
      <w:r w:rsidRPr="00AB208B">
        <w:rPr>
          <w:rFonts w:eastAsia="Calibri"/>
        </w:rPr>
        <w:lastRenderedPageBreak/>
        <w:t>Communication – Confidentiality/Information Sharing</w:t>
      </w:r>
      <w:bookmarkEnd w:id="25"/>
    </w:p>
    <w:p w14:paraId="275677D7" w14:textId="77777777" w:rsidR="00AB208B" w:rsidRPr="00AB208B" w:rsidRDefault="00AB208B" w:rsidP="00AB208B">
      <w:pPr>
        <w:rPr>
          <w:rFonts w:eastAsia="Calibri"/>
          <w:lang w:eastAsia="en-GB"/>
        </w:rPr>
      </w:pPr>
    </w:p>
    <w:p w14:paraId="2392430F" w14:textId="77777777" w:rsidR="00AB208B" w:rsidRPr="00AC185D" w:rsidRDefault="00AB208B" w:rsidP="00AB208B">
      <w:pPr>
        <w:jc w:val="both"/>
        <w:rPr>
          <w:rFonts w:ascii="Arial" w:hAnsi="Arial" w:cs="Arial"/>
          <w:sz w:val="22"/>
          <w:szCs w:val="22"/>
        </w:rPr>
      </w:pPr>
      <w:r>
        <w:rPr>
          <w:rFonts w:ascii="Arial" w:hAnsi="Arial" w:cs="Arial"/>
          <w:sz w:val="22"/>
          <w:szCs w:val="22"/>
        </w:rPr>
        <w:t>W</w:t>
      </w:r>
      <w:r w:rsidRPr="00AC185D">
        <w:rPr>
          <w:rFonts w:ascii="Arial" w:hAnsi="Arial" w:cs="Arial"/>
          <w:sz w:val="22"/>
          <w:szCs w:val="22"/>
        </w:rPr>
        <w:t>e will work in partnership and endeavour to establish effective working relationships</w:t>
      </w:r>
      <w:r>
        <w:rPr>
          <w:rFonts w:ascii="Arial" w:hAnsi="Arial" w:cs="Arial"/>
          <w:sz w:val="22"/>
          <w:szCs w:val="22"/>
        </w:rPr>
        <w:t xml:space="preserve"> </w:t>
      </w:r>
      <w:r w:rsidRPr="00AC185D">
        <w:rPr>
          <w:rFonts w:ascii="Arial" w:hAnsi="Arial" w:cs="Arial"/>
          <w:sz w:val="22"/>
          <w:szCs w:val="22"/>
        </w:rPr>
        <w:t xml:space="preserve">in line with Working Together to Safeguard Children (2018). </w:t>
      </w:r>
      <w:proofErr w:type="spellStart"/>
      <w:r w:rsidRPr="00E30828">
        <w:rPr>
          <w:rFonts w:ascii="Arial" w:hAnsi="Arial" w:cs="Arial"/>
          <w:sz w:val="22"/>
          <w:szCs w:val="22"/>
        </w:rPr>
        <w:t>Axia</w:t>
      </w:r>
      <w:proofErr w:type="spellEnd"/>
      <w:r w:rsidRPr="00E30828">
        <w:rPr>
          <w:rFonts w:ascii="Arial" w:hAnsi="Arial" w:cs="Arial"/>
          <w:sz w:val="22"/>
          <w:szCs w:val="22"/>
        </w:rPr>
        <w:t xml:space="preserve"> Solutions Ltd will work with Stoke on Trent &amp; Staffordshire Children’s Social Care and, where appropriate from a placing local authority.</w:t>
      </w:r>
    </w:p>
    <w:p w14:paraId="3D235E62" w14:textId="77777777" w:rsidR="00AB208B" w:rsidRPr="00AC185D" w:rsidRDefault="00AB208B" w:rsidP="00AB208B">
      <w:pPr>
        <w:jc w:val="both"/>
        <w:rPr>
          <w:rFonts w:ascii="Arial" w:hAnsi="Arial" w:cs="Arial"/>
          <w:sz w:val="22"/>
          <w:szCs w:val="22"/>
        </w:rPr>
      </w:pPr>
    </w:p>
    <w:p w14:paraId="10E89777" w14:textId="77777777" w:rsidR="00AB208B" w:rsidRPr="00AC185D" w:rsidRDefault="00AB208B" w:rsidP="00AB208B">
      <w:pPr>
        <w:jc w:val="both"/>
        <w:rPr>
          <w:rFonts w:ascii="Arial" w:hAnsi="Arial" w:cs="Arial"/>
          <w:color w:val="0000FF"/>
          <w:sz w:val="22"/>
          <w:szCs w:val="22"/>
          <w:u w:val="single"/>
        </w:rPr>
      </w:pPr>
      <w:r>
        <w:rPr>
          <w:rFonts w:ascii="Arial" w:hAnsi="Arial" w:cs="Arial"/>
          <w:sz w:val="22"/>
          <w:szCs w:val="22"/>
        </w:rPr>
        <w:t>W</w:t>
      </w:r>
      <w:r w:rsidRPr="00AC185D">
        <w:rPr>
          <w:rFonts w:ascii="Arial" w:hAnsi="Arial" w:cs="Arial"/>
          <w:sz w:val="22"/>
          <w:szCs w:val="22"/>
        </w:rPr>
        <w:t xml:space="preserve">e recognise the importance of information sharing between professionals and agencies. We follow </w:t>
      </w:r>
      <w:hyperlink r:id="rId56" w:history="1">
        <w:r w:rsidRPr="00AC185D">
          <w:rPr>
            <w:rStyle w:val="Hyperlink"/>
            <w:rFonts w:ascii="Arial" w:hAnsi="Arial" w:cs="Arial"/>
            <w:sz w:val="22"/>
            <w:szCs w:val="22"/>
          </w:rPr>
          <w:t>best practice guidance</w:t>
        </w:r>
      </w:hyperlink>
      <w:r>
        <w:rPr>
          <w:rStyle w:val="Hyperlink"/>
          <w:rFonts w:ascii="Arial" w:hAnsi="Arial" w:cs="Arial"/>
          <w:sz w:val="22"/>
          <w:szCs w:val="22"/>
        </w:rPr>
        <w:t>.</w:t>
      </w:r>
    </w:p>
    <w:p w14:paraId="46077D1B" w14:textId="77777777" w:rsidR="00AB208B" w:rsidRPr="00AC185D" w:rsidRDefault="00AB208B" w:rsidP="00AB208B">
      <w:pPr>
        <w:jc w:val="both"/>
        <w:rPr>
          <w:rFonts w:ascii="Arial" w:hAnsi="Arial" w:cs="Arial"/>
          <w:sz w:val="22"/>
          <w:szCs w:val="22"/>
        </w:rPr>
      </w:pPr>
    </w:p>
    <w:p w14:paraId="28575C96" w14:textId="77777777" w:rsidR="00AB208B" w:rsidRPr="00AC185D" w:rsidRDefault="00AB208B" w:rsidP="00AB208B">
      <w:pPr>
        <w:jc w:val="both"/>
        <w:rPr>
          <w:rFonts w:ascii="Arial" w:hAnsi="Arial" w:cs="Arial"/>
          <w:sz w:val="22"/>
          <w:szCs w:val="22"/>
        </w:rPr>
      </w:pPr>
      <w:r w:rsidRPr="00AC185D">
        <w:rPr>
          <w:rFonts w:ascii="Arial" w:hAnsi="Arial" w:cs="Arial"/>
          <w:sz w:val="22"/>
          <w:szCs w:val="22"/>
        </w:rPr>
        <w:t>The General Data Protection Act places a duty on organisations and individuals with regards to processing personal information fairly and lawfully. As a</w:t>
      </w:r>
      <w:r>
        <w:rPr>
          <w:rFonts w:ascii="Arial" w:hAnsi="Arial" w:cs="Arial"/>
          <w:sz w:val="22"/>
          <w:szCs w:val="22"/>
        </w:rPr>
        <w:t>n</w:t>
      </w:r>
      <w:r w:rsidRPr="00AC185D">
        <w:rPr>
          <w:rFonts w:ascii="Arial" w:hAnsi="Arial" w:cs="Arial"/>
          <w:sz w:val="22"/>
          <w:szCs w:val="22"/>
        </w:rPr>
        <w:t xml:space="preserve"> </w:t>
      </w:r>
      <w:r>
        <w:rPr>
          <w:rFonts w:ascii="Arial" w:hAnsi="Arial" w:cs="Arial"/>
          <w:sz w:val="22"/>
          <w:szCs w:val="22"/>
        </w:rPr>
        <w:t>organisation</w:t>
      </w:r>
      <w:r w:rsidRPr="00AC185D">
        <w:rPr>
          <w:rFonts w:ascii="Arial" w:hAnsi="Arial" w:cs="Arial"/>
          <w:sz w:val="22"/>
          <w:szCs w:val="22"/>
        </w:rPr>
        <w:t xml:space="preserve"> we </w:t>
      </w:r>
      <w:r w:rsidRPr="00093D39">
        <w:rPr>
          <w:rFonts w:ascii="Arial" w:hAnsi="Arial" w:cs="Arial"/>
          <w:sz w:val="22"/>
          <w:szCs w:val="22"/>
        </w:rPr>
        <w:t>adhere to data protection yet we do not allow this to stand in our way in the need to pr</w:t>
      </w:r>
      <w:r w:rsidRPr="00AC185D">
        <w:rPr>
          <w:rFonts w:ascii="Arial" w:hAnsi="Arial" w:cs="Arial"/>
          <w:sz w:val="22"/>
          <w:szCs w:val="22"/>
        </w:rPr>
        <w:t xml:space="preserve">omote the welfare and protect the safety of the </w:t>
      </w:r>
      <w:r>
        <w:rPr>
          <w:rFonts w:ascii="Arial" w:hAnsi="Arial" w:cs="Arial"/>
          <w:sz w:val="22"/>
          <w:szCs w:val="22"/>
        </w:rPr>
        <w:t>learner</w:t>
      </w:r>
      <w:r w:rsidRPr="00AC185D">
        <w:rPr>
          <w:rFonts w:ascii="Arial" w:hAnsi="Arial" w:cs="Arial"/>
          <w:sz w:val="22"/>
          <w:szCs w:val="22"/>
        </w:rPr>
        <w:t>.</w:t>
      </w:r>
    </w:p>
    <w:p w14:paraId="3A87AFEC" w14:textId="77777777" w:rsidR="00AB208B" w:rsidRDefault="00AB208B" w:rsidP="00AB208B">
      <w:pPr>
        <w:spacing w:after="200" w:line="276" w:lineRule="auto"/>
        <w:jc w:val="both"/>
        <w:rPr>
          <w:rFonts w:ascii="Arial" w:eastAsia="Calibri" w:hAnsi="Arial" w:cs="Arial"/>
          <w:b/>
          <w:sz w:val="22"/>
          <w:szCs w:val="22"/>
        </w:rPr>
      </w:pPr>
    </w:p>
    <w:p w14:paraId="69F210E6" w14:textId="77777777" w:rsidR="00AB208B" w:rsidRDefault="00AB208B">
      <w:pPr>
        <w:rPr>
          <w:rFonts w:ascii="Arial" w:eastAsia="Calibri" w:hAnsi="Arial" w:cs="Arial"/>
          <w:b/>
          <w:sz w:val="22"/>
          <w:szCs w:val="22"/>
        </w:rPr>
      </w:pPr>
      <w:r>
        <w:rPr>
          <w:rFonts w:ascii="Arial" w:eastAsia="Calibri" w:hAnsi="Arial" w:cs="Arial"/>
          <w:b/>
          <w:sz w:val="22"/>
          <w:szCs w:val="22"/>
        </w:rPr>
        <w:br w:type="page"/>
      </w:r>
    </w:p>
    <w:p w14:paraId="0274CAE1" w14:textId="3B4029BB" w:rsidR="00AB208B" w:rsidRDefault="00AB208B" w:rsidP="003C7EBE">
      <w:pPr>
        <w:pStyle w:val="Heading1"/>
        <w:rPr>
          <w:rFonts w:eastAsia="Calibri"/>
        </w:rPr>
      </w:pPr>
      <w:bookmarkStart w:id="26" w:name="_Toc82098248"/>
      <w:r w:rsidRPr="00AC185D">
        <w:rPr>
          <w:rFonts w:eastAsia="Calibri"/>
        </w:rPr>
        <w:lastRenderedPageBreak/>
        <w:t>Managing Complaints</w:t>
      </w:r>
      <w:bookmarkEnd w:id="26"/>
    </w:p>
    <w:p w14:paraId="278DAE5F" w14:textId="77777777" w:rsidR="00AB208B" w:rsidRPr="00AB208B" w:rsidRDefault="00AB208B" w:rsidP="00AB208B">
      <w:pPr>
        <w:rPr>
          <w:rFonts w:eastAsia="Calibri"/>
          <w:lang w:eastAsia="en-GB"/>
        </w:rPr>
      </w:pPr>
    </w:p>
    <w:p w14:paraId="5597BA8E" w14:textId="77777777" w:rsidR="00AB208B" w:rsidRPr="00AC185D" w:rsidRDefault="00AB208B" w:rsidP="00AB208B">
      <w:pPr>
        <w:jc w:val="both"/>
        <w:rPr>
          <w:rFonts w:ascii="Arial" w:eastAsia="Calibri" w:hAnsi="Arial" w:cs="Arial"/>
          <w:sz w:val="22"/>
          <w:szCs w:val="22"/>
        </w:rPr>
      </w:pPr>
      <w:r w:rsidRPr="00AC185D">
        <w:rPr>
          <w:rFonts w:ascii="Arial" w:eastAsia="Calibri" w:hAnsi="Arial" w:cs="Arial"/>
          <w:sz w:val="22"/>
          <w:szCs w:val="22"/>
        </w:rPr>
        <w:t xml:space="preserve">As a </w:t>
      </w:r>
      <w:r>
        <w:rPr>
          <w:rFonts w:ascii="Arial" w:eastAsia="Calibri" w:hAnsi="Arial" w:cs="Arial"/>
          <w:sz w:val="22"/>
          <w:szCs w:val="22"/>
        </w:rPr>
        <w:t>training provider</w:t>
      </w:r>
      <w:r w:rsidRPr="00AC185D">
        <w:rPr>
          <w:rFonts w:ascii="Arial" w:eastAsia="Calibri" w:hAnsi="Arial" w:cs="Arial"/>
          <w:sz w:val="22"/>
          <w:szCs w:val="22"/>
        </w:rPr>
        <w:t xml:space="preserve"> we encourage </w:t>
      </w:r>
      <w:r>
        <w:rPr>
          <w:rFonts w:ascii="Arial" w:eastAsia="Calibri" w:hAnsi="Arial" w:cs="Arial"/>
          <w:sz w:val="22"/>
          <w:szCs w:val="22"/>
        </w:rPr>
        <w:t xml:space="preserve">learners, </w:t>
      </w:r>
      <w:r w:rsidRPr="006D7DB8">
        <w:rPr>
          <w:rFonts w:ascii="Arial" w:eastAsia="Calibri" w:hAnsi="Arial" w:cs="Arial"/>
          <w:sz w:val="22"/>
          <w:szCs w:val="22"/>
        </w:rPr>
        <w:t>individuals</w:t>
      </w:r>
      <w:r>
        <w:rPr>
          <w:rFonts w:ascii="Arial" w:eastAsia="Calibri" w:hAnsi="Arial" w:cs="Arial"/>
          <w:sz w:val="22"/>
          <w:szCs w:val="22"/>
        </w:rPr>
        <w:t xml:space="preserve"> and employers,</w:t>
      </w:r>
      <w:r w:rsidRPr="00AC185D">
        <w:rPr>
          <w:rFonts w:ascii="Arial" w:eastAsia="Calibri" w:hAnsi="Arial" w:cs="Arial"/>
          <w:sz w:val="22"/>
          <w:szCs w:val="22"/>
        </w:rPr>
        <w:t xml:space="preserve"> to raise with us compliments, concerns or comments and have a robust internal investigation process.</w:t>
      </w:r>
    </w:p>
    <w:p w14:paraId="38DCC8DC" w14:textId="77777777" w:rsidR="00AB208B" w:rsidRPr="00AC185D" w:rsidRDefault="00AB208B" w:rsidP="00AB208B">
      <w:pPr>
        <w:jc w:val="both"/>
        <w:rPr>
          <w:rFonts w:ascii="Arial" w:eastAsia="Calibri" w:hAnsi="Arial" w:cs="Arial"/>
          <w:sz w:val="22"/>
          <w:szCs w:val="22"/>
        </w:rPr>
      </w:pPr>
    </w:p>
    <w:p w14:paraId="0912604A" w14:textId="77777777" w:rsidR="00AB208B" w:rsidRPr="00AC185D" w:rsidRDefault="00AB208B" w:rsidP="00AB208B">
      <w:pPr>
        <w:jc w:val="both"/>
        <w:rPr>
          <w:rFonts w:ascii="Arial" w:eastAsia="Calibri" w:hAnsi="Arial" w:cs="Arial"/>
          <w:sz w:val="22"/>
          <w:szCs w:val="22"/>
        </w:rPr>
      </w:pPr>
      <w:r w:rsidRPr="00AC185D">
        <w:rPr>
          <w:rFonts w:ascii="Arial" w:eastAsia="Calibri" w:hAnsi="Arial" w:cs="Arial"/>
          <w:sz w:val="22"/>
          <w:szCs w:val="22"/>
        </w:rPr>
        <w:t>The complaint policy states clearly the stages of complaints and where to escalate concerns. Our complaints policy is on our website.</w:t>
      </w:r>
    </w:p>
    <w:p w14:paraId="2104AB7C" w14:textId="77777777" w:rsidR="00AB208B" w:rsidRPr="00AC185D" w:rsidRDefault="00AB208B" w:rsidP="00AB208B">
      <w:pPr>
        <w:jc w:val="both"/>
        <w:rPr>
          <w:rFonts w:ascii="Arial" w:eastAsia="Calibri" w:hAnsi="Arial" w:cs="Arial"/>
          <w:sz w:val="22"/>
          <w:szCs w:val="22"/>
        </w:rPr>
      </w:pPr>
    </w:p>
    <w:p w14:paraId="4B337B27" w14:textId="77777777" w:rsidR="00AB208B" w:rsidRPr="00AC185D" w:rsidRDefault="00AB208B" w:rsidP="00AB208B">
      <w:pPr>
        <w:jc w:val="both"/>
        <w:rPr>
          <w:rFonts w:ascii="Arial" w:eastAsia="Calibri" w:hAnsi="Arial" w:cs="Arial"/>
          <w:sz w:val="22"/>
          <w:szCs w:val="22"/>
        </w:rPr>
      </w:pPr>
      <w:r w:rsidRPr="00AC185D">
        <w:rPr>
          <w:rFonts w:ascii="Arial" w:eastAsia="Calibri" w:hAnsi="Arial" w:cs="Arial"/>
          <w:b/>
          <w:sz w:val="22"/>
          <w:szCs w:val="22"/>
        </w:rPr>
        <w:t xml:space="preserve">Safeguarding concerns should be raised with the </w:t>
      </w:r>
      <w:proofErr w:type="spellStart"/>
      <w:r>
        <w:rPr>
          <w:rFonts w:ascii="Arial" w:eastAsia="Calibri" w:hAnsi="Arial" w:cs="Arial"/>
          <w:b/>
          <w:sz w:val="22"/>
          <w:szCs w:val="22"/>
        </w:rPr>
        <w:t>Axia</w:t>
      </w:r>
      <w:proofErr w:type="spellEnd"/>
      <w:r>
        <w:rPr>
          <w:rFonts w:ascii="Arial" w:eastAsia="Calibri" w:hAnsi="Arial" w:cs="Arial"/>
          <w:b/>
          <w:sz w:val="22"/>
          <w:szCs w:val="22"/>
        </w:rPr>
        <w:t xml:space="preserve"> Solutions Ltd</w:t>
      </w:r>
      <w:r w:rsidRPr="00AC185D">
        <w:rPr>
          <w:rFonts w:ascii="Arial" w:eastAsia="Calibri" w:hAnsi="Arial" w:cs="Arial"/>
          <w:b/>
          <w:sz w:val="22"/>
          <w:szCs w:val="22"/>
        </w:rPr>
        <w:t xml:space="preserve"> immediately</w:t>
      </w:r>
      <w:r>
        <w:rPr>
          <w:rFonts w:ascii="Arial" w:eastAsia="Calibri" w:hAnsi="Arial" w:cs="Arial"/>
          <w:sz w:val="22"/>
          <w:szCs w:val="22"/>
        </w:rPr>
        <w:t>. If there is a</w:t>
      </w:r>
      <w:r w:rsidRPr="00AC185D">
        <w:rPr>
          <w:rFonts w:ascii="Arial" w:eastAsia="Calibri" w:hAnsi="Arial" w:cs="Arial"/>
          <w:sz w:val="22"/>
          <w:szCs w:val="22"/>
        </w:rPr>
        <w:t xml:space="preserve"> concern a</w:t>
      </w:r>
      <w:r>
        <w:rPr>
          <w:rFonts w:ascii="Arial" w:eastAsia="Calibri" w:hAnsi="Arial" w:cs="Arial"/>
          <w:sz w:val="22"/>
          <w:szCs w:val="22"/>
        </w:rPr>
        <w:t xml:space="preserve"> learner</w:t>
      </w:r>
      <w:r w:rsidRPr="00AC185D">
        <w:rPr>
          <w:rFonts w:ascii="Arial" w:eastAsia="Calibri" w:hAnsi="Arial" w:cs="Arial"/>
          <w:sz w:val="22"/>
          <w:szCs w:val="22"/>
        </w:rPr>
        <w:t xml:space="preserve"> is </w:t>
      </w:r>
      <w:r w:rsidRPr="00AC185D">
        <w:rPr>
          <w:rFonts w:ascii="Arial" w:eastAsia="Calibri" w:hAnsi="Arial" w:cs="Arial"/>
          <w:b/>
          <w:sz w:val="22"/>
          <w:szCs w:val="22"/>
        </w:rPr>
        <w:t>at immediate risk then the individual</w:t>
      </w:r>
      <w:r>
        <w:rPr>
          <w:rFonts w:ascii="Arial" w:eastAsia="Calibri" w:hAnsi="Arial" w:cs="Arial"/>
          <w:b/>
          <w:sz w:val="22"/>
          <w:szCs w:val="22"/>
        </w:rPr>
        <w:t xml:space="preserve"> needs to </w:t>
      </w:r>
      <w:proofErr w:type="gramStart"/>
      <w:r>
        <w:rPr>
          <w:rFonts w:ascii="Arial" w:eastAsia="Calibri" w:hAnsi="Arial" w:cs="Arial"/>
          <w:b/>
          <w:sz w:val="22"/>
          <w:szCs w:val="22"/>
        </w:rPr>
        <w:t xml:space="preserve">contact </w:t>
      </w:r>
      <w:r w:rsidRPr="00AC185D">
        <w:rPr>
          <w:rFonts w:ascii="Arial" w:eastAsia="Calibri" w:hAnsi="Arial" w:cs="Arial"/>
          <w:b/>
          <w:sz w:val="22"/>
          <w:szCs w:val="22"/>
        </w:rPr>
        <w:t xml:space="preserve"> (</w:t>
      </w:r>
      <w:proofErr w:type="gramEnd"/>
      <w:r w:rsidRPr="00AC185D">
        <w:rPr>
          <w:rFonts w:ascii="Arial" w:eastAsia="Calibri" w:hAnsi="Arial" w:cs="Arial"/>
          <w:b/>
          <w:sz w:val="22"/>
          <w:szCs w:val="22"/>
        </w:rPr>
        <w:t>0800 1313126</w:t>
      </w:r>
      <w:r w:rsidRPr="00AC185D">
        <w:rPr>
          <w:rFonts w:ascii="Arial" w:eastAsia="Calibri" w:hAnsi="Arial" w:cs="Arial"/>
          <w:sz w:val="22"/>
          <w:szCs w:val="22"/>
        </w:rPr>
        <w:t xml:space="preserve">). </w:t>
      </w:r>
    </w:p>
    <w:p w14:paraId="4B700F4A" w14:textId="77777777" w:rsidR="00AB208B" w:rsidRDefault="00AB208B" w:rsidP="00AB208B">
      <w:pPr>
        <w:spacing w:after="200" w:line="276" w:lineRule="auto"/>
        <w:jc w:val="both"/>
        <w:rPr>
          <w:rFonts w:ascii="Arial" w:eastAsia="Calibri" w:hAnsi="Arial" w:cs="Arial"/>
          <w:b/>
          <w:sz w:val="22"/>
          <w:szCs w:val="22"/>
        </w:rPr>
        <w:sectPr w:rsidR="00AB208B" w:rsidSect="004B45E1">
          <w:pgSz w:w="11900" w:h="16840"/>
          <w:pgMar w:top="1440" w:right="1440" w:bottom="1440" w:left="1440" w:header="720" w:footer="720" w:gutter="0"/>
          <w:cols w:space="720"/>
          <w:docGrid w:linePitch="360"/>
        </w:sectPr>
      </w:pPr>
    </w:p>
    <w:p w14:paraId="0BA92271" w14:textId="7975824F" w:rsidR="00AB208B" w:rsidRDefault="00AB208B" w:rsidP="003C7EBE">
      <w:pPr>
        <w:pStyle w:val="Heading1"/>
        <w:rPr>
          <w:rFonts w:eastAsia="Calibri"/>
        </w:rPr>
      </w:pPr>
      <w:bookmarkStart w:id="27" w:name="_Toc82098249"/>
      <w:r w:rsidRPr="00AC185D">
        <w:rPr>
          <w:rFonts w:eastAsia="Calibri"/>
        </w:rPr>
        <w:lastRenderedPageBreak/>
        <w:t>Site Security</w:t>
      </w:r>
      <w:bookmarkEnd w:id="27"/>
    </w:p>
    <w:p w14:paraId="2C14FC99" w14:textId="77777777" w:rsidR="00AB208B" w:rsidRPr="00AC185D" w:rsidRDefault="00AB208B" w:rsidP="00AB208B">
      <w:pPr>
        <w:pStyle w:val="Style2"/>
        <w:rPr>
          <w:rFonts w:eastAsia="Calibri"/>
        </w:rPr>
      </w:pPr>
    </w:p>
    <w:p w14:paraId="729B0657" w14:textId="77777777" w:rsidR="00AB208B" w:rsidRPr="00AC185D" w:rsidRDefault="00AB208B" w:rsidP="00AB208B">
      <w:pPr>
        <w:ind w:left="60"/>
        <w:jc w:val="both"/>
        <w:rPr>
          <w:rFonts w:ascii="Arial" w:eastAsia="Calibri" w:hAnsi="Arial" w:cs="Arial"/>
          <w:sz w:val="22"/>
          <w:szCs w:val="22"/>
        </w:rPr>
      </w:pPr>
      <w:proofErr w:type="spellStart"/>
      <w:r>
        <w:rPr>
          <w:rFonts w:ascii="Arial" w:eastAsia="Calibri" w:hAnsi="Arial" w:cs="Arial"/>
          <w:sz w:val="22"/>
          <w:szCs w:val="22"/>
        </w:rPr>
        <w:t>Axia</w:t>
      </w:r>
      <w:proofErr w:type="spellEnd"/>
      <w:r>
        <w:rPr>
          <w:rFonts w:ascii="Arial" w:eastAsia="Calibri" w:hAnsi="Arial" w:cs="Arial"/>
          <w:sz w:val="22"/>
          <w:szCs w:val="22"/>
        </w:rPr>
        <w:t xml:space="preserve"> Solutions Ltd</w:t>
      </w:r>
      <w:r w:rsidRPr="00AC185D">
        <w:rPr>
          <w:rFonts w:ascii="Arial" w:eastAsia="Calibri" w:hAnsi="Arial" w:cs="Arial"/>
          <w:sz w:val="22"/>
          <w:szCs w:val="22"/>
        </w:rPr>
        <w:t xml:space="preserve"> provides a secure site</w:t>
      </w:r>
      <w:r>
        <w:rPr>
          <w:rFonts w:ascii="Arial" w:eastAsia="Calibri" w:hAnsi="Arial" w:cs="Arial"/>
          <w:sz w:val="22"/>
          <w:szCs w:val="22"/>
        </w:rPr>
        <w:t>.</w:t>
      </w:r>
      <w:r w:rsidRPr="00AC185D">
        <w:rPr>
          <w:rFonts w:ascii="Arial" w:eastAsia="Calibri" w:hAnsi="Arial" w:cs="Arial"/>
          <w:sz w:val="22"/>
          <w:szCs w:val="22"/>
        </w:rPr>
        <w:t xml:space="preserve">  All people on the site have to adhere to the rules which govern it.  </w:t>
      </w:r>
    </w:p>
    <w:p w14:paraId="404F27C6" w14:textId="77777777" w:rsidR="00AB208B" w:rsidRPr="00AC185D" w:rsidRDefault="00AB208B" w:rsidP="00AB208B">
      <w:pPr>
        <w:jc w:val="both"/>
        <w:rPr>
          <w:rFonts w:ascii="Arial" w:eastAsia="Calibri" w:hAnsi="Arial" w:cs="Arial"/>
          <w:sz w:val="22"/>
          <w:szCs w:val="22"/>
          <w:u w:val="single"/>
        </w:rPr>
      </w:pPr>
    </w:p>
    <w:p w14:paraId="37B5AD9F" w14:textId="77777777" w:rsidR="00AB208B" w:rsidRPr="00AC185D" w:rsidRDefault="00AB208B" w:rsidP="00AB208B">
      <w:pPr>
        <w:numPr>
          <w:ilvl w:val="0"/>
          <w:numId w:val="22"/>
        </w:numPr>
        <w:jc w:val="both"/>
        <w:rPr>
          <w:rFonts w:ascii="Arial" w:eastAsia="Calibri" w:hAnsi="Arial" w:cs="Arial"/>
          <w:sz w:val="22"/>
          <w:szCs w:val="22"/>
        </w:rPr>
      </w:pPr>
      <w:r w:rsidRPr="00AC185D">
        <w:rPr>
          <w:rFonts w:ascii="Arial" w:eastAsia="Calibri" w:hAnsi="Arial" w:cs="Arial"/>
          <w:sz w:val="22"/>
          <w:szCs w:val="22"/>
        </w:rPr>
        <w:t>Visitors gain access through the main entrances</w:t>
      </w:r>
      <w:r>
        <w:rPr>
          <w:rFonts w:ascii="Arial" w:eastAsia="Calibri" w:hAnsi="Arial" w:cs="Arial"/>
          <w:sz w:val="22"/>
          <w:szCs w:val="22"/>
        </w:rPr>
        <w:t xml:space="preserve"> and must sign in at reception.</w:t>
      </w:r>
      <w:r w:rsidRPr="00AC185D">
        <w:rPr>
          <w:rFonts w:ascii="Arial" w:eastAsia="Calibri" w:hAnsi="Arial" w:cs="Arial"/>
          <w:sz w:val="22"/>
          <w:szCs w:val="22"/>
        </w:rPr>
        <w:t xml:space="preserve">  </w:t>
      </w:r>
    </w:p>
    <w:p w14:paraId="4FD28CAB" w14:textId="77777777" w:rsidR="00AB208B" w:rsidRPr="00313DF5" w:rsidRDefault="00AB208B" w:rsidP="00AB208B">
      <w:pPr>
        <w:numPr>
          <w:ilvl w:val="0"/>
          <w:numId w:val="22"/>
        </w:numPr>
        <w:jc w:val="both"/>
        <w:rPr>
          <w:rFonts w:ascii="Arial" w:eastAsia="Calibri" w:hAnsi="Arial" w:cs="Arial"/>
          <w:sz w:val="22"/>
          <w:szCs w:val="22"/>
        </w:rPr>
      </w:pPr>
      <w:r w:rsidRPr="00313DF5">
        <w:rPr>
          <w:rFonts w:ascii="Arial" w:eastAsia="Calibri" w:hAnsi="Arial" w:cs="Arial"/>
          <w:sz w:val="22"/>
          <w:szCs w:val="22"/>
        </w:rPr>
        <w:t xml:space="preserve">Visitors are to be accompanied/supervised by </w:t>
      </w:r>
      <w:r>
        <w:rPr>
          <w:rFonts w:ascii="Arial" w:eastAsia="Calibri" w:hAnsi="Arial" w:cs="Arial"/>
          <w:sz w:val="22"/>
          <w:szCs w:val="22"/>
        </w:rPr>
        <w:t>a</w:t>
      </w:r>
      <w:r w:rsidRPr="00313DF5">
        <w:rPr>
          <w:rFonts w:ascii="Arial" w:eastAsia="Calibri" w:hAnsi="Arial" w:cs="Arial"/>
          <w:sz w:val="22"/>
          <w:szCs w:val="22"/>
        </w:rPr>
        <w:t xml:space="preserve"> staff member. </w:t>
      </w:r>
    </w:p>
    <w:p w14:paraId="5B6B6924" w14:textId="77777777" w:rsidR="00AB208B" w:rsidRDefault="00AB208B" w:rsidP="00AB208B">
      <w:pPr>
        <w:numPr>
          <w:ilvl w:val="0"/>
          <w:numId w:val="22"/>
        </w:numPr>
        <w:jc w:val="both"/>
        <w:rPr>
          <w:rFonts w:ascii="Arial" w:eastAsia="Calibri" w:hAnsi="Arial" w:cs="Arial"/>
          <w:sz w:val="22"/>
          <w:szCs w:val="22"/>
        </w:rPr>
      </w:pPr>
      <w:r w:rsidRPr="00AC185D">
        <w:rPr>
          <w:rFonts w:ascii="Arial" w:eastAsia="Calibri" w:hAnsi="Arial" w:cs="Arial"/>
          <w:sz w:val="22"/>
          <w:szCs w:val="22"/>
        </w:rPr>
        <w:t>Risk management of site security is managed by senior management</w:t>
      </w:r>
      <w:r>
        <w:rPr>
          <w:rFonts w:ascii="Arial" w:eastAsia="Calibri" w:hAnsi="Arial" w:cs="Arial"/>
          <w:sz w:val="22"/>
          <w:szCs w:val="22"/>
        </w:rPr>
        <w:t>; and</w:t>
      </w:r>
    </w:p>
    <w:p w14:paraId="42AD6EEF" w14:textId="77777777" w:rsidR="00AB208B" w:rsidRDefault="00AB208B" w:rsidP="00AB208B">
      <w:pPr>
        <w:numPr>
          <w:ilvl w:val="0"/>
          <w:numId w:val="22"/>
        </w:numPr>
        <w:jc w:val="both"/>
        <w:rPr>
          <w:rFonts w:ascii="Arial" w:eastAsia="Calibri" w:hAnsi="Arial" w:cs="Arial"/>
          <w:sz w:val="22"/>
          <w:szCs w:val="22"/>
        </w:rPr>
      </w:pPr>
      <w:r>
        <w:rPr>
          <w:rFonts w:ascii="Arial" w:eastAsia="Calibri" w:hAnsi="Arial" w:cs="Arial"/>
          <w:sz w:val="22"/>
          <w:szCs w:val="22"/>
        </w:rPr>
        <w:t>Health and safety checklists are carried out in relation to work-based learning employer premises.</w:t>
      </w:r>
    </w:p>
    <w:p w14:paraId="62A844E0" w14:textId="77777777" w:rsidR="00AB208B" w:rsidRDefault="00AB208B" w:rsidP="00AB208B">
      <w:pPr>
        <w:rPr>
          <w:rFonts w:ascii="Arial" w:eastAsia="Calibri" w:hAnsi="Arial" w:cs="Arial"/>
          <w:sz w:val="22"/>
          <w:szCs w:val="22"/>
        </w:rPr>
        <w:sectPr w:rsidR="00AB208B" w:rsidSect="004B45E1">
          <w:pgSz w:w="11900" w:h="16840"/>
          <w:pgMar w:top="1440" w:right="1440" w:bottom="1440" w:left="1440" w:header="720" w:footer="720" w:gutter="0"/>
          <w:cols w:space="720"/>
          <w:docGrid w:linePitch="360"/>
        </w:sectPr>
      </w:pPr>
    </w:p>
    <w:p w14:paraId="7E8B9094" w14:textId="77777777" w:rsidR="00AB208B" w:rsidRPr="00AB208B" w:rsidRDefault="00AB208B" w:rsidP="003C7EBE">
      <w:pPr>
        <w:pStyle w:val="Heading1"/>
      </w:pPr>
      <w:bookmarkStart w:id="28" w:name="_Toc82098250"/>
      <w:r w:rsidRPr="00AB208B">
        <w:lastRenderedPageBreak/>
        <w:t>Definitions and Indicators of Abuse</w:t>
      </w:r>
      <w:bookmarkEnd w:id="28"/>
    </w:p>
    <w:p w14:paraId="4B366A7C" w14:textId="77777777" w:rsidR="00AB208B" w:rsidRPr="00DE178D" w:rsidRDefault="00AB208B" w:rsidP="00AB208B">
      <w:pPr>
        <w:rPr>
          <w:rFonts w:ascii="Arial" w:hAnsi="Arial" w:cs="Arial"/>
          <w:b/>
          <w:sz w:val="22"/>
          <w:szCs w:val="22"/>
          <w:u w:val="single"/>
          <w:lang w:eastAsia="en-GB"/>
        </w:rPr>
      </w:pPr>
    </w:p>
    <w:p w14:paraId="01A00678" w14:textId="77777777" w:rsidR="00AB208B" w:rsidRPr="00AB208B" w:rsidRDefault="00AB208B" w:rsidP="00AB208B">
      <w:pPr>
        <w:pStyle w:val="Heading2"/>
      </w:pPr>
      <w:bookmarkStart w:id="29" w:name="_Toc82094714"/>
      <w:bookmarkStart w:id="30" w:name="_Toc82098251"/>
      <w:r w:rsidRPr="00AB208B">
        <w:t>Neglect</w:t>
      </w:r>
      <w:bookmarkEnd w:id="29"/>
      <w:bookmarkEnd w:id="30"/>
    </w:p>
    <w:p w14:paraId="7324E0E3" w14:textId="77777777" w:rsidR="00AB208B" w:rsidRPr="00DE178D" w:rsidRDefault="00AB208B" w:rsidP="00AB208B">
      <w:pPr>
        <w:rPr>
          <w:rFonts w:ascii="Arial" w:hAnsi="Arial" w:cs="Arial"/>
          <w:sz w:val="22"/>
          <w:szCs w:val="22"/>
          <w:lang w:eastAsia="en-GB"/>
        </w:rPr>
      </w:pPr>
    </w:p>
    <w:p w14:paraId="08D01032" w14:textId="77777777" w:rsidR="001327AA" w:rsidRPr="001327AA" w:rsidRDefault="001327AA" w:rsidP="001327AA">
      <w:pPr>
        <w:jc w:val="both"/>
        <w:rPr>
          <w:rFonts w:ascii="Arial" w:hAnsi="Arial" w:cs="Arial"/>
          <w:sz w:val="22"/>
          <w:szCs w:val="22"/>
          <w:lang w:eastAsia="en-GB"/>
        </w:rPr>
      </w:pPr>
      <w:r w:rsidRPr="001327AA">
        <w:rPr>
          <w:rFonts w:ascii="Arial" w:hAnsi="Arial" w:cs="Arial"/>
          <w:sz w:val="22"/>
          <w:szCs w:val="22"/>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37718E0C" w14:textId="77777777" w:rsidR="00AB208B" w:rsidRPr="00DE178D" w:rsidRDefault="00AB208B" w:rsidP="00AB208B">
      <w:pPr>
        <w:jc w:val="both"/>
        <w:rPr>
          <w:rFonts w:ascii="Arial" w:hAnsi="Arial" w:cs="Arial"/>
          <w:sz w:val="22"/>
          <w:szCs w:val="22"/>
          <w:lang w:eastAsia="en-GB"/>
        </w:rPr>
      </w:pPr>
    </w:p>
    <w:p w14:paraId="1A632340" w14:textId="77777777" w:rsidR="00AB208B" w:rsidRPr="00DE178D" w:rsidRDefault="00AB208B" w:rsidP="00AB208B">
      <w:pPr>
        <w:numPr>
          <w:ilvl w:val="0"/>
          <w:numId w:val="24"/>
        </w:numPr>
        <w:jc w:val="both"/>
        <w:rPr>
          <w:rFonts w:ascii="Arial" w:hAnsi="Arial" w:cs="Arial"/>
          <w:sz w:val="22"/>
          <w:szCs w:val="22"/>
          <w:lang w:eastAsia="en-GB"/>
        </w:rPr>
      </w:pPr>
      <w:r w:rsidRPr="00DE178D">
        <w:rPr>
          <w:rFonts w:ascii="Arial" w:hAnsi="Arial" w:cs="Arial"/>
          <w:sz w:val="22"/>
          <w:szCs w:val="22"/>
          <w:lang w:eastAsia="en-GB"/>
        </w:rPr>
        <w:t xml:space="preserve">Provide adequate food, clothing and shelter (including exclusion from home or abandonment); </w:t>
      </w:r>
    </w:p>
    <w:p w14:paraId="684C0D43" w14:textId="7587DC6C" w:rsidR="00AB208B" w:rsidRPr="00DE178D" w:rsidRDefault="00AB208B" w:rsidP="00AB208B">
      <w:pPr>
        <w:numPr>
          <w:ilvl w:val="0"/>
          <w:numId w:val="24"/>
        </w:numPr>
        <w:jc w:val="both"/>
        <w:rPr>
          <w:rFonts w:ascii="Arial" w:hAnsi="Arial" w:cs="Arial"/>
          <w:sz w:val="22"/>
          <w:szCs w:val="22"/>
          <w:lang w:eastAsia="en-GB"/>
        </w:rPr>
      </w:pPr>
      <w:r w:rsidRPr="00DE178D">
        <w:rPr>
          <w:rFonts w:ascii="Arial" w:hAnsi="Arial" w:cs="Arial"/>
          <w:sz w:val="22"/>
          <w:szCs w:val="22"/>
          <w:lang w:eastAsia="en-GB"/>
        </w:rPr>
        <w:t xml:space="preserve">Protect a </w:t>
      </w:r>
      <w:r w:rsidR="001327AA">
        <w:rPr>
          <w:rFonts w:ascii="Arial" w:hAnsi="Arial" w:cs="Arial"/>
          <w:sz w:val="22"/>
          <w:szCs w:val="22"/>
          <w:lang w:eastAsia="en-GB"/>
        </w:rPr>
        <w:t xml:space="preserve">child </w:t>
      </w:r>
      <w:r w:rsidRPr="00DE178D">
        <w:rPr>
          <w:rFonts w:ascii="Arial" w:hAnsi="Arial" w:cs="Arial"/>
          <w:sz w:val="22"/>
          <w:szCs w:val="22"/>
          <w:lang w:eastAsia="en-GB"/>
        </w:rPr>
        <w:t>from physical and emotional harm or danger;</w:t>
      </w:r>
    </w:p>
    <w:p w14:paraId="48A5BA53" w14:textId="77777777" w:rsidR="00AB208B" w:rsidRPr="00DE178D" w:rsidRDefault="00AB208B" w:rsidP="00AB208B">
      <w:pPr>
        <w:numPr>
          <w:ilvl w:val="0"/>
          <w:numId w:val="24"/>
        </w:numPr>
        <w:jc w:val="both"/>
        <w:rPr>
          <w:rFonts w:ascii="Arial" w:hAnsi="Arial" w:cs="Arial"/>
          <w:sz w:val="22"/>
          <w:szCs w:val="22"/>
          <w:lang w:eastAsia="en-GB"/>
        </w:rPr>
      </w:pPr>
      <w:r w:rsidRPr="00DE178D">
        <w:rPr>
          <w:rFonts w:ascii="Arial" w:hAnsi="Arial" w:cs="Arial"/>
          <w:sz w:val="22"/>
          <w:szCs w:val="22"/>
          <w:lang w:eastAsia="en-GB"/>
        </w:rPr>
        <w:t>Ensure adequate supervision (including the use of inadequate caregivers); or</w:t>
      </w:r>
    </w:p>
    <w:p w14:paraId="18E9ED14" w14:textId="77777777" w:rsidR="00AB208B" w:rsidRPr="00DE178D" w:rsidRDefault="00AB208B" w:rsidP="00AB208B">
      <w:pPr>
        <w:numPr>
          <w:ilvl w:val="0"/>
          <w:numId w:val="24"/>
        </w:numPr>
        <w:jc w:val="both"/>
        <w:rPr>
          <w:rFonts w:ascii="Arial" w:hAnsi="Arial" w:cs="Arial"/>
          <w:sz w:val="22"/>
          <w:szCs w:val="22"/>
          <w:lang w:eastAsia="en-GB"/>
        </w:rPr>
      </w:pPr>
      <w:r w:rsidRPr="00DE178D">
        <w:rPr>
          <w:rFonts w:ascii="Arial" w:hAnsi="Arial" w:cs="Arial"/>
          <w:sz w:val="22"/>
          <w:szCs w:val="22"/>
          <w:lang w:eastAsia="en-GB"/>
        </w:rPr>
        <w:t>Ensure access to appropriate medical care or treatment.</w:t>
      </w:r>
    </w:p>
    <w:p w14:paraId="6138D375" w14:textId="77777777" w:rsidR="00AB208B" w:rsidRPr="00DE178D" w:rsidRDefault="00AB208B" w:rsidP="00AB208B">
      <w:pPr>
        <w:jc w:val="both"/>
        <w:rPr>
          <w:rFonts w:ascii="Arial" w:hAnsi="Arial" w:cs="Arial"/>
          <w:sz w:val="22"/>
          <w:szCs w:val="22"/>
          <w:lang w:eastAsia="en-GB"/>
        </w:rPr>
      </w:pPr>
    </w:p>
    <w:p w14:paraId="5C151C60" w14:textId="244AE193" w:rsidR="00AB208B" w:rsidRPr="00DE178D" w:rsidRDefault="00AB208B" w:rsidP="00AB208B">
      <w:pPr>
        <w:jc w:val="both"/>
        <w:rPr>
          <w:rFonts w:ascii="Arial" w:hAnsi="Arial" w:cs="Arial"/>
          <w:sz w:val="22"/>
          <w:szCs w:val="22"/>
          <w:lang w:eastAsia="en-GB"/>
        </w:rPr>
      </w:pPr>
      <w:r w:rsidRPr="00DE178D">
        <w:rPr>
          <w:rFonts w:ascii="Arial" w:hAnsi="Arial" w:cs="Arial"/>
          <w:sz w:val="22"/>
          <w:szCs w:val="22"/>
          <w:lang w:eastAsia="en-GB"/>
        </w:rPr>
        <w:t>It may also include neglect of, or unresponsiveness to, a</w:t>
      </w:r>
      <w:r w:rsidR="001327AA">
        <w:rPr>
          <w:rFonts w:ascii="Arial" w:hAnsi="Arial" w:cs="Arial"/>
          <w:sz w:val="22"/>
          <w:szCs w:val="22"/>
          <w:lang w:eastAsia="en-GB"/>
        </w:rPr>
        <w:t xml:space="preserve"> child’s </w:t>
      </w:r>
      <w:r w:rsidRPr="00DE178D">
        <w:rPr>
          <w:rFonts w:ascii="Arial" w:hAnsi="Arial" w:cs="Arial"/>
          <w:sz w:val="22"/>
          <w:szCs w:val="22"/>
          <w:lang w:eastAsia="en-GB"/>
        </w:rPr>
        <w:t>basic emotional needs.</w:t>
      </w:r>
    </w:p>
    <w:p w14:paraId="30EE65CB" w14:textId="77777777" w:rsidR="00AB208B" w:rsidRPr="00DE178D" w:rsidRDefault="00AB208B" w:rsidP="00AB208B">
      <w:pPr>
        <w:jc w:val="both"/>
        <w:rPr>
          <w:rFonts w:ascii="Arial" w:hAnsi="Arial" w:cs="Arial"/>
          <w:lang w:eastAsia="en-GB"/>
        </w:rPr>
      </w:pPr>
    </w:p>
    <w:p w14:paraId="44C3EB32" w14:textId="77777777" w:rsidR="00AB208B" w:rsidRPr="00DE178D" w:rsidRDefault="00AB208B" w:rsidP="00AB208B">
      <w:p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The following may be indicators of neglect (this is not designed to be used as a checklist):</w:t>
      </w:r>
    </w:p>
    <w:p w14:paraId="2B22BDD3" w14:textId="77777777" w:rsidR="00AB208B" w:rsidRPr="00DE178D" w:rsidRDefault="00AB208B" w:rsidP="00AB208B">
      <w:pPr>
        <w:tabs>
          <w:tab w:val="left" w:pos="0"/>
          <w:tab w:val="left" w:pos="10080"/>
          <w:tab w:val="left" w:pos="10800"/>
          <w:tab w:val="left" w:pos="11520"/>
          <w:tab w:val="left" w:pos="12240"/>
        </w:tabs>
        <w:jc w:val="both"/>
        <w:rPr>
          <w:rFonts w:ascii="Arial" w:hAnsi="Arial" w:cs="Arial"/>
          <w:sz w:val="22"/>
          <w:szCs w:val="22"/>
          <w:lang w:eastAsia="en-GB"/>
        </w:rPr>
      </w:pPr>
    </w:p>
    <w:p w14:paraId="6ED90744" w14:textId="77777777" w:rsidR="00AB208B" w:rsidRPr="00DE178D" w:rsidRDefault="00AB208B" w:rsidP="00AB208B">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Constant hunger;</w:t>
      </w:r>
    </w:p>
    <w:p w14:paraId="16F89DB6" w14:textId="77777777" w:rsidR="00AB208B" w:rsidRPr="00DE178D" w:rsidRDefault="00AB208B" w:rsidP="00AB208B">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Stealing, scavenging and/or hoarding food;</w:t>
      </w:r>
    </w:p>
    <w:p w14:paraId="5AC71912" w14:textId="77777777" w:rsidR="00AB208B" w:rsidRPr="00DE178D" w:rsidRDefault="00AB208B" w:rsidP="00AB208B">
      <w:pPr>
        <w:numPr>
          <w:ilvl w:val="0"/>
          <w:numId w:val="25"/>
        </w:numPr>
        <w:tabs>
          <w:tab w:val="left" w:pos="0"/>
          <w:tab w:val="left" w:pos="10080"/>
          <w:tab w:val="left" w:pos="10800"/>
          <w:tab w:val="left" w:pos="11520"/>
          <w:tab w:val="left" w:pos="12240"/>
        </w:tabs>
        <w:jc w:val="both"/>
        <w:rPr>
          <w:rFonts w:ascii="Arial" w:hAnsi="Arial" w:cs="Arial"/>
          <w:color w:val="000000"/>
          <w:sz w:val="22"/>
          <w:szCs w:val="22"/>
          <w:lang w:eastAsia="en-GB"/>
        </w:rPr>
      </w:pPr>
      <w:r w:rsidRPr="00DE178D">
        <w:rPr>
          <w:rFonts w:ascii="Arial" w:hAnsi="Arial" w:cs="Arial"/>
          <w:sz w:val="22"/>
          <w:szCs w:val="22"/>
          <w:lang w:eastAsia="en-GB"/>
        </w:rPr>
        <w:t>Frequent tiredness or listlessness;</w:t>
      </w:r>
    </w:p>
    <w:p w14:paraId="2319AC18" w14:textId="77777777" w:rsidR="00AB208B" w:rsidRPr="00DE178D" w:rsidRDefault="00AB208B" w:rsidP="00AB208B">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Frequently dirty or unkempt;</w:t>
      </w:r>
    </w:p>
    <w:p w14:paraId="2AEBE56B" w14:textId="77777777" w:rsidR="00AB208B" w:rsidRPr="00DE178D" w:rsidRDefault="00AB208B" w:rsidP="00AB208B">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Often poorly or inappropriately clad for the weather;</w:t>
      </w:r>
    </w:p>
    <w:p w14:paraId="36CD0566" w14:textId="31575FE4" w:rsidR="00AB208B" w:rsidRPr="00DE178D" w:rsidRDefault="00AB208B" w:rsidP="00AB208B">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 xml:space="preserve">Poor </w:t>
      </w:r>
      <w:r w:rsidR="001327AA">
        <w:rPr>
          <w:rFonts w:ascii="Arial" w:hAnsi="Arial" w:cs="Arial"/>
          <w:sz w:val="22"/>
          <w:szCs w:val="22"/>
          <w:lang w:eastAsia="en-GB"/>
        </w:rPr>
        <w:t xml:space="preserve">school </w:t>
      </w:r>
      <w:r w:rsidRPr="00DE178D">
        <w:rPr>
          <w:rFonts w:ascii="Arial" w:hAnsi="Arial" w:cs="Arial"/>
          <w:sz w:val="22"/>
          <w:szCs w:val="22"/>
          <w:lang w:eastAsia="en-GB"/>
        </w:rPr>
        <w:t>attendance or often late;</w:t>
      </w:r>
    </w:p>
    <w:p w14:paraId="7254F77D" w14:textId="77777777" w:rsidR="00AB208B" w:rsidRPr="00DE178D" w:rsidRDefault="00AB208B" w:rsidP="00AB208B">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Poor concentration;</w:t>
      </w:r>
    </w:p>
    <w:p w14:paraId="40A763A8" w14:textId="77777777" w:rsidR="00AB208B" w:rsidRPr="00DE178D" w:rsidRDefault="00AB208B" w:rsidP="00AB208B">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Affection or attention seeking behaviour;</w:t>
      </w:r>
    </w:p>
    <w:p w14:paraId="5074B08C" w14:textId="26910362" w:rsidR="00AB208B" w:rsidRDefault="00AB208B" w:rsidP="001327AA">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Illnesses or injuries that are left untreated;</w:t>
      </w:r>
    </w:p>
    <w:p w14:paraId="243B94AE" w14:textId="1CC39507" w:rsidR="001327AA" w:rsidRPr="001327AA" w:rsidRDefault="001327AA" w:rsidP="001327AA">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1327AA">
        <w:rPr>
          <w:rFonts w:ascii="Arial" w:hAnsi="Arial" w:cs="Arial"/>
          <w:sz w:val="22"/>
          <w:szCs w:val="22"/>
          <w:lang w:eastAsia="en-GB"/>
        </w:rPr>
        <w:t>Failure to achieve developmental milestones, for example growth, weight;</w:t>
      </w:r>
    </w:p>
    <w:p w14:paraId="27A5C54D" w14:textId="77777777" w:rsidR="00AB208B" w:rsidRPr="00DE178D" w:rsidRDefault="00AB208B" w:rsidP="00AB208B">
      <w:pPr>
        <w:numPr>
          <w:ilvl w:val="0"/>
          <w:numId w:val="25"/>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Failure to develop intellectually or socially;</w:t>
      </w:r>
    </w:p>
    <w:p w14:paraId="1D8ED7AB" w14:textId="12FCAB09" w:rsidR="00AB208B" w:rsidRDefault="00AB208B" w:rsidP="00AB208B">
      <w:pPr>
        <w:numPr>
          <w:ilvl w:val="0"/>
          <w:numId w:val="25"/>
        </w:numPr>
        <w:autoSpaceDE w:val="0"/>
        <w:autoSpaceDN w:val="0"/>
        <w:adjustRightInd w:val="0"/>
        <w:jc w:val="both"/>
        <w:rPr>
          <w:rFonts w:ascii="Arial" w:hAnsi="Arial" w:cs="Arial"/>
          <w:color w:val="000000"/>
          <w:sz w:val="22"/>
          <w:szCs w:val="22"/>
          <w:lang w:eastAsia="en-GB"/>
        </w:rPr>
      </w:pPr>
      <w:r w:rsidRPr="00DE178D">
        <w:rPr>
          <w:rFonts w:ascii="Arial" w:hAnsi="Arial" w:cs="Arial"/>
          <w:color w:val="000000"/>
          <w:sz w:val="22"/>
          <w:szCs w:val="22"/>
          <w:lang w:eastAsia="en-GB"/>
        </w:rPr>
        <w:t>Responsibility for activity that is not age appropriate such as cooking, ironing, caring for siblings;</w:t>
      </w:r>
    </w:p>
    <w:p w14:paraId="0DF35162" w14:textId="77777777" w:rsidR="001327AA" w:rsidRPr="001327AA" w:rsidRDefault="001327AA" w:rsidP="001327AA">
      <w:pPr>
        <w:numPr>
          <w:ilvl w:val="0"/>
          <w:numId w:val="25"/>
        </w:numPr>
        <w:autoSpaceDE w:val="0"/>
        <w:autoSpaceDN w:val="0"/>
        <w:adjustRightInd w:val="0"/>
        <w:jc w:val="both"/>
        <w:rPr>
          <w:rFonts w:ascii="Arial" w:hAnsi="Arial" w:cs="Arial"/>
          <w:color w:val="000000"/>
          <w:sz w:val="22"/>
          <w:szCs w:val="22"/>
          <w:lang w:eastAsia="en-GB"/>
        </w:rPr>
      </w:pPr>
      <w:r w:rsidRPr="001327AA">
        <w:rPr>
          <w:rFonts w:ascii="Arial" w:hAnsi="Arial" w:cs="Arial"/>
          <w:color w:val="000000"/>
          <w:sz w:val="22"/>
          <w:szCs w:val="22"/>
          <w:lang w:eastAsia="en-GB"/>
        </w:rPr>
        <w:t>The child is regularly not collected or received from school; or</w:t>
      </w:r>
    </w:p>
    <w:p w14:paraId="023A3441" w14:textId="0E5FBADD" w:rsidR="001327AA" w:rsidRPr="001327AA" w:rsidRDefault="001327AA" w:rsidP="001327AA">
      <w:pPr>
        <w:numPr>
          <w:ilvl w:val="0"/>
          <w:numId w:val="25"/>
        </w:numPr>
        <w:autoSpaceDE w:val="0"/>
        <w:autoSpaceDN w:val="0"/>
        <w:adjustRightInd w:val="0"/>
        <w:jc w:val="both"/>
        <w:rPr>
          <w:rFonts w:ascii="Arial" w:hAnsi="Arial" w:cs="Arial"/>
          <w:color w:val="000000"/>
          <w:sz w:val="22"/>
          <w:szCs w:val="22"/>
          <w:lang w:eastAsia="en-GB"/>
        </w:rPr>
      </w:pPr>
      <w:r w:rsidRPr="001327AA">
        <w:rPr>
          <w:rFonts w:ascii="Arial" w:hAnsi="Arial" w:cs="Arial"/>
          <w:color w:val="000000"/>
          <w:sz w:val="22"/>
          <w:szCs w:val="22"/>
          <w:lang w:eastAsia="en-GB"/>
        </w:rPr>
        <w:t>The child is left at home alone or with inappropriate carers.</w:t>
      </w:r>
    </w:p>
    <w:p w14:paraId="1DB4A4CA" w14:textId="77777777" w:rsidR="00AB208B" w:rsidRPr="00DE178D" w:rsidRDefault="00AB208B" w:rsidP="00AB208B">
      <w:pPr>
        <w:numPr>
          <w:ilvl w:val="0"/>
          <w:numId w:val="25"/>
        </w:numPr>
        <w:autoSpaceDE w:val="0"/>
        <w:autoSpaceDN w:val="0"/>
        <w:adjustRightInd w:val="0"/>
        <w:jc w:val="both"/>
        <w:rPr>
          <w:rFonts w:ascii="Arial" w:hAnsi="Arial" w:cs="Arial"/>
          <w:color w:val="000000"/>
          <w:sz w:val="22"/>
          <w:szCs w:val="22"/>
          <w:lang w:eastAsia="en-GB"/>
        </w:rPr>
      </w:pPr>
      <w:r w:rsidRPr="00DE178D">
        <w:rPr>
          <w:rFonts w:ascii="Arial" w:hAnsi="Arial" w:cs="Arial"/>
          <w:color w:val="000000"/>
          <w:sz w:val="22"/>
          <w:szCs w:val="22"/>
          <w:lang w:eastAsia="en-GB"/>
        </w:rPr>
        <w:t>Adolescent neglect</w:t>
      </w:r>
    </w:p>
    <w:p w14:paraId="362299F9" w14:textId="77777777" w:rsidR="00AB208B" w:rsidRPr="00DE178D" w:rsidRDefault="00AB208B" w:rsidP="00AB208B">
      <w:pPr>
        <w:numPr>
          <w:ilvl w:val="0"/>
          <w:numId w:val="25"/>
        </w:numPr>
        <w:autoSpaceDE w:val="0"/>
        <w:autoSpaceDN w:val="0"/>
        <w:adjustRightInd w:val="0"/>
        <w:jc w:val="both"/>
        <w:rPr>
          <w:rFonts w:ascii="Arial" w:hAnsi="Arial" w:cs="Arial"/>
          <w:color w:val="000000"/>
          <w:sz w:val="22"/>
          <w:szCs w:val="22"/>
          <w:lang w:eastAsia="en-GB"/>
        </w:rPr>
      </w:pPr>
      <w:r w:rsidRPr="00DE178D">
        <w:rPr>
          <w:rFonts w:ascii="Arial" w:hAnsi="Arial" w:cs="Arial"/>
          <w:color w:val="000000"/>
          <w:sz w:val="22"/>
          <w:szCs w:val="22"/>
          <w:lang w:eastAsia="en-GB"/>
        </w:rPr>
        <w:t>Affluent neglect</w:t>
      </w:r>
    </w:p>
    <w:p w14:paraId="6879AEF6" w14:textId="77777777" w:rsidR="00AB208B" w:rsidRPr="00DE178D" w:rsidRDefault="00AB208B" w:rsidP="00AB208B">
      <w:pPr>
        <w:pStyle w:val="Heading2"/>
      </w:pPr>
    </w:p>
    <w:p w14:paraId="6AA90BE1" w14:textId="687C624F" w:rsidR="00AB208B" w:rsidRPr="00AB208B" w:rsidRDefault="00AB208B" w:rsidP="00AB208B">
      <w:pPr>
        <w:pStyle w:val="Heading2"/>
        <w:rPr>
          <w:szCs w:val="22"/>
        </w:rPr>
      </w:pPr>
      <w:bookmarkStart w:id="31" w:name="_Toc82098252"/>
      <w:r w:rsidRPr="00AB208B">
        <w:rPr>
          <w:szCs w:val="22"/>
        </w:rPr>
        <w:t>Physical Abuse</w:t>
      </w:r>
      <w:bookmarkEnd w:id="31"/>
    </w:p>
    <w:p w14:paraId="7239A94D" w14:textId="7440F4C5" w:rsidR="00AB208B" w:rsidRPr="00DE178D" w:rsidRDefault="00AB208B" w:rsidP="00AB208B">
      <w:pPr>
        <w:rPr>
          <w:rFonts w:ascii="Arial" w:hAnsi="Arial"/>
          <w:bCs/>
          <w:sz w:val="22"/>
          <w:szCs w:val="22"/>
          <w:lang w:eastAsia="en-GB"/>
        </w:rPr>
      </w:pPr>
      <w:r w:rsidRPr="00DE178D">
        <w:rPr>
          <w:rFonts w:ascii="Arial" w:hAnsi="Arial"/>
          <w:bCs/>
          <w:sz w:val="22"/>
          <w:szCs w:val="22"/>
          <w:lang w:val="en-US" w:eastAsia="en-GB"/>
        </w:rPr>
        <w:t xml:space="preserve">Physical abuse </w:t>
      </w:r>
      <w:r w:rsidRPr="00DE178D">
        <w:rPr>
          <w:rFonts w:ascii="Arial" w:hAnsi="Arial"/>
          <w:bCs/>
          <w:sz w:val="22"/>
          <w:szCs w:val="22"/>
          <w:lang w:eastAsia="en-GB"/>
        </w:rPr>
        <w:t>may involve hitting, shaking, throwing, poisoning, burning or scalding, drowning, suffocating or otherwise causing physical harm to</w:t>
      </w:r>
      <w:r w:rsidR="001327AA">
        <w:rPr>
          <w:rFonts w:ascii="Arial" w:hAnsi="Arial"/>
          <w:bCs/>
          <w:sz w:val="22"/>
          <w:szCs w:val="22"/>
          <w:lang w:eastAsia="en-GB"/>
        </w:rPr>
        <w:t xml:space="preserve"> a child. </w:t>
      </w:r>
      <w:r w:rsidRPr="00DE178D">
        <w:rPr>
          <w:rFonts w:ascii="Arial" w:hAnsi="Arial"/>
          <w:bCs/>
          <w:sz w:val="22"/>
          <w:szCs w:val="22"/>
          <w:lang w:eastAsia="en-GB"/>
        </w:rPr>
        <w:t>Physical harm may also be caused when a parent or carer fabricates the symptoms of, or deliberately induces, illness in a child.</w:t>
      </w:r>
    </w:p>
    <w:p w14:paraId="2920E4C3" w14:textId="77777777" w:rsidR="00AB208B" w:rsidRPr="00DE178D" w:rsidRDefault="00AB208B" w:rsidP="00AB208B">
      <w:pPr>
        <w:rPr>
          <w:rFonts w:ascii="Arial" w:hAnsi="Arial"/>
          <w:bCs/>
          <w:szCs w:val="20"/>
          <w:lang w:val="en-US" w:eastAsia="en-GB"/>
        </w:rPr>
      </w:pPr>
    </w:p>
    <w:p w14:paraId="6DF4D4FE" w14:textId="77777777" w:rsidR="00AB208B" w:rsidRPr="00DE178D" w:rsidRDefault="00AB208B" w:rsidP="00AB208B">
      <w:pPr>
        <w:tabs>
          <w:tab w:val="left" w:pos="0"/>
          <w:tab w:val="left" w:pos="10080"/>
          <w:tab w:val="left" w:pos="10800"/>
          <w:tab w:val="left" w:pos="11520"/>
          <w:tab w:val="left" w:pos="12240"/>
        </w:tabs>
        <w:rPr>
          <w:rFonts w:ascii="Arial" w:hAnsi="Arial" w:cs="Arial"/>
          <w:sz w:val="22"/>
          <w:szCs w:val="22"/>
          <w:lang w:eastAsia="en-GB"/>
        </w:rPr>
      </w:pPr>
      <w:r w:rsidRPr="00DE178D">
        <w:rPr>
          <w:rFonts w:ascii="Arial" w:hAnsi="Arial" w:cs="Arial"/>
          <w:sz w:val="22"/>
          <w:szCs w:val="22"/>
          <w:lang w:eastAsia="en-GB"/>
        </w:rPr>
        <w:t>The following may be indicators of physical abuse (this is not designed to be used as a checklist):</w:t>
      </w:r>
    </w:p>
    <w:p w14:paraId="649C1167" w14:textId="77777777" w:rsidR="00AB208B" w:rsidRPr="00DE178D" w:rsidRDefault="00AB208B" w:rsidP="00AB208B">
      <w:pPr>
        <w:tabs>
          <w:tab w:val="left" w:pos="0"/>
          <w:tab w:val="left" w:pos="10080"/>
          <w:tab w:val="left" w:pos="10800"/>
          <w:tab w:val="left" w:pos="11520"/>
          <w:tab w:val="left" w:pos="12240"/>
        </w:tabs>
        <w:rPr>
          <w:rFonts w:ascii="Arial" w:hAnsi="Arial" w:cs="Arial"/>
          <w:sz w:val="22"/>
          <w:szCs w:val="22"/>
          <w:lang w:eastAsia="en-GB"/>
        </w:rPr>
      </w:pPr>
    </w:p>
    <w:p w14:paraId="52548372"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Multiple bruises in clusters, or of uniform shape;</w:t>
      </w:r>
    </w:p>
    <w:p w14:paraId="0F437CE4"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Bruises that carry an imprint, such as a hand or a belt;</w:t>
      </w:r>
    </w:p>
    <w:p w14:paraId="2B1AED74"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Bite marks;</w:t>
      </w:r>
    </w:p>
    <w:p w14:paraId="43143E94"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Round burn marks;</w:t>
      </w:r>
    </w:p>
    <w:p w14:paraId="7AB17985"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Multiple burn marks and burns on unusual areas of the body such as the back, shoulders or buttocks;</w:t>
      </w:r>
    </w:p>
    <w:p w14:paraId="058FE7A5"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lastRenderedPageBreak/>
        <w:t>An injury that is not consistent with the account given;</w:t>
      </w:r>
    </w:p>
    <w:p w14:paraId="7CB65006"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Changing or different accounts of how an injury occurred;</w:t>
      </w:r>
    </w:p>
    <w:p w14:paraId="7928E106"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Bald patches;</w:t>
      </w:r>
    </w:p>
    <w:p w14:paraId="304DA448"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Symptoms of drug or alcohol intoxication or poisoning;</w:t>
      </w:r>
    </w:p>
    <w:p w14:paraId="2DA436CC"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Unaccountable covering of limbs, even in hot weather;</w:t>
      </w:r>
    </w:p>
    <w:p w14:paraId="0FD70562"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Fear of going home or parents being contacted;</w:t>
      </w:r>
    </w:p>
    <w:p w14:paraId="5739C352" w14:textId="77777777" w:rsidR="001327AA" w:rsidRDefault="00AB208B" w:rsidP="001327AA">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Fear of medical help;</w:t>
      </w:r>
    </w:p>
    <w:p w14:paraId="4C9BC63B" w14:textId="7082949D" w:rsidR="001327AA" w:rsidRDefault="001327AA" w:rsidP="001327AA">
      <w:pPr>
        <w:numPr>
          <w:ilvl w:val="0"/>
          <w:numId w:val="26"/>
        </w:numPr>
        <w:tabs>
          <w:tab w:val="left" w:pos="0"/>
          <w:tab w:val="left" w:pos="10080"/>
          <w:tab w:val="left" w:pos="10800"/>
          <w:tab w:val="left" w:pos="11520"/>
          <w:tab w:val="left" w:pos="12240"/>
        </w:tabs>
        <w:rPr>
          <w:rFonts w:ascii="Arial" w:hAnsi="Arial"/>
          <w:sz w:val="22"/>
          <w:szCs w:val="22"/>
          <w:lang w:eastAsia="en-GB"/>
        </w:rPr>
      </w:pPr>
      <w:r>
        <w:rPr>
          <w:rFonts w:ascii="Arial" w:hAnsi="Arial"/>
          <w:sz w:val="22"/>
          <w:szCs w:val="22"/>
          <w:lang w:eastAsia="en-GB"/>
        </w:rPr>
        <w:t>Fear of changing for PE</w:t>
      </w:r>
    </w:p>
    <w:p w14:paraId="734028FA" w14:textId="5E06F96D" w:rsidR="00AB208B" w:rsidRPr="001327AA" w:rsidRDefault="00AB208B" w:rsidP="001327AA">
      <w:pPr>
        <w:numPr>
          <w:ilvl w:val="0"/>
          <w:numId w:val="26"/>
        </w:numPr>
        <w:tabs>
          <w:tab w:val="left" w:pos="0"/>
          <w:tab w:val="left" w:pos="10080"/>
          <w:tab w:val="left" w:pos="10800"/>
          <w:tab w:val="left" w:pos="11520"/>
          <w:tab w:val="left" w:pos="12240"/>
        </w:tabs>
        <w:rPr>
          <w:rFonts w:ascii="Arial" w:hAnsi="Arial"/>
          <w:sz w:val="22"/>
          <w:szCs w:val="22"/>
          <w:lang w:eastAsia="en-GB"/>
        </w:rPr>
      </w:pPr>
      <w:r w:rsidRPr="001327AA">
        <w:rPr>
          <w:rFonts w:ascii="Arial" w:hAnsi="Arial"/>
          <w:sz w:val="22"/>
          <w:szCs w:val="22"/>
          <w:lang w:eastAsia="en-GB"/>
        </w:rPr>
        <w:t>Inexplicable fear of adults or over-compliance;</w:t>
      </w:r>
    </w:p>
    <w:p w14:paraId="7F70E1A6"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Violence or aggression towards others including bullying; or</w:t>
      </w:r>
    </w:p>
    <w:p w14:paraId="288D8DA0"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b/>
          <w:sz w:val="22"/>
          <w:szCs w:val="22"/>
          <w:lang w:eastAsia="en-GB"/>
        </w:rPr>
      </w:pPr>
      <w:r w:rsidRPr="00DE178D">
        <w:rPr>
          <w:rFonts w:ascii="Arial" w:hAnsi="Arial"/>
          <w:sz w:val="22"/>
          <w:szCs w:val="22"/>
          <w:lang w:eastAsia="en-GB"/>
        </w:rPr>
        <w:t>Isolation from peers.</w:t>
      </w:r>
    </w:p>
    <w:p w14:paraId="597EF164" w14:textId="77777777" w:rsidR="00AB208B" w:rsidRDefault="00AB208B" w:rsidP="00AB208B">
      <w:pPr>
        <w:autoSpaceDE w:val="0"/>
        <w:autoSpaceDN w:val="0"/>
        <w:adjustRightInd w:val="0"/>
        <w:rPr>
          <w:rFonts w:ascii="Arial" w:eastAsia="Calibri" w:hAnsi="Arial" w:cs="Arial"/>
          <w:b/>
          <w:bCs/>
          <w:color w:val="000000"/>
          <w:sz w:val="22"/>
          <w:szCs w:val="22"/>
        </w:rPr>
      </w:pPr>
    </w:p>
    <w:p w14:paraId="75FF60FE" w14:textId="77777777" w:rsidR="00AB208B" w:rsidRDefault="00AB208B" w:rsidP="00AB208B">
      <w:pPr>
        <w:autoSpaceDE w:val="0"/>
        <w:autoSpaceDN w:val="0"/>
        <w:adjustRightInd w:val="0"/>
        <w:rPr>
          <w:rFonts w:ascii="Arial" w:eastAsia="Calibri" w:hAnsi="Arial" w:cs="Arial"/>
          <w:b/>
          <w:bCs/>
          <w:color w:val="000000"/>
          <w:sz w:val="22"/>
          <w:szCs w:val="22"/>
        </w:rPr>
      </w:pPr>
    </w:p>
    <w:p w14:paraId="6138DE0B" w14:textId="77777777" w:rsidR="00AB208B" w:rsidRDefault="00AB208B" w:rsidP="00AB208B">
      <w:pPr>
        <w:autoSpaceDE w:val="0"/>
        <w:autoSpaceDN w:val="0"/>
        <w:adjustRightInd w:val="0"/>
        <w:rPr>
          <w:rFonts w:ascii="Arial" w:eastAsia="Calibri" w:hAnsi="Arial" w:cs="Arial"/>
          <w:b/>
          <w:bCs/>
          <w:color w:val="000000"/>
          <w:sz w:val="22"/>
          <w:szCs w:val="22"/>
        </w:rPr>
      </w:pPr>
    </w:p>
    <w:p w14:paraId="5DAB29E1" w14:textId="0C1E9810" w:rsidR="00AB208B" w:rsidRPr="00DE178D" w:rsidRDefault="00AB208B" w:rsidP="00AB208B">
      <w:pPr>
        <w:pStyle w:val="Heading2"/>
      </w:pPr>
      <w:bookmarkStart w:id="32" w:name="_Toc82098253"/>
      <w:r w:rsidRPr="00DE178D">
        <w:t>Sexual Abuse</w:t>
      </w:r>
      <w:bookmarkEnd w:id="32"/>
    </w:p>
    <w:p w14:paraId="0A728D6F" w14:textId="77777777" w:rsidR="00AB208B" w:rsidRPr="00DE178D" w:rsidRDefault="00AB208B" w:rsidP="00AB208B">
      <w:pPr>
        <w:tabs>
          <w:tab w:val="left" w:pos="0"/>
          <w:tab w:val="left" w:pos="10080"/>
          <w:tab w:val="left" w:pos="10800"/>
          <w:tab w:val="left" w:pos="11520"/>
          <w:tab w:val="left" w:pos="12240"/>
        </w:tabs>
        <w:rPr>
          <w:rFonts w:ascii="Arial" w:hAnsi="Arial"/>
          <w:b/>
          <w:sz w:val="22"/>
          <w:szCs w:val="22"/>
          <w:lang w:eastAsia="en-GB"/>
        </w:rPr>
      </w:pPr>
    </w:p>
    <w:p w14:paraId="67A895FE" w14:textId="7EE64B76" w:rsidR="00AB208B" w:rsidRPr="00DE178D" w:rsidRDefault="00AB208B" w:rsidP="00AB208B">
      <w:p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Sexual abuse involves forcing or enticing a</w:t>
      </w:r>
      <w:r w:rsidR="001327AA">
        <w:rPr>
          <w:rFonts w:ascii="Arial" w:hAnsi="Arial"/>
          <w:sz w:val="22"/>
          <w:szCs w:val="22"/>
          <w:lang w:eastAsia="en-GB"/>
        </w:rPr>
        <w:t xml:space="preserve"> child </w:t>
      </w:r>
      <w:proofErr w:type="spellStart"/>
      <w:r w:rsidR="001327AA">
        <w:rPr>
          <w:rFonts w:ascii="Arial" w:hAnsi="Arial"/>
          <w:sz w:val="22"/>
          <w:szCs w:val="22"/>
          <w:lang w:eastAsia="en-GB"/>
        </w:rPr>
        <w:t>or</w:t>
      </w:r>
      <w:proofErr w:type="spellEnd"/>
      <w:r w:rsidRPr="00DE178D">
        <w:rPr>
          <w:rFonts w:ascii="Arial" w:hAnsi="Arial"/>
          <w:sz w:val="22"/>
          <w:szCs w:val="22"/>
          <w:lang w:eastAsia="en-GB"/>
        </w:rPr>
        <w:t xml:space="preserve"> young person to take part in sexual activities, </w:t>
      </w:r>
      <w:r w:rsidRPr="00DE178D">
        <w:rPr>
          <w:rFonts w:ascii="Arial" w:hAnsi="Arial"/>
          <w:iCs/>
          <w:sz w:val="22"/>
          <w:szCs w:val="22"/>
          <w:lang w:eastAsia="en-GB"/>
        </w:rPr>
        <w:t>not necessarily involving a high level of violence,</w:t>
      </w:r>
      <w:r w:rsidRPr="00DE178D">
        <w:rPr>
          <w:rFonts w:ascii="Arial" w:hAnsi="Arial"/>
          <w:sz w:val="22"/>
          <w:szCs w:val="22"/>
          <w:lang w:eastAsia="en-GB"/>
        </w:rPr>
        <w:t xml:space="preserve"> whether or not the</w:t>
      </w:r>
      <w:r w:rsidR="001327AA" w:rsidRPr="001327AA">
        <w:rPr>
          <w:rFonts w:ascii="Arial" w:hAnsi="Arial"/>
          <w:sz w:val="22"/>
          <w:szCs w:val="22"/>
          <w:lang w:eastAsia="en-GB"/>
        </w:rPr>
        <w:t xml:space="preserve"> </w:t>
      </w:r>
      <w:proofErr w:type="spellStart"/>
      <w:r w:rsidR="001327AA">
        <w:rPr>
          <w:rFonts w:ascii="Arial" w:hAnsi="Arial"/>
          <w:sz w:val="22"/>
          <w:szCs w:val="22"/>
          <w:lang w:eastAsia="en-GB"/>
        </w:rPr>
        <w:t>child</w:t>
      </w:r>
      <w:r>
        <w:rPr>
          <w:rFonts w:ascii="Arial" w:hAnsi="Arial"/>
          <w:sz w:val="22"/>
          <w:szCs w:val="22"/>
          <w:lang w:eastAsia="en-GB"/>
        </w:rPr>
        <w:t>or</w:t>
      </w:r>
      <w:proofErr w:type="spellEnd"/>
      <w:r>
        <w:rPr>
          <w:rFonts w:ascii="Arial" w:hAnsi="Arial"/>
          <w:sz w:val="22"/>
          <w:szCs w:val="22"/>
          <w:lang w:eastAsia="en-GB"/>
        </w:rPr>
        <w:t xml:space="preserve"> young person</w:t>
      </w:r>
      <w:r w:rsidRPr="00DE178D">
        <w:rPr>
          <w:rFonts w:ascii="Arial" w:hAnsi="Arial"/>
          <w:sz w:val="22"/>
          <w:szCs w:val="22"/>
          <w:lang w:eastAsia="en-GB"/>
        </w:rPr>
        <w:t xml:space="preserve"> is aware of what is happening.  The activities may involve physical contact, including assault by penetration (for example, rape or oral sex) or </w:t>
      </w:r>
      <w:r w:rsidRPr="00DE178D">
        <w:rPr>
          <w:rFonts w:ascii="Arial" w:hAnsi="Arial"/>
          <w:iCs/>
          <w:sz w:val="22"/>
          <w:szCs w:val="22"/>
          <w:lang w:eastAsia="en-GB"/>
        </w:rPr>
        <w:t>non-penetrative acts such as masturbation, kissing, rubbing and touching outside of clothing</w:t>
      </w:r>
      <w:r w:rsidRPr="00DE178D">
        <w:rPr>
          <w:rFonts w:ascii="Arial" w:hAnsi="Arial"/>
          <w:i/>
          <w:sz w:val="22"/>
          <w:szCs w:val="22"/>
          <w:lang w:eastAsia="en-GB"/>
        </w:rPr>
        <w:t xml:space="preserve">.  </w:t>
      </w:r>
      <w:r w:rsidRPr="00DE178D">
        <w:rPr>
          <w:rFonts w:ascii="Arial" w:hAnsi="Arial"/>
          <w:sz w:val="22"/>
          <w:szCs w:val="22"/>
          <w:lang w:eastAsia="en-GB"/>
        </w:rPr>
        <w:t>They may also include non-contact activities, such as involving</w:t>
      </w:r>
      <w:r w:rsidR="001327AA">
        <w:rPr>
          <w:rFonts w:ascii="Arial" w:hAnsi="Arial"/>
          <w:sz w:val="22"/>
          <w:szCs w:val="22"/>
          <w:lang w:eastAsia="en-GB"/>
        </w:rPr>
        <w:t xml:space="preserve"> children</w:t>
      </w:r>
      <w:r w:rsidRPr="00DE178D">
        <w:rPr>
          <w:rFonts w:ascii="Arial" w:hAnsi="Arial"/>
          <w:sz w:val="22"/>
          <w:szCs w:val="22"/>
          <w:lang w:eastAsia="en-GB"/>
        </w:rPr>
        <w:t xml:space="preserve"> </w:t>
      </w:r>
      <w:proofErr w:type="spellStart"/>
      <w:r w:rsidRPr="00DE178D">
        <w:rPr>
          <w:rFonts w:ascii="Arial" w:hAnsi="Arial"/>
          <w:sz w:val="22"/>
          <w:szCs w:val="22"/>
          <w:lang w:eastAsia="en-GB"/>
        </w:rPr>
        <w:t>in looki</w:t>
      </w:r>
      <w:proofErr w:type="spellEnd"/>
      <w:r w:rsidRPr="00DE178D">
        <w:rPr>
          <w:rFonts w:ascii="Arial" w:hAnsi="Arial"/>
          <w:sz w:val="22"/>
          <w:szCs w:val="22"/>
          <w:lang w:eastAsia="en-GB"/>
        </w:rPr>
        <w:t xml:space="preserve">ng at, or in the production of, sexual images, watching sexual activities, encouraging </w:t>
      </w:r>
      <w:r w:rsidR="001327AA">
        <w:rPr>
          <w:rFonts w:ascii="Arial" w:hAnsi="Arial"/>
          <w:sz w:val="22"/>
          <w:szCs w:val="22"/>
          <w:lang w:eastAsia="en-GB"/>
        </w:rPr>
        <w:t>children</w:t>
      </w:r>
      <w:r w:rsidRPr="00DE178D">
        <w:rPr>
          <w:rFonts w:ascii="Arial" w:hAnsi="Arial"/>
          <w:sz w:val="22"/>
          <w:szCs w:val="22"/>
          <w:lang w:eastAsia="en-GB"/>
        </w:rPr>
        <w:t xml:space="preserve"> to behave in sexually inappropriate ways, </w:t>
      </w:r>
      <w:r w:rsidRPr="00DE178D">
        <w:rPr>
          <w:rFonts w:ascii="Arial" w:hAnsi="Arial"/>
          <w:iCs/>
          <w:sz w:val="22"/>
          <w:szCs w:val="22"/>
          <w:lang w:eastAsia="en-GB"/>
        </w:rPr>
        <w:t xml:space="preserve">or grooming a </w:t>
      </w:r>
      <w:r w:rsidR="001327AA">
        <w:rPr>
          <w:rFonts w:ascii="Arial" w:hAnsi="Arial"/>
          <w:sz w:val="22"/>
          <w:szCs w:val="22"/>
          <w:lang w:eastAsia="en-GB"/>
        </w:rPr>
        <w:t>child</w:t>
      </w:r>
      <w:r w:rsidR="001327AA" w:rsidRPr="00DE178D">
        <w:rPr>
          <w:rFonts w:ascii="Arial" w:hAnsi="Arial"/>
          <w:iCs/>
          <w:sz w:val="22"/>
          <w:szCs w:val="22"/>
          <w:lang w:eastAsia="en-GB"/>
        </w:rPr>
        <w:t xml:space="preserve"> </w:t>
      </w:r>
      <w:r w:rsidR="001327AA">
        <w:rPr>
          <w:rFonts w:ascii="Arial" w:hAnsi="Arial"/>
          <w:iCs/>
          <w:sz w:val="22"/>
          <w:szCs w:val="22"/>
          <w:lang w:eastAsia="en-GB"/>
        </w:rPr>
        <w:t>i</w:t>
      </w:r>
      <w:r w:rsidRPr="00DE178D">
        <w:rPr>
          <w:rFonts w:ascii="Arial" w:hAnsi="Arial"/>
          <w:iCs/>
          <w:sz w:val="22"/>
          <w:szCs w:val="22"/>
          <w:lang w:eastAsia="en-GB"/>
        </w:rPr>
        <w:t>n preparation for abuse (including via the internet).  Sexual abuse is not solely perpetrated by adult males.  Women can also commit acts of sexual abuse, as can other</w:t>
      </w:r>
      <w:r w:rsidR="001327AA">
        <w:rPr>
          <w:rFonts w:ascii="Arial" w:hAnsi="Arial"/>
          <w:iCs/>
          <w:sz w:val="22"/>
          <w:szCs w:val="22"/>
          <w:lang w:eastAsia="en-GB"/>
        </w:rPr>
        <w:t xml:space="preserve"> c</w:t>
      </w:r>
      <w:r w:rsidR="001327AA">
        <w:rPr>
          <w:rFonts w:ascii="Arial" w:hAnsi="Arial"/>
          <w:sz w:val="22"/>
          <w:szCs w:val="22"/>
          <w:lang w:eastAsia="en-GB"/>
        </w:rPr>
        <w:t>hildren.</w:t>
      </w:r>
    </w:p>
    <w:p w14:paraId="498F13BB" w14:textId="77777777" w:rsidR="00AB208B" w:rsidRPr="00DE178D" w:rsidRDefault="00AB208B" w:rsidP="00AB208B">
      <w:pPr>
        <w:tabs>
          <w:tab w:val="left" w:pos="0"/>
          <w:tab w:val="left" w:pos="10080"/>
          <w:tab w:val="left" w:pos="10800"/>
          <w:tab w:val="left" w:pos="11520"/>
          <w:tab w:val="left" w:pos="12240"/>
        </w:tabs>
        <w:rPr>
          <w:rFonts w:ascii="Arial" w:hAnsi="Arial"/>
          <w:i/>
          <w:sz w:val="22"/>
          <w:szCs w:val="22"/>
          <w:u w:val="single"/>
          <w:lang w:eastAsia="en-GB"/>
        </w:rPr>
      </w:pPr>
    </w:p>
    <w:p w14:paraId="10F4BA56" w14:textId="77777777" w:rsidR="00AB208B" w:rsidRPr="00DE178D" w:rsidRDefault="00AB208B" w:rsidP="00AB208B">
      <w:pPr>
        <w:tabs>
          <w:tab w:val="left" w:pos="0"/>
          <w:tab w:val="left" w:pos="10080"/>
          <w:tab w:val="left" w:pos="10800"/>
          <w:tab w:val="left" w:pos="11520"/>
          <w:tab w:val="left" w:pos="12240"/>
        </w:tabs>
        <w:rPr>
          <w:rFonts w:ascii="Arial" w:hAnsi="Arial" w:cs="Arial"/>
          <w:sz w:val="22"/>
          <w:szCs w:val="22"/>
          <w:lang w:eastAsia="en-GB"/>
        </w:rPr>
      </w:pPr>
      <w:r w:rsidRPr="00DE178D">
        <w:rPr>
          <w:rFonts w:ascii="Arial" w:hAnsi="Arial" w:cs="Arial"/>
          <w:sz w:val="22"/>
          <w:szCs w:val="22"/>
          <w:lang w:eastAsia="en-GB"/>
        </w:rPr>
        <w:t>The following may be indicators of sexual abuse (this is not designed to be used as a checklist):</w:t>
      </w:r>
    </w:p>
    <w:p w14:paraId="179D4113" w14:textId="77777777" w:rsidR="00AB208B" w:rsidRPr="00DE178D" w:rsidRDefault="00AB208B" w:rsidP="00AB208B">
      <w:pPr>
        <w:tabs>
          <w:tab w:val="left" w:pos="0"/>
          <w:tab w:val="left" w:pos="10080"/>
          <w:tab w:val="left" w:pos="10800"/>
          <w:tab w:val="left" w:pos="11520"/>
          <w:tab w:val="left" w:pos="12240"/>
        </w:tabs>
        <w:rPr>
          <w:rFonts w:ascii="Arial" w:hAnsi="Arial" w:cs="Arial"/>
          <w:sz w:val="22"/>
          <w:szCs w:val="22"/>
          <w:lang w:eastAsia="en-GB"/>
        </w:rPr>
      </w:pPr>
    </w:p>
    <w:p w14:paraId="06D6227D"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Sexually explicit play or behaviour or age-inappropriate knowledge;</w:t>
      </w:r>
    </w:p>
    <w:p w14:paraId="5FF5CBCE"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Anal or vaginal discharge, soreness or scratching;</w:t>
      </w:r>
    </w:p>
    <w:p w14:paraId="73989917"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Reluctance to go home;</w:t>
      </w:r>
    </w:p>
    <w:p w14:paraId="4035FFD7"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Inability to concentrate, tiredness;</w:t>
      </w:r>
    </w:p>
    <w:p w14:paraId="72A4B7F0"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Refusal to communicate;</w:t>
      </w:r>
    </w:p>
    <w:p w14:paraId="3431746A"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Thrush, persistent complaints of stomach disorders or pains;</w:t>
      </w:r>
    </w:p>
    <w:p w14:paraId="684BD4A8"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Eating disorders, for example anorexia nervosa and bulimia;</w:t>
      </w:r>
    </w:p>
    <w:p w14:paraId="402A1C2E"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Attention seeking behaviour, self-mutilation, substance abuse;</w:t>
      </w:r>
    </w:p>
    <w:p w14:paraId="2A87E0D0"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Aggressive behaviour including sexual harassment or molestation;</w:t>
      </w:r>
    </w:p>
    <w:p w14:paraId="39C845B5"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Unusual compliance;</w:t>
      </w:r>
    </w:p>
    <w:p w14:paraId="532708CB"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Regressive behaviour, enuresis, soiling;</w:t>
      </w:r>
    </w:p>
    <w:p w14:paraId="1B893DFF" w14:textId="77777777" w:rsidR="00AB208B" w:rsidRPr="00DE178D" w:rsidRDefault="00AB208B" w:rsidP="00AB208B">
      <w:pPr>
        <w:pStyle w:val="BodyText"/>
        <w:numPr>
          <w:ilvl w:val="0"/>
          <w:numId w:val="26"/>
        </w:numPr>
        <w:tabs>
          <w:tab w:val="left" w:pos="0"/>
          <w:tab w:val="left" w:pos="10080"/>
          <w:tab w:val="left" w:pos="10800"/>
          <w:tab w:val="left" w:pos="11520"/>
          <w:tab w:val="left" w:pos="12240"/>
        </w:tabs>
        <w:spacing w:after="0"/>
        <w:rPr>
          <w:rFonts w:ascii="Arial" w:hAnsi="Arial" w:cs="Arial"/>
          <w:b/>
          <w:sz w:val="22"/>
          <w:szCs w:val="22"/>
        </w:rPr>
      </w:pPr>
      <w:r w:rsidRPr="00DE178D">
        <w:rPr>
          <w:rFonts w:ascii="Arial" w:hAnsi="Arial" w:cs="Arial"/>
          <w:sz w:val="22"/>
          <w:szCs w:val="22"/>
        </w:rPr>
        <w:t>Frequent or open masturbation, touching others inappropriately;</w:t>
      </w:r>
    </w:p>
    <w:p w14:paraId="3CB10C11" w14:textId="77777777" w:rsidR="004D5613" w:rsidRDefault="00AB208B" w:rsidP="004D5613">
      <w:pPr>
        <w:pStyle w:val="BodyText"/>
        <w:numPr>
          <w:ilvl w:val="0"/>
          <w:numId w:val="26"/>
        </w:numPr>
        <w:tabs>
          <w:tab w:val="left" w:pos="0"/>
          <w:tab w:val="left" w:pos="10080"/>
          <w:tab w:val="left" w:pos="10800"/>
          <w:tab w:val="left" w:pos="11520"/>
          <w:tab w:val="left" w:pos="12240"/>
        </w:tabs>
        <w:spacing w:after="0"/>
        <w:rPr>
          <w:rFonts w:ascii="Arial" w:hAnsi="Arial" w:cs="Arial"/>
          <w:b/>
          <w:sz w:val="22"/>
          <w:szCs w:val="22"/>
        </w:rPr>
      </w:pPr>
      <w:r w:rsidRPr="00DE178D">
        <w:rPr>
          <w:rFonts w:ascii="Arial" w:hAnsi="Arial" w:cs="Arial"/>
          <w:sz w:val="22"/>
          <w:szCs w:val="22"/>
        </w:rPr>
        <w:t>Depression, withdrawal, isolation from peer group;</w:t>
      </w:r>
    </w:p>
    <w:p w14:paraId="2C45805A" w14:textId="77777777" w:rsidR="004D5613" w:rsidRPr="004D5613" w:rsidRDefault="004D5613" w:rsidP="004D5613">
      <w:pPr>
        <w:pStyle w:val="BodyText"/>
        <w:numPr>
          <w:ilvl w:val="0"/>
          <w:numId w:val="26"/>
        </w:numPr>
        <w:rPr>
          <w:rFonts w:ascii="Arial" w:hAnsi="Arial" w:cs="Arial"/>
          <w:sz w:val="22"/>
          <w:szCs w:val="22"/>
        </w:rPr>
      </w:pPr>
      <w:r w:rsidRPr="004D5613">
        <w:rPr>
          <w:rFonts w:ascii="Arial" w:hAnsi="Arial" w:cs="Arial"/>
          <w:sz w:val="22"/>
          <w:szCs w:val="22"/>
        </w:rPr>
        <w:t>Reluctance to undress for PE or swimming; or</w:t>
      </w:r>
    </w:p>
    <w:p w14:paraId="7862EBEF" w14:textId="623527D2" w:rsidR="00AB208B" w:rsidRPr="004D5613" w:rsidRDefault="00AB208B" w:rsidP="004D5613">
      <w:pPr>
        <w:pStyle w:val="BodyText"/>
        <w:numPr>
          <w:ilvl w:val="0"/>
          <w:numId w:val="26"/>
        </w:numPr>
        <w:rPr>
          <w:rFonts w:ascii="Arial" w:hAnsi="Arial" w:cs="Arial"/>
          <w:b/>
          <w:sz w:val="22"/>
          <w:szCs w:val="22"/>
        </w:rPr>
      </w:pPr>
      <w:r w:rsidRPr="004D5613">
        <w:rPr>
          <w:rFonts w:ascii="Arial" w:hAnsi="Arial" w:cs="Arial"/>
          <w:sz w:val="22"/>
          <w:szCs w:val="22"/>
        </w:rPr>
        <w:t>Bruises or scratches in the genital area.</w:t>
      </w:r>
    </w:p>
    <w:p w14:paraId="566615E3" w14:textId="77777777" w:rsidR="00AB208B" w:rsidRDefault="00AB208B" w:rsidP="00AB208B">
      <w:pPr>
        <w:pStyle w:val="BodyText"/>
        <w:rPr>
          <w:b/>
        </w:rPr>
      </w:pPr>
    </w:p>
    <w:p w14:paraId="25628932" w14:textId="3F4531B3" w:rsidR="00AB208B" w:rsidRPr="00DE178D" w:rsidRDefault="00AB208B" w:rsidP="003C7EBE">
      <w:pPr>
        <w:pStyle w:val="Heading2"/>
      </w:pPr>
      <w:bookmarkStart w:id="33" w:name="_Toc82098254"/>
      <w:r w:rsidRPr="00DE178D">
        <w:t>Exploitation</w:t>
      </w:r>
      <w:bookmarkEnd w:id="33"/>
    </w:p>
    <w:p w14:paraId="503613F0" w14:textId="77777777" w:rsidR="00AB208B" w:rsidRPr="00DE178D" w:rsidRDefault="00AB208B" w:rsidP="00AB208B">
      <w:pPr>
        <w:tabs>
          <w:tab w:val="left" w:pos="0"/>
          <w:tab w:val="left" w:pos="10080"/>
          <w:tab w:val="left" w:pos="10800"/>
          <w:tab w:val="left" w:pos="11520"/>
          <w:tab w:val="left" w:pos="12240"/>
        </w:tabs>
        <w:rPr>
          <w:rFonts w:ascii="Arial" w:hAnsi="Arial"/>
          <w:sz w:val="22"/>
          <w:szCs w:val="22"/>
          <w:lang w:eastAsia="en-GB"/>
        </w:rPr>
      </w:pPr>
    </w:p>
    <w:p w14:paraId="4D3202E3" w14:textId="3C5C6784" w:rsidR="00AB208B" w:rsidRDefault="00AB208B" w:rsidP="00AB208B">
      <w:p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 xml:space="preserve">Child Sexual Exploitation occurs when a </w:t>
      </w:r>
      <w:r w:rsidR="004D5613">
        <w:rPr>
          <w:rFonts w:ascii="Arial" w:hAnsi="Arial"/>
          <w:sz w:val="22"/>
          <w:szCs w:val="22"/>
          <w:lang w:eastAsia="en-GB"/>
        </w:rPr>
        <w:t xml:space="preserve">child </w:t>
      </w:r>
      <w:r w:rsidRPr="00DE178D">
        <w:rPr>
          <w:rFonts w:ascii="Arial" w:hAnsi="Arial"/>
          <w:sz w:val="22"/>
          <w:szCs w:val="22"/>
          <w:lang w:eastAsia="en-GB"/>
        </w:rPr>
        <w:t xml:space="preserve">or young person, or another person, receives “something” (for example food, accommodation, drugs, alcohol, cigarettes, affection, gifts, </w:t>
      </w:r>
      <w:r w:rsidRPr="00DE178D">
        <w:rPr>
          <w:rFonts w:ascii="Arial" w:hAnsi="Arial"/>
          <w:sz w:val="22"/>
          <w:szCs w:val="22"/>
          <w:lang w:eastAsia="en-GB"/>
        </w:rPr>
        <w:lastRenderedPageBreak/>
        <w:t xml:space="preserve">money) as a result of the </w:t>
      </w:r>
      <w:r w:rsidR="004D5613">
        <w:rPr>
          <w:rFonts w:ascii="Arial" w:hAnsi="Arial"/>
          <w:sz w:val="22"/>
          <w:szCs w:val="22"/>
          <w:lang w:eastAsia="en-GB"/>
        </w:rPr>
        <w:t>child/y</w:t>
      </w:r>
      <w:r w:rsidRPr="00DE178D">
        <w:rPr>
          <w:rFonts w:ascii="Arial" w:hAnsi="Arial"/>
          <w:sz w:val="22"/>
          <w:szCs w:val="22"/>
          <w:lang w:eastAsia="en-GB"/>
        </w:rPr>
        <w:t xml:space="preserve">oung person performing sexual activities, or another person performing sexual activities on the </w:t>
      </w:r>
      <w:r w:rsidR="004D5613">
        <w:rPr>
          <w:rFonts w:ascii="Arial" w:hAnsi="Arial"/>
          <w:sz w:val="22"/>
          <w:szCs w:val="22"/>
          <w:lang w:eastAsia="en-GB"/>
        </w:rPr>
        <w:t>child/y</w:t>
      </w:r>
      <w:r w:rsidR="004D5613" w:rsidRPr="00DE178D">
        <w:rPr>
          <w:rFonts w:ascii="Arial" w:hAnsi="Arial"/>
          <w:sz w:val="22"/>
          <w:szCs w:val="22"/>
          <w:lang w:eastAsia="en-GB"/>
        </w:rPr>
        <w:t>oung person</w:t>
      </w:r>
      <w:r w:rsidR="004D5613">
        <w:rPr>
          <w:rFonts w:ascii="Arial" w:hAnsi="Arial"/>
          <w:sz w:val="22"/>
          <w:szCs w:val="22"/>
          <w:lang w:eastAsia="en-GB"/>
        </w:rPr>
        <w:t>.</w:t>
      </w:r>
    </w:p>
    <w:p w14:paraId="3FFC08BF" w14:textId="77777777" w:rsidR="004D5613" w:rsidRPr="00DE178D" w:rsidRDefault="004D5613" w:rsidP="00AB208B">
      <w:pPr>
        <w:tabs>
          <w:tab w:val="left" w:pos="0"/>
          <w:tab w:val="left" w:pos="10080"/>
          <w:tab w:val="left" w:pos="10800"/>
          <w:tab w:val="left" w:pos="11520"/>
          <w:tab w:val="left" w:pos="12240"/>
        </w:tabs>
        <w:rPr>
          <w:rFonts w:ascii="Arial" w:hAnsi="Arial"/>
          <w:sz w:val="22"/>
          <w:szCs w:val="22"/>
          <w:u w:val="single"/>
          <w:lang w:eastAsia="en-GB"/>
        </w:rPr>
      </w:pPr>
    </w:p>
    <w:p w14:paraId="12A5AC17" w14:textId="77777777" w:rsidR="00AB208B" w:rsidRPr="00DE178D" w:rsidRDefault="00AB208B" w:rsidP="00AB208B">
      <w:p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 xml:space="preserve">The presence of any significant indicator for sexual exploitation should trigger a referral to </w:t>
      </w:r>
      <w:r>
        <w:rPr>
          <w:rFonts w:ascii="Arial" w:hAnsi="Arial"/>
          <w:sz w:val="22"/>
          <w:szCs w:val="22"/>
          <w:lang w:eastAsia="en-GB"/>
        </w:rPr>
        <w:t>Staffordshire Children’s Social Care</w:t>
      </w:r>
      <w:r w:rsidRPr="00DE178D">
        <w:rPr>
          <w:rFonts w:ascii="Arial" w:hAnsi="Arial"/>
          <w:sz w:val="22"/>
          <w:szCs w:val="22"/>
          <w:lang w:eastAsia="en-GB"/>
        </w:rPr>
        <w:t xml:space="preserve">.  The significant indicators are: </w:t>
      </w:r>
    </w:p>
    <w:p w14:paraId="78C797DD" w14:textId="77777777" w:rsidR="00AB208B" w:rsidRPr="00DE178D" w:rsidRDefault="00AB208B" w:rsidP="00AB208B">
      <w:pPr>
        <w:tabs>
          <w:tab w:val="left" w:pos="0"/>
          <w:tab w:val="left" w:pos="10080"/>
          <w:tab w:val="left" w:pos="10800"/>
          <w:tab w:val="left" w:pos="11520"/>
          <w:tab w:val="left" w:pos="12240"/>
        </w:tabs>
        <w:rPr>
          <w:rFonts w:ascii="Arial" w:hAnsi="Arial"/>
          <w:sz w:val="22"/>
          <w:szCs w:val="22"/>
          <w:lang w:eastAsia="en-GB"/>
        </w:rPr>
      </w:pPr>
    </w:p>
    <w:p w14:paraId="1C19EB41"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cs="Arial"/>
          <w:sz w:val="22"/>
          <w:szCs w:val="22"/>
        </w:rPr>
      </w:pPr>
      <w:r w:rsidRPr="00DE178D">
        <w:rPr>
          <w:rFonts w:ascii="Arial" w:hAnsi="Arial" w:cs="Arial"/>
          <w:sz w:val="22"/>
          <w:szCs w:val="22"/>
        </w:rPr>
        <w:t>Having a relationship of concern with a controlling adult or young person (this may involve physical and/or emotional abuse and/or gang activity);</w:t>
      </w:r>
    </w:p>
    <w:p w14:paraId="2962DABB"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cs="Arial"/>
          <w:sz w:val="22"/>
          <w:szCs w:val="22"/>
        </w:rPr>
      </w:pPr>
      <w:r w:rsidRPr="00DE178D">
        <w:rPr>
          <w:rFonts w:ascii="Arial" w:hAnsi="Arial" w:cs="Arial"/>
          <w:sz w:val="22"/>
          <w:szCs w:val="22"/>
        </w:rPr>
        <w:t xml:space="preserve">Entering </w:t>
      </w:r>
      <w:r w:rsidRPr="00DE178D">
        <w:rPr>
          <w:rFonts w:ascii="Arial" w:hAnsi="Arial"/>
          <w:sz w:val="22"/>
          <w:szCs w:val="22"/>
          <w:lang w:eastAsia="en-GB"/>
        </w:rPr>
        <w:t>and</w:t>
      </w:r>
      <w:r w:rsidRPr="00DE178D">
        <w:rPr>
          <w:rFonts w:ascii="Arial" w:hAnsi="Arial" w:cs="Arial"/>
          <w:sz w:val="22"/>
          <w:szCs w:val="22"/>
        </w:rPr>
        <w:t>/or leaving vehicles driven by unknown adults;</w:t>
      </w:r>
    </w:p>
    <w:p w14:paraId="506E01AA"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cs="Arial"/>
          <w:sz w:val="22"/>
          <w:szCs w:val="22"/>
        </w:rPr>
      </w:pPr>
      <w:r w:rsidRPr="00DE178D">
        <w:rPr>
          <w:rFonts w:ascii="Arial" w:hAnsi="Arial"/>
          <w:sz w:val="22"/>
          <w:szCs w:val="22"/>
          <w:lang w:eastAsia="en-GB"/>
        </w:rPr>
        <w:t>Possessing</w:t>
      </w:r>
      <w:r w:rsidRPr="00DE178D">
        <w:rPr>
          <w:rFonts w:ascii="Arial" w:hAnsi="Arial" w:cs="Arial"/>
          <w:sz w:val="22"/>
          <w:szCs w:val="22"/>
        </w:rPr>
        <w:t xml:space="preserve"> unexplained amounts of money, expensive clothes or other items;</w:t>
      </w:r>
    </w:p>
    <w:p w14:paraId="2742A669"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cs="Arial"/>
          <w:sz w:val="22"/>
          <w:szCs w:val="22"/>
        </w:rPr>
      </w:pPr>
      <w:r w:rsidRPr="00DE178D">
        <w:rPr>
          <w:rFonts w:ascii="Arial" w:hAnsi="Arial"/>
          <w:sz w:val="22"/>
          <w:szCs w:val="22"/>
          <w:lang w:eastAsia="en-GB"/>
        </w:rPr>
        <w:t>Frequenting</w:t>
      </w:r>
      <w:r w:rsidRPr="00DE178D">
        <w:rPr>
          <w:rFonts w:ascii="Arial" w:hAnsi="Arial" w:cs="Arial"/>
          <w:sz w:val="22"/>
          <w:szCs w:val="22"/>
        </w:rPr>
        <w:t xml:space="preserve"> areas known for risky activities;</w:t>
      </w:r>
    </w:p>
    <w:p w14:paraId="42F6C0D8"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cs="Arial"/>
          <w:sz w:val="22"/>
          <w:szCs w:val="22"/>
        </w:rPr>
      </w:pPr>
      <w:r w:rsidRPr="00DE178D">
        <w:rPr>
          <w:rFonts w:ascii="Arial" w:hAnsi="Arial" w:cs="Arial"/>
          <w:sz w:val="22"/>
          <w:szCs w:val="22"/>
        </w:rPr>
        <w:t xml:space="preserve">Being </w:t>
      </w:r>
      <w:r w:rsidRPr="00DE178D">
        <w:rPr>
          <w:rFonts w:ascii="Arial" w:hAnsi="Arial"/>
          <w:sz w:val="22"/>
          <w:szCs w:val="22"/>
          <w:lang w:eastAsia="en-GB"/>
        </w:rPr>
        <w:t>groomed</w:t>
      </w:r>
      <w:r w:rsidRPr="00DE178D">
        <w:rPr>
          <w:rFonts w:ascii="Arial" w:hAnsi="Arial" w:cs="Arial"/>
          <w:sz w:val="22"/>
          <w:szCs w:val="22"/>
        </w:rPr>
        <w:t xml:space="preserve"> or abused via the Internet and mobile technology; and</w:t>
      </w:r>
    </w:p>
    <w:p w14:paraId="0F50E8E0"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cs="Arial"/>
          <w:sz w:val="22"/>
          <w:szCs w:val="22"/>
        </w:rPr>
      </w:pPr>
      <w:r w:rsidRPr="00DE178D">
        <w:rPr>
          <w:rFonts w:ascii="Arial" w:hAnsi="Arial"/>
          <w:sz w:val="22"/>
          <w:szCs w:val="22"/>
          <w:lang w:eastAsia="en-GB"/>
        </w:rPr>
        <w:t>Having</w:t>
      </w:r>
      <w:r w:rsidRPr="00DE178D">
        <w:rPr>
          <w:rFonts w:ascii="Arial" w:hAnsi="Arial" w:cs="Arial"/>
          <w:sz w:val="22"/>
          <w:szCs w:val="22"/>
        </w:rPr>
        <w:t xml:space="preserve"> unexplained contact with hotels, taxi companies or fast food outlets.</w:t>
      </w:r>
    </w:p>
    <w:p w14:paraId="2E029B03" w14:textId="77777777" w:rsidR="00AB208B" w:rsidRPr="00DE178D" w:rsidRDefault="00AB208B" w:rsidP="00AB208B">
      <w:pPr>
        <w:numPr>
          <w:ilvl w:val="0"/>
          <w:numId w:val="26"/>
        </w:numPr>
        <w:tabs>
          <w:tab w:val="left" w:pos="0"/>
          <w:tab w:val="left" w:pos="10080"/>
          <w:tab w:val="left" w:pos="10800"/>
          <w:tab w:val="left" w:pos="11520"/>
          <w:tab w:val="left" w:pos="12240"/>
        </w:tabs>
        <w:rPr>
          <w:rFonts w:ascii="Arial" w:hAnsi="Arial" w:cs="Arial"/>
          <w:sz w:val="22"/>
          <w:szCs w:val="22"/>
        </w:rPr>
      </w:pPr>
      <w:r w:rsidRPr="00DE178D">
        <w:rPr>
          <w:rFonts w:ascii="Arial" w:hAnsi="Arial" w:cs="Arial"/>
          <w:sz w:val="22"/>
          <w:szCs w:val="22"/>
        </w:rPr>
        <w:t>Missing for periods of time (CSE and County Lines)</w:t>
      </w:r>
    </w:p>
    <w:p w14:paraId="1A744360" w14:textId="77777777" w:rsidR="00AB208B" w:rsidRDefault="00AB208B" w:rsidP="00AB208B">
      <w:pPr>
        <w:pStyle w:val="BodyText"/>
        <w:jc w:val="both"/>
        <w:rPr>
          <w:b/>
        </w:rPr>
      </w:pPr>
    </w:p>
    <w:p w14:paraId="7949822D" w14:textId="5C9086C1" w:rsidR="00AB208B" w:rsidRPr="00DE178D" w:rsidRDefault="00AB208B" w:rsidP="003C7EBE">
      <w:pPr>
        <w:pStyle w:val="Heading2"/>
      </w:pPr>
      <w:bookmarkStart w:id="34" w:name="_Toc82098255"/>
      <w:r w:rsidRPr="00DE178D">
        <w:t>Emotional Abuse</w:t>
      </w:r>
      <w:bookmarkEnd w:id="34"/>
    </w:p>
    <w:p w14:paraId="1414036B" w14:textId="77777777" w:rsidR="00AB208B" w:rsidRPr="00DE178D" w:rsidRDefault="00AB208B" w:rsidP="00AB208B">
      <w:pPr>
        <w:tabs>
          <w:tab w:val="left" w:pos="0"/>
          <w:tab w:val="left" w:pos="10080"/>
          <w:tab w:val="left" w:pos="10800"/>
          <w:tab w:val="left" w:pos="11520"/>
          <w:tab w:val="left" w:pos="12240"/>
        </w:tabs>
        <w:rPr>
          <w:rFonts w:ascii="Arial" w:hAnsi="Arial"/>
          <w:sz w:val="22"/>
          <w:szCs w:val="22"/>
          <w:u w:val="single"/>
          <w:lang w:eastAsia="en-GB"/>
        </w:rPr>
      </w:pPr>
    </w:p>
    <w:p w14:paraId="5D50289D" w14:textId="77777777" w:rsidR="004D5613" w:rsidRPr="004D5613" w:rsidRDefault="004D5613" w:rsidP="004D5613">
      <w:pPr>
        <w:tabs>
          <w:tab w:val="left" w:pos="0"/>
          <w:tab w:val="left" w:pos="10080"/>
          <w:tab w:val="left" w:pos="10800"/>
          <w:tab w:val="left" w:pos="11520"/>
          <w:tab w:val="left" w:pos="12240"/>
        </w:tabs>
        <w:rPr>
          <w:rFonts w:ascii="Arial" w:hAnsi="Arial"/>
          <w:sz w:val="22"/>
          <w:szCs w:val="22"/>
          <w:lang w:eastAsia="en-GB"/>
        </w:rPr>
      </w:pPr>
      <w:r w:rsidRPr="004D5613">
        <w:rPr>
          <w:rFonts w:ascii="Arial" w:hAnsi="Arial"/>
          <w:sz w:val="22"/>
          <w:szCs w:val="22"/>
          <w:lang w:eastAsia="en-GB"/>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4D5613">
        <w:rPr>
          <w:rFonts w:ascii="Arial" w:hAnsi="Arial"/>
          <w:iCs/>
          <w:sz w:val="22"/>
          <w:szCs w:val="22"/>
          <w:lang w:eastAsia="en-GB"/>
        </w:rPr>
        <w:t>It may include not giving the child opportunities to express their views, deliberately silencing them or 'making fun' of what they say or how they communicate.</w:t>
      </w:r>
      <w:r w:rsidRPr="004D5613">
        <w:rPr>
          <w:rFonts w:ascii="Arial" w:hAnsi="Arial"/>
          <w:sz w:val="22"/>
          <w:szCs w:val="22"/>
          <w:lang w:eastAsia="en-GB"/>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4D5613">
        <w:rPr>
          <w:rFonts w:ascii="Arial" w:hAnsi="Arial"/>
          <w:i/>
          <w:sz w:val="22"/>
          <w:szCs w:val="22"/>
          <w:lang w:eastAsia="en-GB"/>
        </w:rPr>
        <w:t>,</w:t>
      </w:r>
      <w:r w:rsidRPr="004D5613">
        <w:rPr>
          <w:rFonts w:ascii="Arial" w:hAnsi="Arial"/>
          <w:sz w:val="22"/>
          <w:szCs w:val="22"/>
          <w:lang w:eastAsia="en-GB"/>
        </w:rPr>
        <w:t xml:space="preserve"> causing children frequently to feel frightened or in danger, or the exploitation or corruption of children.  Some level of emotional abuse is involved in all types of maltreatment. </w:t>
      </w:r>
    </w:p>
    <w:p w14:paraId="0017C6BB" w14:textId="77777777" w:rsidR="00AB208B" w:rsidRPr="00DE178D" w:rsidRDefault="00AB208B" w:rsidP="00AB208B">
      <w:pPr>
        <w:tabs>
          <w:tab w:val="left" w:pos="0"/>
          <w:tab w:val="left" w:pos="10080"/>
          <w:tab w:val="left" w:pos="10800"/>
          <w:tab w:val="left" w:pos="11520"/>
          <w:tab w:val="left" w:pos="12240"/>
        </w:tabs>
        <w:rPr>
          <w:rFonts w:ascii="Arial" w:hAnsi="Arial"/>
          <w:sz w:val="22"/>
          <w:szCs w:val="22"/>
          <w:lang w:eastAsia="en-GB"/>
        </w:rPr>
      </w:pPr>
    </w:p>
    <w:p w14:paraId="2B2FABC2" w14:textId="77777777" w:rsidR="00AB208B" w:rsidRPr="00DE178D" w:rsidRDefault="00AB208B" w:rsidP="00AB208B">
      <w:p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The following may be indicators of emotional abuse (this is not designed to be used as a checklist):</w:t>
      </w:r>
    </w:p>
    <w:p w14:paraId="5EDCF151" w14:textId="77777777" w:rsidR="00AB208B" w:rsidRPr="00DE178D" w:rsidRDefault="00AB208B" w:rsidP="00AB208B">
      <w:pPr>
        <w:tabs>
          <w:tab w:val="left" w:pos="0"/>
          <w:tab w:val="left" w:pos="10080"/>
          <w:tab w:val="left" w:pos="10800"/>
          <w:tab w:val="left" w:pos="11520"/>
          <w:tab w:val="left" w:pos="12240"/>
        </w:tabs>
        <w:jc w:val="both"/>
        <w:rPr>
          <w:rFonts w:ascii="Arial" w:hAnsi="Arial" w:cs="Arial"/>
          <w:sz w:val="22"/>
          <w:szCs w:val="22"/>
          <w:lang w:eastAsia="en-GB"/>
        </w:rPr>
      </w:pPr>
    </w:p>
    <w:p w14:paraId="708F279A" w14:textId="77777777" w:rsidR="004D5613" w:rsidRPr="004D5613" w:rsidRDefault="004D5613" w:rsidP="004D5613">
      <w:pPr>
        <w:numPr>
          <w:ilvl w:val="0"/>
          <w:numId w:val="31"/>
        </w:numPr>
        <w:tabs>
          <w:tab w:val="left" w:pos="0"/>
          <w:tab w:val="left" w:pos="10080"/>
          <w:tab w:val="left" w:pos="10800"/>
          <w:tab w:val="left" w:pos="11520"/>
          <w:tab w:val="left" w:pos="12240"/>
        </w:tabs>
        <w:jc w:val="both"/>
        <w:rPr>
          <w:rFonts w:ascii="Arial" w:hAnsi="Arial"/>
          <w:sz w:val="22"/>
          <w:szCs w:val="22"/>
          <w:lang w:eastAsia="en-GB"/>
        </w:rPr>
      </w:pPr>
      <w:r w:rsidRPr="004D5613">
        <w:rPr>
          <w:rFonts w:ascii="Arial" w:hAnsi="Arial"/>
          <w:sz w:val="22"/>
          <w:szCs w:val="22"/>
          <w:lang w:eastAsia="en-GB"/>
        </w:rPr>
        <w:t>The child consistently describes him/herself in very negative ways – as stupid, naughty, hopeless, ugly;</w:t>
      </w:r>
    </w:p>
    <w:p w14:paraId="3EEF33E9" w14:textId="77777777" w:rsidR="004D5613" w:rsidRPr="004D5613" w:rsidRDefault="004D5613" w:rsidP="004D5613">
      <w:pPr>
        <w:numPr>
          <w:ilvl w:val="0"/>
          <w:numId w:val="31"/>
        </w:numPr>
        <w:tabs>
          <w:tab w:val="left" w:pos="0"/>
          <w:tab w:val="left" w:pos="10080"/>
          <w:tab w:val="left" w:pos="10800"/>
          <w:tab w:val="left" w:pos="11520"/>
          <w:tab w:val="left" w:pos="12240"/>
        </w:tabs>
        <w:jc w:val="both"/>
        <w:rPr>
          <w:rFonts w:ascii="Arial" w:hAnsi="Arial"/>
          <w:sz w:val="22"/>
          <w:szCs w:val="22"/>
          <w:lang w:eastAsia="en-GB"/>
        </w:rPr>
      </w:pPr>
      <w:r w:rsidRPr="004D5613">
        <w:rPr>
          <w:rFonts w:ascii="Arial" w:hAnsi="Arial"/>
          <w:sz w:val="22"/>
          <w:szCs w:val="22"/>
          <w:lang w:eastAsia="en-GB"/>
        </w:rPr>
        <w:t>Over-reaction to mistakes;</w:t>
      </w:r>
    </w:p>
    <w:p w14:paraId="79A739F2" w14:textId="77777777" w:rsidR="004D5613" w:rsidRPr="004D5613" w:rsidRDefault="004D5613" w:rsidP="004D5613">
      <w:pPr>
        <w:numPr>
          <w:ilvl w:val="0"/>
          <w:numId w:val="31"/>
        </w:numPr>
        <w:tabs>
          <w:tab w:val="left" w:pos="0"/>
          <w:tab w:val="left" w:pos="10080"/>
          <w:tab w:val="left" w:pos="10800"/>
          <w:tab w:val="left" w:pos="11520"/>
          <w:tab w:val="left" w:pos="12240"/>
        </w:tabs>
        <w:jc w:val="both"/>
        <w:rPr>
          <w:rFonts w:ascii="Arial" w:hAnsi="Arial"/>
          <w:sz w:val="22"/>
          <w:szCs w:val="22"/>
          <w:lang w:eastAsia="en-GB"/>
        </w:rPr>
      </w:pPr>
      <w:r w:rsidRPr="004D5613">
        <w:rPr>
          <w:rFonts w:ascii="Arial" w:hAnsi="Arial"/>
          <w:sz w:val="22"/>
          <w:szCs w:val="22"/>
          <w:lang w:eastAsia="en-GB"/>
        </w:rPr>
        <w:t>Delayed physical, mental or emotional development;</w:t>
      </w:r>
    </w:p>
    <w:p w14:paraId="1F6703FC" w14:textId="77777777" w:rsidR="004D5613" w:rsidRPr="004D5613" w:rsidRDefault="004D5613" w:rsidP="004D5613">
      <w:pPr>
        <w:numPr>
          <w:ilvl w:val="0"/>
          <w:numId w:val="31"/>
        </w:numPr>
        <w:tabs>
          <w:tab w:val="left" w:pos="0"/>
          <w:tab w:val="left" w:pos="10080"/>
          <w:tab w:val="left" w:pos="10800"/>
          <w:tab w:val="left" w:pos="11520"/>
          <w:tab w:val="left" w:pos="12240"/>
        </w:tabs>
        <w:jc w:val="both"/>
        <w:rPr>
          <w:rFonts w:ascii="Arial" w:hAnsi="Arial"/>
          <w:sz w:val="22"/>
          <w:szCs w:val="22"/>
          <w:lang w:eastAsia="en-GB"/>
        </w:rPr>
      </w:pPr>
      <w:r w:rsidRPr="004D5613">
        <w:rPr>
          <w:rFonts w:ascii="Arial" w:hAnsi="Arial"/>
          <w:sz w:val="22"/>
          <w:szCs w:val="22"/>
          <w:lang w:eastAsia="en-GB"/>
        </w:rPr>
        <w:t>Sudden speech or sensory disorders;</w:t>
      </w:r>
    </w:p>
    <w:p w14:paraId="4E1092D1" w14:textId="77777777" w:rsidR="004D5613" w:rsidRPr="004D5613" w:rsidRDefault="004D5613" w:rsidP="004D5613">
      <w:pPr>
        <w:numPr>
          <w:ilvl w:val="0"/>
          <w:numId w:val="31"/>
        </w:numPr>
        <w:tabs>
          <w:tab w:val="left" w:pos="0"/>
          <w:tab w:val="left" w:pos="10080"/>
          <w:tab w:val="left" w:pos="10800"/>
          <w:tab w:val="left" w:pos="11520"/>
          <w:tab w:val="left" w:pos="12240"/>
        </w:tabs>
        <w:jc w:val="both"/>
        <w:rPr>
          <w:rFonts w:ascii="Arial" w:hAnsi="Arial"/>
          <w:sz w:val="22"/>
          <w:szCs w:val="22"/>
          <w:lang w:eastAsia="en-GB"/>
        </w:rPr>
      </w:pPr>
      <w:r w:rsidRPr="004D5613">
        <w:rPr>
          <w:rFonts w:ascii="Arial" w:hAnsi="Arial"/>
          <w:sz w:val="22"/>
          <w:szCs w:val="22"/>
          <w:lang w:eastAsia="en-GB"/>
        </w:rPr>
        <w:t>Inappropriate emotional responses, fantasies;</w:t>
      </w:r>
    </w:p>
    <w:p w14:paraId="6CDD4592" w14:textId="77777777" w:rsidR="004D5613" w:rsidRPr="004D5613" w:rsidRDefault="004D5613" w:rsidP="004D5613">
      <w:pPr>
        <w:numPr>
          <w:ilvl w:val="0"/>
          <w:numId w:val="31"/>
        </w:numPr>
        <w:tabs>
          <w:tab w:val="left" w:pos="0"/>
          <w:tab w:val="left" w:pos="10080"/>
          <w:tab w:val="left" w:pos="10800"/>
          <w:tab w:val="left" w:pos="11520"/>
          <w:tab w:val="left" w:pos="12240"/>
        </w:tabs>
        <w:jc w:val="both"/>
        <w:rPr>
          <w:rFonts w:ascii="Arial" w:hAnsi="Arial"/>
          <w:sz w:val="22"/>
          <w:szCs w:val="22"/>
          <w:lang w:eastAsia="en-GB"/>
        </w:rPr>
      </w:pPr>
      <w:r w:rsidRPr="004D5613">
        <w:rPr>
          <w:rFonts w:ascii="Arial" w:hAnsi="Arial"/>
          <w:sz w:val="22"/>
          <w:szCs w:val="22"/>
          <w:lang w:eastAsia="en-GB"/>
        </w:rPr>
        <w:t>Neurotic behaviour: rocking, banging head, regression, tics and twitches;</w:t>
      </w:r>
    </w:p>
    <w:p w14:paraId="7FC2F695" w14:textId="77777777" w:rsidR="004D5613" w:rsidRPr="004D5613" w:rsidRDefault="004D5613" w:rsidP="004D5613">
      <w:pPr>
        <w:numPr>
          <w:ilvl w:val="0"/>
          <w:numId w:val="31"/>
        </w:numPr>
        <w:tabs>
          <w:tab w:val="left" w:pos="0"/>
          <w:tab w:val="left" w:pos="10080"/>
          <w:tab w:val="left" w:pos="10800"/>
          <w:tab w:val="left" w:pos="11520"/>
          <w:tab w:val="left" w:pos="12240"/>
        </w:tabs>
        <w:jc w:val="both"/>
        <w:rPr>
          <w:rFonts w:ascii="Arial" w:hAnsi="Arial"/>
          <w:sz w:val="22"/>
          <w:szCs w:val="22"/>
          <w:lang w:eastAsia="en-GB"/>
        </w:rPr>
      </w:pPr>
      <w:r w:rsidRPr="004D5613">
        <w:rPr>
          <w:rFonts w:ascii="Arial" w:hAnsi="Arial"/>
          <w:sz w:val="22"/>
          <w:szCs w:val="22"/>
          <w:lang w:eastAsia="en-GB"/>
        </w:rPr>
        <w:t>Self-harming, drug or solvent abuse;</w:t>
      </w:r>
    </w:p>
    <w:p w14:paraId="757ABEC4" w14:textId="77777777" w:rsidR="004D5613" w:rsidRPr="004D5613" w:rsidRDefault="004D5613" w:rsidP="004D5613">
      <w:pPr>
        <w:numPr>
          <w:ilvl w:val="0"/>
          <w:numId w:val="31"/>
        </w:numPr>
        <w:tabs>
          <w:tab w:val="left" w:pos="0"/>
          <w:tab w:val="left" w:pos="10080"/>
          <w:tab w:val="left" w:pos="10800"/>
          <w:tab w:val="left" w:pos="11520"/>
          <w:tab w:val="left" w:pos="12240"/>
        </w:tabs>
        <w:jc w:val="both"/>
        <w:rPr>
          <w:rFonts w:ascii="Arial" w:hAnsi="Arial"/>
          <w:sz w:val="22"/>
          <w:szCs w:val="22"/>
          <w:lang w:eastAsia="en-GB"/>
        </w:rPr>
      </w:pPr>
      <w:r w:rsidRPr="004D5613">
        <w:rPr>
          <w:rFonts w:ascii="Arial" w:hAnsi="Arial"/>
          <w:sz w:val="22"/>
          <w:szCs w:val="22"/>
          <w:lang w:eastAsia="en-GB"/>
        </w:rPr>
        <w:t>Fear of parents being contacted;</w:t>
      </w:r>
    </w:p>
    <w:p w14:paraId="00F56329" w14:textId="77777777" w:rsidR="004D5613" w:rsidRPr="004D5613" w:rsidRDefault="004D5613" w:rsidP="004D5613">
      <w:pPr>
        <w:numPr>
          <w:ilvl w:val="0"/>
          <w:numId w:val="31"/>
        </w:numPr>
        <w:tabs>
          <w:tab w:val="left" w:pos="0"/>
          <w:tab w:val="left" w:pos="10080"/>
          <w:tab w:val="left" w:pos="10800"/>
          <w:tab w:val="left" w:pos="11520"/>
          <w:tab w:val="left" w:pos="12240"/>
        </w:tabs>
        <w:jc w:val="both"/>
        <w:rPr>
          <w:rFonts w:ascii="Arial" w:hAnsi="Arial"/>
          <w:sz w:val="22"/>
          <w:szCs w:val="22"/>
          <w:lang w:eastAsia="en-GB"/>
        </w:rPr>
      </w:pPr>
      <w:r w:rsidRPr="004D5613">
        <w:rPr>
          <w:rFonts w:ascii="Arial" w:hAnsi="Arial"/>
          <w:sz w:val="22"/>
          <w:szCs w:val="22"/>
          <w:lang w:eastAsia="en-GB"/>
        </w:rPr>
        <w:t>Running away;</w:t>
      </w:r>
    </w:p>
    <w:p w14:paraId="60E9DC68" w14:textId="77777777" w:rsidR="004D5613" w:rsidRPr="004D5613" w:rsidRDefault="004D5613" w:rsidP="004D5613">
      <w:pPr>
        <w:numPr>
          <w:ilvl w:val="0"/>
          <w:numId w:val="31"/>
        </w:numPr>
        <w:tabs>
          <w:tab w:val="left" w:pos="0"/>
          <w:tab w:val="left" w:pos="10080"/>
          <w:tab w:val="left" w:pos="10800"/>
          <w:tab w:val="left" w:pos="11520"/>
          <w:tab w:val="left" w:pos="12240"/>
        </w:tabs>
        <w:jc w:val="both"/>
        <w:rPr>
          <w:rFonts w:ascii="Arial" w:hAnsi="Arial"/>
          <w:sz w:val="22"/>
          <w:szCs w:val="22"/>
          <w:lang w:eastAsia="en-GB"/>
        </w:rPr>
      </w:pPr>
      <w:r w:rsidRPr="004D5613">
        <w:rPr>
          <w:rFonts w:ascii="Arial" w:hAnsi="Arial"/>
          <w:sz w:val="22"/>
          <w:szCs w:val="22"/>
          <w:lang w:eastAsia="en-GB"/>
        </w:rPr>
        <w:t>Compulsive stealing;</w:t>
      </w:r>
    </w:p>
    <w:p w14:paraId="06B96AB0" w14:textId="77777777" w:rsidR="004D5613" w:rsidRPr="004D5613" w:rsidRDefault="004D5613" w:rsidP="004D5613">
      <w:pPr>
        <w:numPr>
          <w:ilvl w:val="0"/>
          <w:numId w:val="31"/>
        </w:numPr>
        <w:tabs>
          <w:tab w:val="left" w:pos="0"/>
          <w:tab w:val="left" w:pos="10080"/>
          <w:tab w:val="left" w:pos="10800"/>
          <w:tab w:val="left" w:pos="11520"/>
          <w:tab w:val="left" w:pos="12240"/>
        </w:tabs>
        <w:jc w:val="both"/>
        <w:rPr>
          <w:rFonts w:ascii="Arial" w:hAnsi="Arial"/>
          <w:sz w:val="22"/>
          <w:szCs w:val="22"/>
          <w:lang w:eastAsia="en-GB"/>
        </w:rPr>
      </w:pPr>
      <w:r w:rsidRPr="004D5613">
        <w:rPr>
          <w:rFonts w:ascii="Arial" w:hAnsi="Arial"/>
          <w:sz w:val="22"/>
          <w:szCs w:val="22"/>
          <w:lang w:eastAsia="en-GB"/>
        </w:rPr>
        <w:t>Appetite disorders - anorexia nervosa, bulimia; or</w:t>
      </w:r>
    </w:p>
    <w:p w14:paraId="123E85E8" w14:textId="77777777" w:rsidR="004D5613" w:rsidRPr="004D5613" w:rsidRDefault="004D5613" w:rsidP="004D5613">
      <w:pPr>
        <w:numPr>
          <w:ilvl w:val="0"/>
          <w:numId w:val="31"/>
        </w:numPr>
        <w:tabs>
          <w:tab w:val="left" w:pos="0"/>
          <w:tab w:val="left" w:pos="10080"/>
          <w:tab w:val="left" w:pos="10800"/>
          <w:tab w:val="left" w:pos="11520"/>
          <w:tab w:val="left" w:pos="12240"/>
        </w:tabs>
        <w:jc w:val="both"/>
        <w:rPr>
          <w:rFonts w:ascii="Arial" w:hAnsi="Arial"/>
          <w:sz w:val="22"/>
          <w:szCs w:val="22"/>
          <w:lang w:eastAsia="en-GB"/>
        </w:rPr>
      </w:pPr>
      <w:r w:rsidRPr="004D5613">
        <w:rPr>
          <w:rFonts w:ascii="Arial" w:hAnsi="Arial"/>
          <w:sz w:val="22"/>
          <w:szCs w:val="22"/>
          <w:lang w:eastAsia="en-GB"/>
        </w:rPr>
        <w:t>Soiling, smearing faeces, enuresis.</w:t>
      </w:r>
    </w:p>
    <w:p w14:paraId="1B21F43B" w14:textId="77777777" w:rsidR="00AB208B" w:rsidRPr="00DE178D" w:rsidRDefault="00AB208B" w:rsidP="00AB208B">
      <w:pPr>
        <w:tabs>
          <w:tab w:val="left" w:pos="0"/>
          <w:tab w:val="left" w:pos="10080"/>
          <w:tab w:val="left" w:pos="10800"/>
          <w:tab w:val="left" w:pos="11520"/>
          <w:tab w:val="left" w:pos="12240"/>
        </w:tabs>
        <w:jc w:val="both"/>
        <w:rPr>
          <w:rFonts w:ascii="Arial" w:hAnsi="Arial" w:cs="Arial"/>
          <w:sz w:val="22"/>
          <w:szCs w:val="22"/>
        </w:rPr>
      </w:pPr>
    </w:p>
    <w:p w14:paraId="1CD7F3BF" w14:textId="77777777" w:rsidR="004D5613" w:rsidRPr="004D5613" w:rsidRDefault="004D5613" w:rsidP="004D5613">
      <w:pPr>
        <w:rPr>
          <w:rFonts w:ascii="Arial" w:hAnsi="Arial" w:cs="Arial"/>
          <w:sz w:val="22"/>
          <w:szCs w:val="22"/>
        </w:rPr>
      </w:pPr>
      <w:r w:rsidRPr="004D5613">
        <w:rPr>
          <w:rFonts w:ascii="Arial" w:hAnsi="Arial" w:cs="Arial"/>
          <w:sz w:val="22"/>
          <w:szCs w:val="22"/>
        </w:rPr>
        <w:t>N.B.: Some situations where children stop communicating suddenly (known as “traumatic mutism”) can indicate maltreatment.</w:t>
      </w:r>
    </w:p>
    <w:p w14:paraId="1330E571" w14:textId="77777777" w:rsidR="00AB208B" w:rsidRDefault="00AB208B" w:rsidP="003C7EBE">
      <w:pPr>
        <w:pStyle w:val="Heading2"/>
      </w:pPr>
    </w:p>
    <w:p w14:paraId="55DEEEE0" w14:textId="2F8E7514" w:rsidR="00AB208B" w:rsidRPr="004D5613" w:rsidRDefault="00AB208B" w:rsidP="004D5613">
      <w:pPr>
        <w:pStyle w:val="Heading2"/>
      </w:pPr>
      <w:bookmarkStart w:id="35" w:name="_Toc82098256"/>
      <w:r w:rsidRPr="004D5613">
        <w:t>Responses from Parents/Carers</w:t>
      </w:r>
      <w:bookmarkEnd w:id="35"/>
    </w:p>
    <w:p w14:paraId="647EF003" w14:textId="77777777" w:rsidR="00AB208B" w:rsidRPr="00DE178D" w:rsidRDefault="00AB208B" w:rsidP="00AB208B">
      <w:pPr>
        <w:tabs>
          <w:tab w:val="left" w:pos="0"/>
          <w:tab w:val="left" w:pos="10080"/>
          <w:tab w:val="left" w:pos="10800"/>
          <w:tab w:val="left" w:pos="11520"/>
          <w:tab w:val="left" w:pos="12240"/>
        </w:tabs>
        <w:rPr>
          <w:rFonts w:ascii="Arial" w:hAnsi="Arial"/>
          <w:sz w:val="22"/>
          <w:szCs w:val="22"/>
          <w:u w:val="single"/>
          <w:lang w:eastAsia="en-GB"/>
        </w:rPr>
      </w:pPr>
    </w:p>
    <w:p w14:paraId="74CA8325" w14:textId="77777777" w:rsidR="00AB208B" w:rsidRPr="00DE178D" w:rsidRDefault="00AB208B" w:rsidP="00AB208B">
      <w:p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lastRenderedPageBreak/>
        <w:t>Research and experience indicate that the following responses from parents may suggest a cause for concern across all five categories:</w:t>
      </w:r>
    </w:p>
    <w:p w14:paraId="18161D67" w14:textId="77777777" w:rsidR="00AB208B" w:rsidRPr="00DE178D" w:rsidRDefault="00AB208B" w:rsidP="00AB208B">
      <w:pPr>
        <w:tabs>
          <w:tab w:val="left" w:pos="0"/>
          <w:tab w:val="left" w:pos="10080"/>
          <w:tab w:val="left" w:pos="10800"/>
          <w:tab w:val="left" w:pos="11520"/>
          <w:tab w:val="left" w:pos="12240"/>
        </w:tabs>
        <w:jc w:val="both"/>
        <w:rPr>
          <w:rFonts w:ascii="Arial" w:hAnsi="Arial"/>
          <w:sz w:val="22"/>
          <w:szCs w:val="22"/>
          <w:lang w:eastAsia="en-GB"/>
        </w:rPr>
      </w:pPr>
    </w:p>
    <w:p w14:paraId="2A05D45C" w14:textId="77777777" w:rsidR="004D5613" w:rsidRPr="004D5613" w:rsidRDefault="004D5613" w:rsidP="004D5613">
      <w:pPr>
        <w:pStyle w:val="BodyText"/>
        <w:numPr>
          <w:ilvl w:val="0"/>
          <w:numId w:val="27"/>
        </w:numPr>
        <w:rPr>
          <w:rFonts w:ascii="Arial" w:hAnsi="Arial"/>
          <w:sz w:val="22"/>
          <w:szCs w:val="22"/>
          <w:lang w:eastAsia="en-GB"/>
        </w:rPr>
      </w:pPr>
      <w:r w:rsidRPr="004D5613">
        <w:rPr>
          <w:rFonts w:ascii="Arial" w:hAnsi="Arial"/>
          <w:sz w:val="22"/>
          <w:szCs w:val="22"/>
          <w:lang w:eastAsia="en-GB"/>
        </w:rPr>
        <w:t>Delay in seeking treatment that is obviously needed;</w:t>
      </w:r>
    </w:p>
    <w:p w14:paraId="3CB0888A" w14:textId="77777777" w:rsidR="004D5613" w:rsidRPr="004D5613" w:rsidRDefault="004D5613" w:rsidP="004D5613">
      <w:pPr>
        <w:pStyle w:val="BodyText"/>
        <w:numPr>
          <w:ilvl w:val="0"/>
          <w:numId w:val="27"/>
        </w:numPr>
        <w:rPr>
          <w:rFonts w:ascii="Arial" w:hAnsi="Arial"/>
          <w:sz w:val="22"/>
          <w:szCs w:val="22"/>
          <w:lang w:eastAsia="en-GB"/>
        </w:rPr>
      </w:pPr>
      <w:r w:rsidRPr="004D5613">
        <w:rPr>
          <w:rFonts w:ascii="Arial" w:hAnsi="Arial"/>
          <w:sz w:val="22"/>
          <w:szCs w:val="22"/>
          <w:lang w:eastAsia="en-GB"/>
        </w:rPr>
        <w:t>Unawareness or denial of any injury, pain or loss of function (for example, a fractured limb);</w:t>
      </w:r>
    </w:p>
    <w:p w14:paraId="5B72FC09" w14:textId="77777777" w:rsidR="004D5613" w:rsidRPr="004D5613" w:rsidRDefault="004D5613" w:rsidP="004D5613">
      <w:pPr>
        <w:pStyle w:val="BodyText"/>
        <w:numPr>
          <w:ilvl w:val="0"/>
          <w:numId w:val="27"/>
        </w:numPr>
        <w:rPr>
          <w:rFonts w:ascii="Arial" w:hAnsi="Arial"/>
          <w:sz w:val="22"/>
          <w:szCs w:val="22"/>
          <w:lang w:eastAsia="en-GB"/>
        </w:rPr>
      </w:pPr>
      <w:r w:rsidRPr="004D5613">
        <w:rPr>
          <w:rFonts w:ascii="Arial" w:hAnsi="Arial"/>
          <w:sz w:val="22"/>
          <w:szCs w:val="22"/>
          <w:lang w:eastAsia="en-GB"/>
        </w:rPr>
        <w:t>Incompatible explanations offered, several different explanations or the child is said to have acted in a way that is inappropriate to her/his age and development;</w:t>
      </w:r>
    </w:p>
    <w:p w14:paraId="653BC04E" w14:textId="77777777" w:rsidR="004D5613" w:rsidRPr="004D5613" w:rsidRDefault="004D5613" w:rsidP="004D5613">
      <w:pPr>
        <w:pStyle w:val="BodyText"/>
        <w:numPr>
          <w:ilvl w:val="0"/>
          <w:numId w:val="27"/>
        </w:numPr>
        <w:rPr>
          <w:rFonts w:ascii="Arial" w:hAnsi="Arial"/>
          <w:sz w:val="22"/>
          <w:szCs w:val="22"/>
          <w:lang w:eastAsia="en-GB"/>
        </w:rPr>
      </w:pPr>
      <w:r w:rsidRPr="004D5613">
        <w:rPr>
          <w:rFonts w:ascii="Arial" w:hAnsi="Arial"/>
          <w:sz w:val="22"/>
          <w:szCs w:val="22"/>
          <w:lang w:eastAsia="en-GB"/>
        </w:rPr>
        <w:t>Reluctance to give information or failure to mention other known relevant injuries;</w:t>
      </w:r>
    </w:p>
    <w:p w14:paraId="404D64C6" w14:textId="77777777" w:rsidR="004D5613" w:rsidRPr="004D5613" w:rsidRDefault="004D5613" w:rsidP="004D5613">
      <w:pPr>
        <w:pStyle w:val="BodyText"/>
        <w:numPr>
          <w:ilvl w:val="0"/>
          <w:numId w:val="27"/>
        </w:numPr>
        <w:rPr>
          <w:rFonts w:ascii="Arial" w:hAnsi="Arial"/>
          <w:sz w:val="22"/>
          <w:szCs w:val="22"/>
          <w:lang w:eastAsia="en-GB"/>
        </w:rPr>
      </w:pPr>
      <w:r w:rsidRPr="004D5613">
        <w:rPr>
          <w:rFonts w:ascii="Arial" w:hAnsi="Arial"/>
          <w:sz w:val="22"/>
          <w:szCs w:val="22"/>
          <w:lang w:eastAsia="en-GB"/>
        </w:rPr>
        <w:t>Frequent presentation of minor injuries;</w:t>
      </w:r>
    </w:p>
    <w:p w14:paraId="741FE41B" w14:textId="77777777" w:rsidR="004D5613" w:rsidRPr="004D5613" w:rsidRDefault="004D5613" w:rsidP="004D5613">
      <w:pPr>
        <w:pStyle w:val="BodyText"/>
        <w:numPr>
          <w:ilvl w:val="0"/>
          <w:numId w:val="27"/>
        </w:numPr>
        <w:rPr>
          <w:rFonts w:ascii="Arial" w:hAnsi="Arial"/>
          <w:sz w:val="22"/>
          <w:szCs w:val="22"/>
          <w:lang w:eastAsia="en-GB"/>
        </w:rPr>
      </w:pPr>
      <w:r w:rsidRPr="004D5613">
        <w:rPr>
          <w:rFonts w:ascii="Arial" w:hAnsi="Arial"/>
          <w:sz w:val="22"/>
          <w:szCs w:val="22"/>
          <w:lang w:eastAsia="en-GB"/>
        </w:rPr>
        <w:t>A persistently negative attitude towards the child;</w:t>
      </w:r>
    </w:p>
    <w:p w14:paraId="067EDA65" w14:textId="77777777" w:rsidR="004D5613" w:rsidRPr="004D5613" w:rsidRDefault="004D5613" w:rsidP="004D5613">
      <w:pPr>
        <w:pStyle w:val="BodyText"/>
        <w:numPr>
          <w:ilvl w:val="0"/>
          <w:numId w:val="27"/>
        </w:numPr>
        <w:rPr>
          <w:rFonts w:ascii="Arial" w:hAnsi="Arial"/>
          <w:sz w:val="22"/>
          <w:szCs w:val="22"/>
          <w:lang w:eastAsia="en-GB"/>
        </w:rPr>
      </w:pPr>
      <w:r w:rsidRPr="004D5613">
        <w:rPr>
          <w:rFonts w:ascii="Arial" w:hAnsi="Arial"/>
          <w:sz w:val="22"/>
          <w:szCs w:val="22"/>
          <w:lang w:eastAsia="en-GB"/>
        </w:rPr>
        <w:t>Unrealistic expectations or constant complaints about the child;</w:t>
      </w:r>
    </w:p>
    <w:p w14:paraId="4B8D0E76" w14:textId="77777777" w:rsidR="004D5613" w:rsidRPr="004D5613" w:rsidRDefault="004D5613" w:rsidP="004D5613">
      <w:pPr>
        <w:pStyle w:val="BodyText"/>
        <w:numPr>
          <w:ilvl w:val="0"/>
          <w:numId w:val="27"/>
        </w:numPr>
        <w:rPr>
          <w:rFonts w:ascii="Arial" w:hAnsi="Arial"/>
          <w:sz w:val="22"/>
          <w:szCs w:val="22"/>
          <w:lang w:eastAsia="en-GB"/>
        </w:rPr>
      </w:pPr>
      <w:r w:rsidRPr="004D5613">
        <w:rPr>
          <w:rFonts w:ascii="Arial" w:hAnsi="Arial"/>
          <w:sz w:val="22"/>
          <w:szCs w:val="22"/>
          <w:lang w:eastAsia="en-GB"/>
        </w:rPr>
        <w:t>Alcohol misuse or other drug/substance misuse;</w:t>
      </w:r>
    </w:p>
    <w:p w14:paraId="7D70A06D" w14:textId="77777777" w:rsidR="004D5613" w:rsidRPr="004D5613" w:rsidRDefault="004D5613" w:rsidP="004D5613">
      <w:pPr>
        <w:pStyle w:val="BodyText"/>
        <w:numPr>
          <w:ilvl w:val="0"/>
          <w:numId w:val="27"/>
        </w:numPr>
        <w:rPr>
          <w:rFonts w:ascii="Arial" w:hAnsi="Arial"/>
          <w:sz w:val="22"/>
          <w:szCs w:val="22"/>
          <w:lang w:eastAsia="en-GB"/>
        </w:rPr>
      </w:pPr>
      <w:r w:rsidRPr="004D5613">
        <w:rPr>
          <w:rFonts w:ascii="Arial" w:hAnsi="Arial"/>
          <w:sz w:val="22"/>
          <w:szCs w:val="22"/>
          <w:lang w:eastAsia="en-GB"/>
        </w:rPr>
        <w:t>Parents request removal of the child from home; or</w:t>
      </w:r>
    </w:p>
    <w:p w14:paraId="64C77473" w14:textId="77777777" w:rsidR="004D5613" w:rsidRPr="004D5613" w:rsidRDefault="004D5613" w:rsidP="004D5613">
      <w:pPr>
        <w:pStyle w:val="BodyText"/>
        <w:numPr>
          <w:ilvl w:val="0"/>
          <w:numId w:val="27"/>
        </w:numPr>
        <w:rPr>
          <w:rFonts w:ascii="Arial" w:hAnsi="Arial"/>
          <w:sz w:val="22"/>
          <w:szCs w:val="22"/>
          <w:lang w:eastAsia="en-GB"/>
        </w:rPr>
      </w:pPr>
      <w:r w:rsidRPr="004D5613">
        <w:rPr>
          <w:rFonts w:ascii="Arial" w:hAnsi="Arial"/>
          <w:sz w:val="22"/>
          <w:szCs w:val="22"/>
          <w:lang w:eastAsia="en-GB"/>
        </w:rPr>
        <w:t>Violence between adults in the household;</w:t>
      </w:r>
    </w:p>
    <w:p w14:paraId="52CB4D8C" w14:textId="77777777" w:rsidR="004D5613" w:rsidRPr="004D5613" w:rsidRDefault="004D5613" w:rsidP="004D5613">
      <w:pPr>
        <w:pStyle w:val="BodyText"/>
        <w:numPr>
          <w:ilvl w:val="0"/>
          <w:numId w:val="27"/>
        </w:numPr>
        <w:rPr>
          <w:rFonts w:ascii="Arial" w:hAnsi="Arial"/>
          <w:sz w:val="22"/>
          <w:szCs w:val="22"/>
          <w:lang w:eastAsia="en-GB"/>
        </w:rPr>
      </w:pPr>
      <w:r w:rsidRPr="004D5613">
        <w:rPr>
          <w:rFonts w:ascii="Arial" w:hAnsi="Arial"/>
          <w:sz w:val="22"/>
          <w:szCs w:val="22"/>
          <w:lang w:eastAsia="en-GB"/>
        </w:rPr>
        <w:t>Evidence of coercion and control.</w:t>
      </w:r>
    </w:p>
    <w:p w14:paraId="2A9CF2AA" w14:textId="77777777" w:rsidR="00AB208B" w:rsidRDefault="00AB208B" w:rsidP="00AB208B">
      <w:pPr>
        <w:pStyle w:val="BodyText"/>
        <w:jc w:val="both"/>
        <w:rPr>
          <w:b/>
        </w:rPr>
      </w:pPr>
    </w:p>
    <w:p w14:paraId="475615BD" w14:textId="77777777" w:rsidR="004D5613" w:rsidRPr="004D5613" w:rsidRDefault="004D5613" w:rsidP="004D5613">
      <w:pPr>
        <w:tabs>
          <w:tab w:val="left" w:pos="0"/>
          <w:tab w:val="left" w:pos="10080"/>
          <w:tab w:val="left" w:pos="10800"/>
          <w:tab w:val="left" w:pos="11520"/>
          <w:tab w:val="left" w:pos="12240"/>
        </w:tabs>
        <w:rPr>
          <w:rFonts w:ascii="Arial" w:hAnsi="Arial" w:cs="Arial"/>
          <w:b/>
          <w:color w:val="000000"/>
          <w:lang w:eastAsia="en-GB"/>
        </w:rPr>
      </w:pPr>
      <w:r w:rsidRPr="004D5613">
        <w:rPr>
          <w:rFonts w:ascii="Arial" w:hAnsi="Arial" w:cs="Arial"/>
          <w:b/>
          <w:color w:val="000000"/>
          <w:lang w:eastAsia="en-GB"/>
        </w:rPr>
        <w:t>Disabled Children</w:t>
      </w:r>
    </w:p>
    <w:p w14:paraId="07E483AD" w14:textId="77777777" w:rsidR="00AB208B" w:rsidRPr="00DE178D" w:rsidRDefault="00AB208B" w:rsidP="00AB208B">
      <w:pPr>
        <w:tabs>
          <w:tab w:val="left" w:pos="0"/>
          <w:tab w:val="left" w:pos="10080"/>
          <w:tab w:val="left" w:pos="10800"/>
          <w:tab w:val="left" w:pos="11520"/>
          <w:tab w:val="left" w:pos="12240"/>
        </w:tabs>
        <w:rPr>
          <w:rFonts w:ascii="Arial" w:hAnsi="Arial"/>
          <w:sz w:val="22"/>
          <w:szCs w:val="22"/>
          <w:u w:val="single"/>
          <w:lang w:eastAsia="en-GB"/>
        </w:rPr>
      </w:pPr>
    </w:p>
    <w:p w14:paraId="113F5618" w14:textId="77777777" w:rsidR="004D5613" w:rsidRPr="004D5613" w:rsidRDefault="004D5613" w:rsidP="004D5613">
      <w:pPr>
        <w:tabs>
          <w:tab w:val="left" w:pos="0"/>
          <w:tab w:val="left" w:pos="10080"/>
          <w:tab w:val="left" w:pos="10800"/>
          <w:tab w:val="left" w:pos="11520"/>
          <w:tab w:val="left" w:pos="12240"/>
        </w:tabs>
        <w:jc w:val="both"/>
        <w:rPr>
          <w:rFonts w:ascii="Arial" w:hAnsi="Arial" w:cs="Arial"/>
          <w:sz w:val="22"/>
          <w:szCs w:val="22"/>
          <w:lang w:eastAsia="en-GB"/>
        </w:rPr>
      </w:pPr>
      <w:r w:rsidRPr="004D5613">
        <w:rPr>
          <w:rFonts w:ascii="Arial" w:hAnsi="Arial" w:cs="Arial"/>
          <w:sz w:val="22"/>
          <w:szCs w:val="22"/>
          <w:lang w:eastAsia="en-GB"/>
        </w:rPr>
        <w:t xml:space="preserve">When working with children with disabilities, practitioners need to be aware that additional </w:t>
      </w:r>
      <w:r w:rsidRPr="004D5613">
        <w:rPr>
          <w:rFonts w:ascii="Arial" w:hAnsi="Arial" w:cs="Arial"/>
          <w:bCs/>
          <w:sz w:val="22"/>
          <w:szCs w:val="22"/>
          <w:lang w:eastAsia="en-GB"/>
        </w:rPr>
        <w:t>possible indicators of</w:t>
      </w:r>
      <w:r w:rsidRPr="004D5613">
        <w:rPr>
          <w:rFonts w:ascii="Arial" w:hAnsi="Arial" w:cs="Arial"/>
          <w:sz w:val="22"/>
          <w:szCs w:val="22"/>
          <w:lang w:eastAsia="en-GB"/>
        </w:rPr>
        <w:t xml:space="preserve"> </w:t>
      </w:r>
      <w:r w:rsidRPr="004D5613">
        <w:rPr>
          <w:rFonts w:ascii="Arial" w:hAnsi="Arial" w:cs="Arial"/>
          <w:bCs/>
          <w:sz w:val="22"/>
          <w:szCs w:val="22"/>
          <w:lang w:eastAsia="en-GB"/>
        </w:rPr>
        <w:t xml:space="preserve">abuse </w:t>
      </w:r>
      <w:r w:rsidRPr="004D5613">
        <w:rPr>
          <w:rFonts w:ascii="Arial" w:hAnsi="Arial" w:cs="Arial"/>
          <w:sz w:val="22"/>
          <w:szCs w:val="22"/>
          <w:lang w:eastAsia="en-GB"/>
        </w:rPr>
        <w:t>and/or neglect may also include:</w:t>
      </w:r>
    </w:p>
    <w:p w14:paraId="56A48C9A" w14:textId="77777777" w:rsidR="00AB208B" w:rsidRPr="00DE178D" w:rsidRDefault="00AB208B" w:rsidP="00AB208B">
      <w:pPr>
        <w:tabs>
          <w:tab w:val="left" w:pos="0"/>
          <w:tab w:val="left" w:pos="10080"/>
          <w:tab w:val="left" w:pos="10800"/>
          <w:tab w:val="left" w:pos="11520"/>
          <w:tab w:val="left" w:pos="12240"/>
        </w:tabs>
        <w:jc w:val="both"/>
        <w:rPr>
          <w:rFonts w:ascii="Arial" w:hAnsi="Arial" w:cs="Arial"/>
          <w:sz w:val="22"/>
          <w:szCs w:val="22"/>
          <w:lang w:eastAsia="en-GB"/>
        </w:rPr>
      </w:pPr>
    </w:p>
    <w:p w14:paraId="6BA9DF06" w14:textId="77777777" w:rsidR="004D5613" w:rsidRPr="004D5613" w:rsidRDefault="004D5613" w:rsidP="004D5613">
      <w:pPr>
        <w:numPr>
          <w:ilvl w:val="0"/>
          <w:numId w:val="28"/>
        </w:numPr>
        <w:rPr>
          <w:rFonts w:ascii="Arial" w:hAnsi="Arial" w:cs="Arial"/>
          <w:sz w:val="22"/>
          <w:szCs w:val="22"/>
          <w:lang w:eastAsia="en-GB"/>
        </w:rPr>
      </w:pPr>
      <w:r w:rsidRPr="004D5613">
        <w:rPr>
          <w:rFonts w:ascii="Arial" w:hAnsi="Arial" w:cs="Arial"/>
          <w:sz w:val="22"/>
          <w:szCs w:val="22"/>
          <w:lang w:eastAsia="en-GB"/>
        </w:rPr>
        <w:t>A bruise in a site that may not be of concern on an ambulant child such as the shin, maybe of concern on a non-mobile child;</w:t>
      </w:r>
    </w:p>
    <w:p w14:paraId="6EDDDD17" w14:textId="77777777" w:rsidR="004D5613" w:rsidRPr="004D5613" w:rsidRDefault="004D5613" w:rsidP="004D5613">
      <w:pPr>
        <w:numPr>
          <w:ilvl w:val="0"/>
          <w:numId w:val="28"/>
        </w:numPr>
        <w:rPr>
          <w:rFonts w:ascii="Arial" w:hAnsi="Arial" w:cs="Arial"/>
          <w:sz w:val="22"/>
          <w:szCs w:val="22"/>
          <w:lang w:eastAsia="en-GB"/>
        </w:rPr>
      </w:pPr>
      <w:r w:rsidRPr="004D5613">
        <w:rPr>
          <w:rFonts w:ascii="Arial" w:hAnsi="Arial" w:cs="Arial"/>
          <w:sz w:val="22"/>
          <w:szCs w:val="22"/>
          <w:lang w:eastAsia="en-GB"/>
        </w:rPr>
        <w:t>Not getting enough help with feeding leading to malnourishment;</w:t>
      </w:r>
    </w:p>
    <w:p w14:paraId="5077BB8F" w14:textId="77777777" w:rsidR="004D5613" w:rsidRPr="004D5613" w:rsidRDefault="004D5613" w:rsidP="004D5613">
      <w:pPr>
        <w:numPr>
          <w:ilvl w:val="0"/>
          <w:numId w:val="28"/>
        </w:numPr>
        <w:rPr>
          <w:rFonts w:ascii="Arial" w:hAnsi="Arial" w:cs="Arial"/>
          <w:sz w:val="22"/>
          <w:szCs w:val="22"/>
          <w:lang w:eastAsia="en-GB"/>
        </w:rPr>
      </w:pPr>
      <w:r w:rsidRPr="004D5613">
        <w:rPr>
          <w:rFonts w:ascii="Arial" w:hAnsi="Arial" w:cs="Arial"/>
          <w:sz w:val="22"/>
          <w:szCs w:val="22"/>
          <w:lang w:eastAsia="en-GB"/>
        </w:rPr>
        <w:t>Poor toileting arrangements;</w:t>
      </w:r>
    </w:p>
    <w:p w14:paraId="1C632EB3" w14:textId="77777777" w:rsidR="004D5613" w:rsidRPr="004D5613" w:rsidRDefault="004D5613" w:rsidP="004D5613">
      <w:pPr>
        <w:numPr>
          <w:ilvl w:val="0"/>
          <w:numId w:val="28"/>
        </w:numPr>
        <w:rPr>
          <w:rFonts w:ascii="Arial" w:hAnsi="Arial" w:cs="Arial"/>
          <w:sz w:val="22"/>
          <w:szCs w:val="22"/>
          <w:lang w:eastAsia="en-GB"/>
        </w:rPr>
      </w:pPr>
      <w:r w:rsidRPr="004D5613">
        <w:rPr>
          <w:rFonts w:ascii="Arial" w:hAnsi="Arial" w:cs="Arial"/>
          <w:sz w:val="22"/>
          <w:szCs w:val="22"/>
          <w:lang w:eastAsia="en-GB"/>
        </w:rPr>
        <w:t>Lack of stimulation;</w:t>
      </w:r>
    </w:p>
    <w:p w14:paraId="24034306" w14:textId="77777777" w:rsidR="004D5613" w:rsidRPr="004D5613" w:rsidRDefault="004D5613" w:rsidP="004D5613">
      <w:pPr>
        <w:numPr>
          <w:ilvl w:val="0"/>
          <w:numId w:val="28"/>
        </w:numPr>
        <w:rPr>
          <w:rFonts w:ascii="Arial" w:hAnsi="Arial" w:cs="Arial"/>
          <w:sz w:val="22"/>
          <w:szCs w:val="22"/>
          <w:lang w:eastAsia="en-GB"/>
        </w:rPr>
      </w:pPr>
      <w:r w:rsidRPr="004D5613">
        <w:rPr>
          <w:rFonts w:ascii="Arial" w:hAnsi="Arial" w:cs="Arial"/>
          <w:sz w:val="22"/>
          <w:szCs w:val="22"/>
          <w:lang w:eastAsia="en-GB"/>
        </w:rPr>
        <w:t>Unjustified and/or excessive use of restraint;</w:t>
      </w:r>
    </w:p>
    <w:p w14:paraId="2C2F0749" w14:textId="77777777" w:rsidR="004D5613" w:rsidRPr="004D5613" w:rsidRDefault="004D5613" w:rsidP="004D5613">
      <w:pPr>
        <w:numPr>
          <w:ilvl w:val="0"/>
          <w:numId w:val="28"/>
        </w:numPr>
        <w:rPr>
          <w:rFonts w:ascii="Arial" w:hAnsi="Arial" w:cs="Arial"/>
          <w:sz w:val="22"/>
          <w:szCs w:val="22"/>
          <w:lang w:eastAsia="en-GB"/>
        </w:rPr>
      </w:pPr>
      <w:r w:rsidRPr="004D5613">
        <w:rPr>
          <w:rFonts w:ascii="Arial" w:hAnsi="Arial" w:cs="Arial"/>
          <w:sz w:val="22"/>
          <w:szCs w:val="22"/>
          <w:lang w:eastAsia="en-GB"/>
        </w:rPr>
        <w:t>Rough handling, extreme behaviour modification such as deprivation of medication, food or clothing, disabling wheelchair batteries;</w:t>
      </w:r>
    </w:p>
    <w:p w14:paraId="233747A6" w14:textId="77777777" w:rsidR="004D5613" w:rsidRPr="004D5613" w:rsidRDefault="004D5613" w:rsidP="004D5613">
      <w:pPr>
        <w:numPr>
          <w:ilvl w:val="0"/>
          <w:numId w:val="29"/>
        </w:numPr>
        <w:rPr>
          <w:rFonts w:ascii="Arial" w:hAnsi="Arial" w:cs="Arial"/>
          <w:sz w:val="22"/>
          <w:szCs w:val="22"/>
          <w:lang w:eastAsia="en-GB"/>
        </w:rPr>
      </w:pPr>
      <w:r w:rsidRPr="004D5613">
        <w:rPr>
          <w:rFonts w:ascii="Arial" w:hAnsi="Arial" w:cs="Arial"/>
          <w:sz w:val="22"/>
          <w:szCs w:val="22"/>
          <w:lang w:eastAsia="en-GB"/>
        </w:rPr>
        <w:t>Unwillingness to try to learn a child’s means of communication;</w:t>
      </w:r>
    </w:p>
    <w:p w14:paraId="1AC473C3" w14:textId="77777777" w:rsidR="004D5613" w:rsidRPr="004D5613" w:rsidRDefault="004D5613" w:rsidP="004D5613">
      <w:pPr>
        <w:numPr>
          <w:ilvl w:val="0"/>
          <w:numId w:val="29"/>
        </w:numPr>
        <w:rPr>
          <w:rFonts w:ascii="Arial" w:hAnsi="Arial" w:cs="Arial"/>
          <w:sz w:val="22"/>
          <w:szCs w:val="22"/>
          <w:lang w:eastAsia="en-GB"/>
        </w:rPr>
      </w:pPr>
      <w:r w:rsidRPr="004D5613">
        <w:rPr>
          <w:rFonts w:ascii="Arial" w:hAnsi="Arial" w:cs="Arial"/>
          <w:sz w:val="22"/>
          <w:szCs w:val="22"/>
          <w:lang w:eastAsia="en-GB"/>
        </w:rPr>
        <w:t>Ill-fitting equipment, for example, callipers, sleep boards, inappropriate splinting;</w:t>
      </w:r>
    </w:p>
    <w:p w14:paraId="7D99CC1D" w14:textId="77777777" w:rsidR="004D5613" w:rsidRPr="004D5613" w:rsidRDefault="004D5613" w:rsidP="004D5613">
      <w:pPr>
        <w:numPr>
          <w:ilvl w:val="0"/>
          <w:numId w:val="29"/>
        </w:numPr>
        <w:rPr>
          <w:rFonts w:ascii="Arial" w:hAnsi="Arial" w:cs="Arial"/>
          <w:sz w:val="22"/>
          <w:szCs w:val="22"/>
          <w:lang w:eastAsia="en-GB"/>
        </w:rPr>
      </w:pPr>
      <w:r w:rsidRPr="004D5613">
        <w:rPr>
          <w:rFonts w:ascii="Arial" w:hAnsi="Arial" w:cs="Arial"/>
          <w:sz w:val="22"/>
          <w:szCs w:val="22"/>
          <w:lang w:eastAsia="en-GB"/>
        </w:rPr>
        <w:t>Misappropriation of a child’s finances; or</w:t>
      </w:r>
    </w:p>
    <w:p w14:paraId="1038714B" w14:textId="77777777" w:rsidR="004D5613" w:rsidRPr="004D5613" w:rsidRDefault="004D5613" w:rsidP="004D5613">
      <w:pPr>
        <w:numPr>
          <w:ilvl w:val="0"/>
          <w:numId w:val="30"/>
        </w:numPr>
        <w:rPr>
          <w:rFonts w:ascii="Arial" w:hAnsi="Arial" w:cs="Arial"/>
          <w:sz w:val="22"/>
          <w:szCs w:val="22"/>
          <w:lang w:eastAsia="en-GB"/>
        </w:rPr>
      </w:pPr>
      <w:r w:rsidRPr="004D5613">
        <w:rPr>
          <w:rFonts w:ascii="Arial" w:hAnsi="Arial" w:cs="Arial"/>
          <w:sz w:val="22"/>
          <w:szCs w:val="22"/>
          <w:lang w:eastAsia="en-GB"/>
        </w:rPr>
        <w:t>Inappropriate invasive procedures.</w:t>
      </w:r>
    </w:p>
    <w:p w14:paraId="2BBA056B" w14:textId="20A8CAD7" w:rsidR="00AB208B" w:rsidRDefault="00AB208B">
      <w:r>
        <w:br w:type="page"/>
      </w:r>
    </w:p>
    <w:p w14:paraId="1F8021F7" w14:textId="77777777" w:rsidR="00AB208B" w:rsidRPr="00BF6D14" w:rsidRDefault="00AB208B" w:rsidP="00AB208B">
      <w:pPr>
        <w:ind w:left="720"/>
        <w:jc w:val="right"/>
        <w:rPr>
          <w:rFonts w:ascii="Arial" w:eastAsia="Calibri" w:hAnsi="Arial" w:cs="Arial"/>
          <w:b/>
          <w:lang w:eastAsia="en-GB"/>
        </w:rPr>
      </w:pPr>
    </w:p>
    <w:p w14:paraId="11A3B57C" w14:textId="77777777" w:rsidR="00AB208B" w:rsidRPr="00AB208B" w:rsidRDefault="00AB208B" w:rsidP="003C7EBE">
      <w:pPr>
        <w:pStyle w:val="Heading1"/>
      </w:pPr>
      <w:bookmarkStart w:id="36" w:name="_Toc82098257"/>
      <w:r w:rsidRPr="00AB208B">
        <w:t>Indicators of Vulnerability to Radicalisation</w:t>
      </w:r>
      <w:bookmarkEnd w:id="36"/>
    </w:p>
    <w:p w14:paraId="507604BA" w14:textId="77777777" w:rsidR="00AB208B" w:rsidRPr="00BF6D14" w:rsidRDefault="00AB208B" w:rsidP="00AB208B">
      <w:pPr>
        <w:rPr>
          <w:rFonts w:ascii="Arial" w:hAnsi="Arial"/>
          <w:szCs w:val="20"/>
          <w:lang w:eastAsia="en-GB"/>
        </w:rPr>
      </w:pPr>
    </w:p>
    <w:p w14:paraId="5AA033A1" w14:textId="77777777" w:rsidR="00AB208B" w:rsidRPr="0030195C" w:rsidRDefault="00AB208B" w:rsidP="00AB208B">
      <w:pPr>
        <w:jc w:val="both"/>
        <w:rPr>
          <w:rFonts w:ascii="Arial" w:eastAsia="Calibri" w:hAnsi="Arial" w:cs="Arial"/>
          <w:sz w:val="22"/>
          <w:szCs w:val="22"/>
          <w:lang w:eastAsia="en-GB"/>
        </w:rPr>
      </w:pPr>
      <w:r w:rsidRPr="0030195C">
        <w:rPr>
          <w:rFonts w:ascii="Arial" w:hAnsi="Arial" w:cs="Arial"/>
          <w:sz w:val="22"/>
          <w:szCs w:val="22"/>
          <w:lang w:eastAsia="en-GB"/>
        </w:rPr>
        <w:t>1.</w:t>
      </w:r>
      <w:r w:rsidRPr="0030195C">
        <w:rPr>
          <w:rFonts w:ascii="Arial" w:hAnsi="Arial" w:cs="Arial"/>
          <w:sz w:val="22"/>
          <w:szCs w:val="22"/>
          <w:lang w:eastAsia="en-GB"/>
        </w:rPr>
        <w:tab/>
        <w:t xml:space="preserve">Radicalisation refers to the process by which a person comes to support terrorism </w:t>
      </w:r>
      <w:r>
        <w:rPr>
          <w:rFonts w:ascii="Arial" w:hAnsi="Arial" w:cs="Arial"/>
          <w:sz w:val="22"/>
          <w:szCs w:val="22"/>
          <w:lang w:eastAsia="en-GB"/>
        </w:rPr>
        <w:tab/>
      </w:r>
      <w:r w:rsidRPr="0030195C">
        <w:rPr>
          <w:rFonts w:ascii="Arial" w:hAnsi="Arial" w:cs="Arial"/>
          <w:sz w:val="22"/>
          <w:szCs w:val="22"/>
          <w:lang w:eastAsia="en-GB"/>
        </w:rPr>
        <w:t>and forms of extremism leading to terrorism.</w:t>
      </w:r>
    </w:p>
    <w:p w14:paraId="4EE97C15" w14:textId="77777777" w:rsidR="00AB208B" w:rsidRPr="0030195C" w:rsidRDefault="00AB208B" w:rsidP="00AB208B">
      <w:pPr>
        <w:jc w:val="both"/>
        <w:rPr>
          <w:rFonts w:ascii="Arial" w:eastAsia="Calibri" w:hAnsi="Arial" w:cs="Arial"/>
          <w:sz w:val="22"/>
          <w:szCs w:val="22"/>
          <w:lang w:eastAsia="en-GB"/>
        </w:rPr>
      </w:pPr>
    </w:p>
    <w:p w14:paraId="6E4A0E3D" w14:textId="77777777" w:rsidR="00AB208B" w:rsidRDefault="00AB208B" w:rsidP="00AB208B">
      <w:pPr>
        <w:tabs>
          <w:tab w:val="left" w:pos="0"/>
        </w:tabs>
        <w:jc w:val="both"/>
        <w:rPr>
          <w:rFonts w:ascii="Arial" w:hAnsi="Arial" w:cs="Arial"/>
          <w:sz w:val="22"/>
          <w:szCs w:val="22"/>
          <w:lang w:eastAsia="en-GB"/>
        </w:rPr>
      </w:pPr>
      <w:r w:rsidRPr="0030195C">
        <w:rPr>
          <w:rFonts w:ascii="Arial" w:hAnsi="Arial" w:cs="Arial"/>
          <w:sz w:val="22"/>
          <w:szCs w:val="22"/>
          <w:lang w:eastAsia="en-GB"/>
        </w:rPr>
        <w:t>2.</w:t>
      </w:r>
      <w:r w:rsidRPr="0030195C">
        <w:rPr>
          <w:rFonts w:ascii="Arial" w:hAnsi="Arial" w:cs="Arial"/>
          <w:sz w:val="22"/>
          <w:szCs w:val="22"/>
          <w:lang w:eastAsia="en-GB"/>
        </w:rPr>
        <w:tab/>
        <w:t xml:space="preserve">Extremism is defined by the Government in the Prevent Strategy as: </w:t>
      </w:r>
    </w:p>
    <w:p w14:paraId="2A11277B" w14:textId="77777777" w:rsidR="00AB208B" w:rsidRPr="0030195C" w:rsidRDefault="00AB208B" w:rsidP="00AB208B">
      <w:pPr>
        <w:tabs>
          <w:tab w:val="left" w:pos="0"/>
        </w:tabs>
        <w:jc w:val="both"/>
        <w:rPr>
          <w:rFonts w:ascii="Arial" w:hAnsi="Arial" w:cs="Arial"/>
          <w:sz w:val="22"/>
          <w:szCs w:val="22"/>
          <w:lang w:eastAsia="en-GB"/>
        </w:rPr>
      </w:pPr>
    </w:p>
    <w:p w14:paraId="6F24741F" w14:textId="77777777" w:rsidR="00AB208B" w:rsidRPr="0030195C" w:rsidRDefault="00AB208B" w:rsidP="00AB208B">
      <w:pPr>
        <w:jc w:val="both"/>
        <w:rPr>
          <w:rFonts w:ascii="Arial" w:hAnsi="Arial" w:cs="Arial"/>
          <w:sz w:val="22"/>
          <w:szCs w:val="22"/>
          <w:lang w:eastAsia="en-GB"/>
        </w:rPr>
      </w:pPr>
      <w:r w:rsidRPr="0030195C">
        <w:rPr>
          <w:rFonts w:ascii="Arial" w:hAnsi="Arial" w:cs="Arial"/>
          <w:sz w:val="22"/>
          <w:szCs w:val="22"/>
          <w:lang w:eastAsia="en-GB"/>
        </w:rPr>
        <w:tab/>
        <w:t xml:space="preserve">Vocal or active opposition to fundamental British values, including democracy, the rule </w:t>
      </w:r>
      <w:r>
        <w:rPr>
          <w:rFonts w:ascii="Arial" w:hAnsi="Arial" w:cs="Arial"/>
          <w:sz w:val="22"/>
          <w:szCs w:val="22"/>
          <w:lang w:eastAsia="en-GB"/>
        </w:rPr>
        <w:tab/>
      </w:r>
      <w:r w:rsidRPr="0030195C">
        <w:rPr>
          <w:rFonts w:ascii="Arial" w:hAnsi="Arial" w:cs="Arial"/>
          <w:sz w:val="22"/>
          <w:szCs w:val="22"/>
          <w:lang w:eastAsia="en-GB"/>
        </w:rPr>
        <w:t xml:space="preserve">of law, individual liberty and mutual respect and tolerance of different faiths and beliefs.  </w:t>
      </w:r>
      <w:r>
        <w:rPr>
          <w:rFonts w:ascii="Arial" w:hAnsi="Arial" w:cs="Arial"/>
          <w:sz w:val="22"/>
          <w:szCs w:val="22"/>
          <w:lang w:eastAsia="en-GB"/>
        </w:rPr>
        <w:tab/>
      </w:r>
      <w:r w:rsidRPr="0030195C">
        <w:rPr>
          <w:rFonts w:ascii="Arial" w:hAnsi="Arial" w:cs="Arial"/>
          <w:sz w:val="22"/>
          <w:szCs w:val="22"/>
          <w:lang w:eastAsia="en-GB"/>
        </w:rPr>
        <w:t xml:space="preserve">We also include in our definition of extremism calls for the </w:t>
      </w:r>
      <w:r w:rsidRPr="0030195C">
        <w:rPr>
          <w:rFonts w:ascii="Arial" w:hAnsi="Arial" w:cs="Arial"/>
          <w:sz w:val="22"/>
          <w:szCs w:val="22"/>
          <w:lang w:eastAsia="en-GB"/>
        </w:rPr>
        <w:tab/>
        <w:t xml:space="preserve">death of members of our </w:t>
      </w:r>
      <w:r>
        <w:rPr>
          <w:rFonts w:ascii="Arial" w:hAnsi="Arial" w:cs="Arial"/>
          <w:sz w:val="22"/>
          <w:szCs w:val="22"/>
          <w:lang w:eastAsia="en-GB"/>
        </w:rPr>
        <w:tab/>
      </w:r>
      <w:r w:rsidRPr="0030195C">
        <w:rPr>
          <w:rFonts w:ascii="Arial" w:hAnsi="Arial" w:cs="Arial"/>
          <w:sz w:val="22"/>
          <w:szCs w:val="22"/>
          <w:lang w:eastAsia="en-GB"/>
        </w:rPr>
        <w:t xml:space="preserve">armed forces, whether in this country or overseas.  </w:t>
      </w:r>
    </w:p>
    <w:p w14:paraId="6487AC51" w14:textId="77777777" w:rsidR="00AB208B" w:rsidRPr="0030195C" w:rsidRDefault="00AB208B" w:rsidP="00AB208B">
      <w:pPr>
        <w:jc w:val="both"/>
        <w:rPr>
          <w:rFonts w:ascii="Arial" w:hAnsi="Arial" w:cs="Arial"/>
          <w:sz w:val="22"/>
          <w:szCs w:val="22"/>
          <w:lang w:eastAsia="en-GB"/>
        </w:rPr>
      </w:pPr>
    </w:p>
    <w:p w14:paraId="43EA7E5C" w14:textId="77777777" w:rsidR="00AB208B" w:rsidRPr="0030195C" w:rsidRDefault="00AB208B" w:rsidP="00AB208B">
      <w:pPr>
        <w:jc w:val="both"/>
        <w:rPr>
          <w:rFonts w:ascii="Arial" w:hAnsi="Arial" w:cs="Arial"/>
          <w:sz w:val="22"/>
          <w:szCs w:val="22"/>
          <w:lang w:eastAsia="en-GB"/>
        </w:rPr>
      </w:pPr>
      <w:r w:rsidRPr="0030195C">
        <w:rPr>
          <w:rFonts w:ascii="Arial" w:hAnsi="Arial" w:cs="Arial"/>
          <w:sz w:val="22"/>
          <w:szCs w:val="22"/>
          <w:lang w:eastAsia="en-GB"/>
        </w:rPr>
        <w:t>3.</w:t>
      </w:r>
      <w:r w:rsidRPr="0030195C">
        <w:rPr>
          <w:rFonts w:ascii="Arial" w:hAnsi="Arial" w:cs="Arial"/>
          <w:sz w:val="22"/>
          <w:szCs w:val="22"/>
          <w:lang w:eastAsia="en-GB"/>
        </w:rPr>
        <w:tab/>
        <w:t>Extremism is defined by the Crown Prosecution Service as:</w:t>
      </w:r>
    </w:p>
    <w:p w14:paraId="15FE6E95" w14:textId="77777777" w:rsidR="00AB208B" w:rsidRPr="0030195C" w:rsidRDefault="00AB208B" w:rsidP="00AB208B">
      <w:pPr>
        <w:jc w:val="both"/>
        <w:rPr>
          <w:rFonts w:ascii="Arial" w:hAnsi="Arial" w:cs="Arial"/>
          <w:sz w:val="22"/>
          <w:szCs w:val="22"/>
          <w:lang w:eastAsia="en-GB"/>
        </w:rPr>
      </w:pPr>
    </w:p>
    <w:p w14:paraId="5CE517D4" w14:textId="77777777" w:rsidR="00AB208B" w:rsidRPr="0030195C" w:rsidRDefault="00AB208B" w:rsidP="00AB208B">
      <w:pPr>
        <w:numPr>
          <w:ilvl w:val="0"/>
          <w:numId w:val="35"/>
        </w:numPr>
        <w:jc w:val="both"/>
        <w:rPr>
          <w:rFonts w:ascii="Arial" w:hAnsi="Arial" w:cs="Arial"/>
          <w:sz w:val="22"/>
          <w:szCs w:val="22"/>
          <w:lang w:eastAsia="en-GB"/>
        </w:rPr>
      </w:pPr>
      <w:r w:rsidRPr="0030195C">
        <w:rPr>
          <w:rFonts w:ascii="Arial" w:hAnsi="Arial" w:cs="Arial"/>
          <w:sz w:val="22"/>
          <w:szCs w:val="22"/>
          <w:lang w:eastAsia="en-GB"/>
        </w:rPr>
        <w:t>The demonstration of unacceptable behaviour by using any means or medium to express views which</w:t>
      </w:r>
      <w:r>
        <w:rPr>
          <w:rFonts w:ascii="Arial" w:hAnsi="Arial" w:cs="Arial"/>
          <w:sz w:val="22"/>
          <w:szCs w:val="22"/>
          <w:lang w:eastAsia="en-GB"/>
        </w:rPr>
        <w:t>:</w:t>
      </w:r>
    </w:p>
    <w:p w14:paraId="5BD007B7" w14:textId="77777777" w:rsidR="00AB208B" w:rsidRPr="0030195C" w:rsidRDefault="00AB208B" w:rsidP="00AB208B">
      <w:pPr>
        <w:numPr>
          <w:ilvl w:val="0"/>
          <w:numId w:val="32"/>
        </w:numPr>
        <w:jc w:val="both"/>
        <w:rPr>
          <w:rFonts w:ascii="Arial" w:hAnsi="Arial" w:cs="Arial"/>
          <w:sz w:val="22"/>
          <w:szCs w:val="22"/>
          <w:lang w:eastAsia="en-GB"/>
        </w:rPr>
      </w:pPr>
      <w:r w:rsidRPr="0030195C">
        <w:rPr>
          <w:rFonts w:ascii="Arial" w:hAnsi="Arial" w:cs="Arial"/>
          <w:sz w:val="22"/>
          <w:szCs w:val="22"/>
          <w:lang w:eastAsia="en-GB"/>
        </w:rPr>
        <w:t>Encourage, justify or glorify terrorist violence in furtherance of particular beliefs</w:t>
      </w:r>
      <w:r>
        <w:rPr>
          <w:rFonts w:ascii="Arial" w:hAnsi="Arial" w:cs="Arial"/>
          <w:sz w:val="22"/>
          <w:szCs w:val="22"/>
          <w:lang w:eastAsia="en-GB"/>
        </w:rPr>
        <w:t>;</w:t>
      </w:r>
    </w:p>
    <w:p w14:paraId="56C4E04E" w14:textId="77777777" w:rsidR="00AB208B" w:rsidRPr="0030195C" w:rsidRDefault="00AB208B" w:rsidP="00AB208B">
      <w:pPr>
        <w:numPr>
          <w:ilvl w:val="0"/>
          <w:numId w:val="32"/>
        </w:numPr>
        <w:jc w:val="both"/>
        <w:rPr>
          <w:rFonts w:ascii="Arial" w:hAnsi="Arial" w:cs="Arial"/>
          <w:sz w:val="22"/>
          <w:szCs w:val="22"/>
          <w:lang w:eastAsia="en-GB"/>
        </w:rPr>
      </w:pPr>
      <w:r w:rsidRPr="0030195C">
        <w:rPr>
          <w:rFonts w:ascii="Arial" w:hAnsi="Arial" w:cs="Arial"/>
          <w:sz w:val="22"/>
          <w:szCs w:val="22"/>
          <w:lang w:eastAsia="en-GB"/>
        </w:rPr>
        <w:t>Seek to provoke others to terrorist acts</w:t>
      </w:r>
      <w:r>
        <w:rPr>
          <w:rFonts w:ascii="Arial" w:hAnsi="Arial" w:cs="Arial"/>
          <w:sz w:val="22"/>
          <w:szCs w:val="22"/>
          <w:lang w:eastAsia="en-GB"/>
        </w:rPr>
        <w:t>;</w:t>
      </w:r>
    </w:p>
    <w:p w14:paraId="59DDEE98" w14:textId="77777777" w:rsidR="00AB208B" w:rsidRPr="0030195C" w:rsidRDefault="00AB208B" w:rsidP="00AB208B">
      <w:pPr>
        <w:numPr>
          <w:ilvl w:val="0"/>
          <w:numId w:val="32"/>
        </w:numPr>
        <w:jc w:val="both"/>
        <w:rPr>
          <w:rFonts w:ascii="Arial" w:hAnsi="Arial" w:cs="Arial"/>
          <w:sz w:val="22"/>
          <w:szCs w:val="22"/>
          <w:lang w:eastAsia="en-GB"/>
        </w:rPr>
      </w:pPr>
      <w:r w:rsidRPr="0030195C">
        <w:rPr>
          <w:rFonts w:ascii="Arial" w:hAnsi="Arial" w:cs="Arial"/>
          <w:sz w:val="22"/>
          <w:szCs w:val="22"/>
          <w:lang w:eastAsia="en-GB"/>
        </w:rPr>
        <w:t>Encourage other serious criminal activity or seek to provoke others to serious criminal acts</w:t>
      </w:r>
      <w:r>
        <w:rPr>
          <w:rFonts w:ascii="Arial" w:hAnsi="Arial" w:cs="Arial"/>
          <w:sz w:val="22"/>
          <w:szCs w:val="22"/>
          <w:lang w:eastAsia="en-GB"/>
        </w:rPr>
        <w:t>;</w:t>
      </w:r>
      <w:r w:rsidRPr="0030195C">
        <w:rPr>
          <w:rFonts w:ascii="Arial" w:hAnsi="Arial" w:cs="Arial"/>
          <w:sz w:val="22"/>
          <w:szCs w:val="22"/>
          <w:lang w:eastAsia="en-GB"/>
        </w:rPr>
        <w:t xml:space="preserve"> or</w:t>
      </w:r>
    </w:p>
    <w:p w14:paraId="32172A64" w14:textId="77777777" w:rsidR="00AB208B" w:rsidRPr="0030195C" w:rsidRDefault="00AB208B" w:rsidP="00AB208B">
      <w:pPr>
        <w:numPr>
          <w:ilvl w:val="0"/>
          <w:numId w:val="32"/>
        </w:numPr>
        <w:jc w:val="both"/>
        <w:rPr>
          <w:rFonts w:ascii="Arial" w:hAnsi="Arial" w:cs="Arial"/>
          <w:sz w:val="22"/>
          <w:szCs w:val="22"/>
          <w:lang w:eastAsia="en-GB"/>
        </w:rPr>
      </w:pPr>
      <w:r w:rsidRPr="0030195C">
        <w:rPr>
          <w:rFonts w:ascii="Arial" w:hAnsi="Arial" w:cs="Arial"/>
          <w:sz w:val="22"/>
          <w:szCs w:val="22"/>
          <w:lang w:eastAsia="en-GB"/>
        </w:rPr>
        <w:t>Foster hatred which might lead to inter-community violence in the UK.</w:t>
      </w:r>
    </w:p>
    <w:p w14:paraId="3DC20AC1" w14:textId="77777777" w:rsidR="00AB208B" w:rsidRPr="0030195C" w:rsidRDefault="00AB208B" w:rsidP="00AB208B">
      <w:pPr>
        <w:jc w:val="both"/>
        <w:rPr>
          <w:rFonts w:ascii="Arial" w:hAnsi="Arial"/>
          <w:sz w:val="22"/>
          <w:szCs w:val="22"/>
          <w:lang w:eastAsia="en-GB"/>
        </w:rPr>
      </w:pPr>
    </w:p>
    <w:p w14:paraId="58237271" w14:textId="77777777" w:rsidR="00AB208B" w:rsidRPr="0030195C" w:rsidRDefault="00AB208B" w:rsidP="00AB208B">
      <w:pPr>
        <w:jc w:val="both"/>
        <w:rPr>
          <w:rFonts w:ascii="Arial" w:eastAsia="Calibri" w:hAnsi="Arial" w:cs="Arial"/>
          <w:sz w:val="22"/>
          <w:szCs w:val="22"/>
          <w:lang w:eastAsia="en-GB"/>
        </w:rPr>
      </w:pPr>
      <w:r w:rsidRPr="0030195C">
        <w:rPr>
          <w:rFonts w:ascii="Arial" w:eastAsia="Calibri" w:hAnsi="Arial" w:cs="Arial"/>
          <w:sz w:val="22"/>
          <w:szCs w:val="22"/>
          <w:lang w:eastAsia="en-GB"/>
        </w:rPr>
        <w:t>4.</w:t>
      </w:r>
      <w:r w:rsidRPr="0030195C">
        <w:rPr>
          <w:rFonts w:ascii="Arial" w:eastAsia="Calibri" w:hAnsi="Arial" w:cs="Arial"/>
          <w:sz w:val="22"/>
          <w:szCs w:val="22"/>
          <w:lang w:eastAsia="en-GB"/>
        </w:rPr>
        <w:tab/>
        <w:t xml:space="preserve">There is no such thing as a “typical extremist”: those who become involved in </w:t>
      </w:r>
      <w:r w:rsidRPr="0030195C">
        <w:rPr>
          <w:rFonts w:ascii="Arial" w:eastAsia="Calibri" w:hAnsi="Arial" w:cs="Arial"/>
          <w:sz w:val="22"/>
          <w:szCs w:val="22"/>
          <w:lang w:eastAsia="en-GB"/>
        </w:rPr>
        <w:tab/>
        <w:t xml:space="preserve">extremist actions come from a range of backgrounds and experiences, and </w:t>
      </w:r>
      <w:r w:rsidRPr="0030195C">
        <w:rPr>
          <w:rFonts w:ascii="Arial" w:eastAsia="Calibri" w:hAnsi="Arial" w:cs="Arial"/>
          <w:sz w:val="22"/>
          <w:szCs w:val="22"/>
          <w:lang w:eastAsia="en-GB"/>
        </w:rPr>
        <w:tab/>
      </w:r>
      <w:r w:rsidRPr="0030195C">
        <w:rPr>
          <w:rFonts w:ascii="Arial" w:hAnsi="Arial" w:cs="Arial"/>
          <w:sz w:val="22"/>
          <w:szCs w:val="22"/>
          <w:lang w:eastAsia="en-GB"/>
        </w:rPr>
        <w:t xml:space="preserve">most individuals, even those who hold radical views, do not become involved in violent </w:t>
      </w:r>
      <w:r>
        <w:rPr>
          <w:rFonts w:ascii="Arial" w:hAnsi="Arial" w:cs="Arial"/>
          <w:sz w:val="22"/>
          <w:szCs w:val="22"/>
          <w:lang w:eastAsia="en-GB"/>
        </w:rPr>
        <w:tab/>
      </w:r>
      <w:r w:rsidRPr="0030195C">
        <w:rPr>
          <w:rFonts w:ascii="Arial" w:hAnsi="Arial" w:cs="Arial"/>
          <w:sz w:val="22"/>
          <w:szCs w:val="22"/>
          <w:lang w:eastAsia="en-GB"/>
        </w:rPr>
        <w:t>extremist activity.</w:t>
      </w:r>
    </w:p>
    <w:p w14:paraId="62EA3B34" w14:textId="77777777" w:rsidR="00AB208B" w:rsidRPr="0030195C" w:rsidRDefault="00AB208B" w:rsidP="00AB208B">
      <w:pPr>
        <w:jc w:val="both"/>
        <w:rPr>
          <w:rFonts w:ascii="Arial" w:eastAsia="Calibri" w:hAnsi="Arial" w:cs="Arial"/>
          <w:sz w:val="22"/>
          <w:szCs w:val="22"/>
          <w:lang w:eastAsia="en-GB"/>
        </w:rPr>
      </w:pPr>
    </w:p>
    <w:p w14:paraId="4EEE3825" w14:textId="77777777" w:rsidR="00AB208B" w:rsidRPr="0030195C" w:rsidRDefault="00AB208B" w:rsidP="00AB208B">
      <w:pPr>
        <w:ind w:left="720" w:hanging="720"/>
        <w:jc w:val="both"/>
        <w:rPr>
          <w:rFonts w:ascii="Arial" w:hAnsi="Arial" w:cs="Arial"/>
          <w:sz w:val="22"/>
          <w:szCs w:val="22"/>
          <w:lang w:eastAsia="en-GB"/>
        </w:rPr>
      </w:pPr>
      <w:r w:rsidRPr="0030195C">
        <w:rPr>
          <w:rFonts w:ascii="Arial" w:hAnsi="Arial" w:cs="Arial"/>
          <w:sz w:val="22"/>
          <w:szCs w:val="22"/>
          <w:lang w:eastAsia="en-GB"/>
        </w:rPr>
        <w:t>5.</w:t>
      </w:r>
      <w:r w:rsidRPr="0030195C">
        <w:rPr>
          <w:rFonts w:ascii="Arial" w:hAnsi="Arial" w:cs="Arial"/>
          <w:sz w:val="22"/>
          <w:szCs w:val="22"/>
          <w:lang w:eastAsia="en-GB"/>
        </w:rPr>
        <w:tab/>
      </w:r>
      <w:r>
        <w:rPr>
          <w:rFonts w:ascii="Arial" w:hAnsi="Arial" w:cs="Arial"/>
          <w:sz w:val="22"/>
          <w:szCs w:val="22"/>
          <w:lang w:eastAsia="en-GB"/>
        </w:rPr>
        <w:t xml:space="preserve">Learners </w:t>
      </w:r>
      <w:r w:rsidRPr="0030195C">
        <w:rPr>
          <w:rFonts w:ascii="Arial" w:hAnsi="Arial" w:cs="Arial"/>
          <w:sz w:val="22"/>
          <w:szCs w:val="22"/>
          <w:lang w:eastAsia="en-GB"/>
        </w:rPr>
        <w:t xml:space="preserve">may become susceptible to radicalisation through a range of social, personal and environmental factors - it is known that violent extremists exploit vulnerabilities in individuals to drive a wedge between them and their families and communities. It is vital that </w:t>
      </w:r>
      <w:r>
        <w:rPr>
          <w:rFonts w:ascii="Arial" w:hAnsi="Arial" w:cs="Arial"/>
          <w:sz w:val="22"/>
          <w:szCs w:val="22"/>
          <w:lang w:eastAsia="en-GB"/>
        </w:rPr>
        <w:t>the organisation’s</w:t>
      </w:r>
      <w:r w:rsidRPr="0030195C">
        <w:rPr>
          <w:rFonts w:ascii="Arial" w:hAnsi="Arial" w:cs="Arial"/>
          <w:sz w:val="22"/>
          <w:szCs w:val="22"/>
          <w:lang w:eastAsia="en-GB"/>
        </w:rPr>
        <w:t xml:space="preserve"> staff are able to recognise those vulnerabilities.  </w:t>
      </w:r>
    </w:p>
    <w:p w14:paraId="23ECBFC1" w14:textId="77777777" w:rsidR="00AB208B" w:rsidRPr="0030195C" w:rsidRDefault="00AB208B" w:rsidP="00AB208B">
      <w:pPr>
        <w:jc w:val="both"/>
        <w:rPr>
          <w:rFonts w:ascii="Arial" w:hAnsi="Arial" w:cs="Arial"/>
          <w:sz w:val="22"/>
          <w:szCs w:val="22"/>
          <w:lang w:eastAsia="en-GB"/>
        </w:rPr>
      </w:pPr>
    </w:p>
    <w:p w14:paraId="4C85208F" w14:textId="77777777" w:rsidR="00AB208B" w:rsidRPr="0030195C" w:rsidRDefault="00AB208B" w:rsidP="00AB208B">
      <w:pPr>
        <w:jc w:val="both"/>
        <w:rPr>
          <w:rFonts w:ascii="Arial" w:hAnsi="Arial" w:cs="Arial"/>
          <w:sz w:val="22"/>
          <w:szCs w:val="22"/>
          <w:lang w:eastAsia="en-GB"/>
        </w:rPr>
      </w:pPr>
      <w:r w:rsidRPr="0030195C">
        <w:rPr>
          <w:rFonts w:ascii="Arial" w:hAnsi="Arial" w:cs="Arial"/>
          <w:sz w:val="22"/>
          <w:szCs w:val="22"/>
          <w:lang w:eastAsia="en-GB"/>
        </w:rPr>
        <w:t>6.</w:t>
      </w:r>
      <w:r w:rsidRPr="0030195C">
        <w:rPr>
          <w:rFonts w:ascii="Arial" w:hAnsi="Arial" w:cs="Arial"/>
          <w:sz w:val="22"/>
          <w:szCs w:val="22"/>
          <w:lang w:eastAsia="en-GB"/>
        </w:rPr>
        <w:tab/>
        <w:t>Indicators of vulnerability include:</w:t>
      </w:r>
    </w:p>
    <w:p w14:paraId="2A3EF8CC" w14:textId="77777777" w:rsidR="00AB208B" w:rsidRPr="0030195C" w:rsidRDefault="00AB208B" w:rsidP="00AB208B">
      <w:pPr>
        <w:jc w:val="both"/>
        <w:rPr>
          <w:rFonts w:ascii="Arial" w:eastAsia="Calibri" w:hAnsi="Arial" w:cs="Arial"/>
          <w:sz w:val="22"/>
          <w:szCs w:val="22"/>
          <w:lang w:eastAsia="en-GB"/>
        </w:rPr>
      </w:pPr>
    </w:p>
    <w:p w14:paraId="4CDB84B2" w14:textId="77777777" w:rsidR="00AB208B" w:rsidRPr="0030195C" w:rsidRDefault="00AB208B" w:rsidP="00AB208B">
      <w:pPr>
        <w:numPr>
          <w:ilvl w:val="0"/>
          <w:numId w:val="33"/>
        </w:numPr>
        <w:jc w:val="both"/>
        <w:rPr>
          <w:rFonts w:ascii="Arial" w:eastAsia="Calibri" w:hAnsi="Arial" w:cs="Arial"/>
          <w:sz w:val="22"/>
          <w:szCs w:val="22"/>
          <w:lang w:eastAsia="en-GB"/>
        </w:rPr>
      </w:pPr>
      <w:r w:rsidRPr="0030195C">
        <w:rPr>
          <w:rFonts w:ascii="Arial" w:eastAsia="Calibri" w:hAnsi="Arial" w:cs="Arial"/>
          <w:sz w:val="22"/>
          <w:szCs w:val="22"/>
          <w:lang w:eastAsia="en-GB"/>
        </w:rPr>
        <w:t xml:space="preserve">Identity Crisis – the </w:t>
      </w:r>
      <w:r>
        <w:rPr>
          <w:rFonts w:ascii="Arial" w:hAnsi="Arial" w:cs="Arial"/>
          <w:sz w:val="22"/>
          <w:szCs w:val="22"/>
          <w:lang w:eastAsia="en-GB"/>
        </w:rPr>
        <w:t>learner/individual</w:t>
      </w:r>
      <w:r w:rsidRPr="0030195C">
        <w:rPr>
          <w:rFonts w:ascii="Arial" w:hAnsi="Arial" w:cs="Arial"/>
          <w:sz w:val="22"/>
          <w:szCs w:val="22"/>
          <w:lang w:eastAsia="en-GB"/>
        </w:rPr>
        <w:t xml:space="preserve"> </w:t>
      </w:r>
      <w:r w:rsidRPr="0030195C">
        <w:rPr>
          <w:rFonts w:ascii="Arial" w:eastAsia="Calibri" w:hAnsi="Arial" w:cs="Arial"/>
          <w:sz w:val="22"/>
          <w:szCs w:val="22"/>
          <w:lang w:eastAsia="en-GB"/>
        </w:rPr>
        <w:t xml:space="preserve">is distanced from their </w:t>
      </w:r>
      <w:r w:rsidRPr="0030195C">
        <w:rPr>
          <w:rFonts w:ascii="Arial" w:hAnsi="Arial" w:cs="Arial"/>
          <w:sz w:val="22"/>
          <w:szCs w:val="22"/>
          <w:lang w:eastAsia="en-GB"/>
        </w:rPr>
        <w:t>cultural/religious heritage and experiences discomfort about their place in society;</w:t>
      </w:r>
    </w:p>
    <w:p w14:paraId="1C7E91A9" w14:textId="77777777" w:rsidR="00AB208B" w:rsidRPr="0030195C" w:rsidRDefault="00AB208B" w:rsidP="00AB208B">
      <w:pPr>
        <w:numPr>
          <w:ilvl w:val="0"/>
          <w:numId w:val="33"/>
        </w:numPr>
        <w:jc w:val="both"/>
        <w:rPr>
          <w:rFonts w:ascii="Arial" w:eastAsia="Calibri" w:hAnsi="Arial" w:cs="Arial"/>
          <w:sz w:val="22"/>
          <w:szCs w:val="22"/>
          <w:lang w:eastAsia="en-GB"/>
        </w:rPr>
      </w:pPr>
      <w:r w:rsidRPr="0030195C">
        <w:rPr>
          <w:rFonts w:ascii="Arial" w:hAnsi="Arial" w:cs="Arial"/>
          <w:sz w:val="22"/>
          <w:szCs w:val="22"/>
          <w:lang w:eastAsia="en-GB"/>
        </w:rPr>
        <w:t xml:space="preserve">Personal Crisis – the </w:t>
      </w:r>
      <w:r>
        <w:rPr>
          <w:rFonts w:ascii="Arial" w:hAnsi="Arial" w:cs="Arial"/>
          <w:sz w:val="22"/>
          <w:szCs w:val="22"/>
          <w:lang w:eastAsia="en-GB"/>
        </w:rPr>
        <w:t>learner/individual</w:t>
      </w:r>
      <w:r w:rsidRPr="0030195C">
        <w:rPr>
          <w:rFonts w:ascii="Arial" w:hAnsi="Arial" w:cs="Arial"/>
          <w:sz w:val="22"/>
          <w:szCs w:val="22"/>
          <w:lang w:eastAsia="en-GB"/>
        </w:rPr>
        <w:t xml:space="preserve">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3EA6B093" w14:textId="77777777" w:rsidR="00AB208B" w:rsidRPr="0030195C" w:rsidRDefault="00AB208B" w:rsidP="00AB208B">
      <w:pPr>
        <w:numPr>
          <w:ilvl w:val="0"/>
          <w:numId w:val="33"/>
        </w:numPr>
        <w:jc w:val="both"/>
        <w:rPr>
          <w:rFonts w:ascii="Arial" w:eastAsia="Calibri" w:hAnsi="Arial" w:cs="Arial"/>
          <w:sz w:val="22"/>
          <w:szCs w:val="22"/>
          <w:lang w:eastAsia="en-GB"/>
        </w:rPr>
      </w:pPr>
      <w:r w:rsidRPr="0030195C">
        <w:rPr>
          <w:rFonts w:ascii="Arial" w:eastAsia="Calibri" w:hAnsi="Arial" w:cs="Arial"/>
          <w:sz w:val="22"/>
          <w:szCs w:val="22"/>
          <w:lang w:eastAsia="en-GB"/>
        </w:rPr>
        <w:t xml:space="preserve">Personal Circumstances – migration; </w:t>
      </w:r>
      <w:r w:rsidRPr="0030195C">
        <w:rPr>
          <w:rFonts w:ascii="Arial" w:hAnsi="Arial" w:cs="Arial"/>
          <w:sz w:val="22"/>
          <w:szCs w:val="22"/>
          <w:lang w:eastAsia="en-GB"/>
        </w:rPr>
        <w:t xml:space="preserve">local community tensions; and events affecting the </w:t>
      </w:r>
      <w:r>
        <w:rPr>
          <w:rFonts w:ascii="Arial" w:hAnsi="Arial" w:cs="Arial"/>
          <w:sz w:val="22"/>
          <w:szCs w:val="22"/>
          <w:lang w:eastAsia="en-GB"/>
        </w:rPr>
        <w:t>learner’s/individual’s</w:t>
      </w:r>
      <w:r w:rsidRPr="0030195C">
        <w:rPr>
          <w:rFonts w:ascii="Arial" w:hAnsi="Arial" w:cs="Arial"/>
          <w:sz w:val="22"/>
          <w:szCs w:val="22"/>
          <w:lang w:eastAsia="en-GB"/>
        </w:rPr>
        <w:t xml:space="preserve"> country or region of origin may contribute to a sense of grievance that is triggered by personal experience of racism or discrimination or aspects of Government policy;</w:t>
      </w:r>
    </w:p>
    <w:p w14:paraId="1BD0C960" w14:textId="77777777" w:rsidR="00AB208B" w:rsidRPr="0030195C" w:rsidRDefault="00AB208B" w:rsidP="00AB208B">
      <w:pPr>
        <w:numPr>
          <w:ilvl w:val="0"/>
          <w:numId w:val="33"/>
        </w:numPr>
        <w:jc w:val="both"/>
        <w:rPr>
          <w:rFonts w:ascii="Arial" w:eastAsia="Calibri" w:hAnsi="Arial" w:cs="Arial"/>
          <w:sz w:val="22"/>
          <w:szCs w:val="22"/>
          <w:lang w:eastAsia="en-GB"/>
        </w:rPr>
      </w:pPr>
      <w:r w:rsidRPr="0030195C">
        <w:rPr>
          <w:rFonts w:ascii="Arial" w:hAnsi="Arial" w:cs="Arial"/>
          <w:sz w:val="22"/>
          <w:szCs w:val="22"/>
          <w:lang w:eastAsia="en-GB"/>
        </w:rPr>
        <w:t xml:space="preserve">Unmet Aspirations – the </w:t>
      </w:r>
      <w:r>
        <w:rPr>
          <w:rFonts w:ascii="Arial" w:hAnsi="Arial" w:cs="Arial"/>
          <w:sz w:val="22"/>
          <w:szCs w:val="22"/>
          <w:lang w:eastAsia="en-GB"/>
        </w:rPr>
        <w:t>learner/individual</w:t>
      </w:r>
      <w:r w:rsidRPr="0030195C">
        <w:rPr>
          <w:rFonts w:ascii="Arial" w:hAnsi="Arial" w:cs="Arial"/>
          <w:sz w:val="22"/>
          <w:szCs w:val="22"/>
          <w:lang w:eastAsia="en-GB"/>
        </w:rPr>
        <w:t xml:space="preserve"> may have perceptions of injustice; a feeling of failure; rejection of civic life; </w:t>
      </w:r>
    </w:p>
    <w:p w14:paraId="33CA36C7" w14:textId="77777777" w:rsidR="00AB208B" w:rsidRPr="0030195C" w:rsidRDefault="00AB208B" w:rsidP="00AB208B">
      <w:pPr>
        <w:numPr>
          <w:ilvl w:val="0"/>
          <w:numId w:val="33"/>
        </w:numPr>
        <w:jc w:val="both"/>
        <w:rPr>
          <w:rFonts w:ascii="Arial" w:eastAsia="Calibri" w:hAnsi="Arial" w:cs="Arial"/>
          <w:sz w:val="22"/>
          <w:szCs w:val="22"/>
          <w:lang w:eastAsia="en-GB"/>
        </w:rPr>
      </w:pPr>
      <w:r w:rsidRPr="0030195C">
        <w:rPr>
          <w:rFonts w:ascii="Arial" w:eastAsia="Calibri" w:hAnsi="Arial" w:cs="Arial"/>
          <w:sz w:val="22"/>
          <w:szCs w:val="22"/>
          <w:lang w:eastAsia="en-GB"/>
        </w:rPr>
        <w:t xml:space="preserve">Experiences of Criminality – which may include involvement with criminal groups, imprisonment, and </w:t>
      </w:r>
      <w:r w:rsidRPr="0030195C">
        <w:rPr>
          <w:rFonts w:ascii="Arial" w:hAnsi="Arial" w:cs="Arial"/>
          <w:sz w:val="22"/>
          <w:szCs w:val="22"/>
          <w:lang w:eastAsia="en-GB"/>
        </w:rPr>
        <w:t>poor resettlement/reintegration;</w:t>
      </w:r>
      <w:r>
        <w:rPr>
          <w:rFonts w:ascii="Arial" w:hAnsi="Arial" w:cs="Arial"/>
          <w:sz w:val="22"/>
          <w:szCs w:val="22"/>
          <w:lang w:eastAsia="en-GB"/>
        </w:rPr>
        <w:t xml:space="preserve"> and</w:t>
      </w:r>
    </w:p>
    <w:p w14:paraId="6FA42E08" w14:textId="77777777" w:rsidR="00AB208B" w:rsidRPr="0030195C" w:rsidRDefault="00AB208B" w:rsidP="00AB208B">
      <w:pPr>
        <w:numPr>
          <w:ilvl w:val="0"/>
          <w:numId w:val="33"/>
        </w:numPr>
        <w:jc w:val="both"/>
        <w:rPr>
          <w:rFonts w:ascii="Arial" w:eastAsia="Calibri" w:hAnsi="Arial" w:cs="Arial"/>
          <w:sz w:val="22"/>
          <w:szCs w:val="22"/>
          <w:lang w:eastAsia="en-GB"/>
        </w:rPr>
      </w:pPr>
      <w:r w:rsidRPr="0030195C">
        <w:rPr>
          <w:rFonts w:ascii="Arial" w:eastAsia="Calibri" w:hAnsi="Arial" w:cs="Arial"/>
          <w:sz w:val="22"/>
          <w:szCs w:val="22"/>
          <w:lang w:eastAsia="en-GB"/>
        </w:rPr>
        <w:t xml:space="preserve">Special Educational Need – </w:t>
      </w:r>
      <w:r>
        <w:rPr>
          <w:rFonts w:ascii="Arial" w:eastAsia="Calibri" w:hAnsi="Arial" w:cs="Arial"/>
          <w:sz w:val="22"/>
          <w:szCs w:val="22"/>
          <w:lang w:eastAsia="en-GB"/>
        </w:rPr>
        <w:t>learners/individuals</w:t>
      </w:r>
      <w:r w:rsidRPr="0030195C">
        <w:rPr>
          <w:rFonts w:ascii="Arial" w:eastAsia="Calibri" w:hAnsi="Arial" w:cs="Arial"/>
          <w:sz w:val="22"/>
          <w:szCs w:val="22"/>
          <w:lang w:eastAsia="en-GB"/>
        </w:rPr>
        <w:t xml:space="preserve"> may experience difficulties with social interaction, empathy with others, understanding the consequences of their actions and awareness of the motivations of others.</w:t>
      </w:r>
    </w:p>
    <w:p w14:paraId="0886DC86" w14:textId="77777777" w:rsidR="00AB208B" w:rsidRPr="0030195C" w:rsidRDefault="00AB208B" w:rsidP="00AB208B">
      <w:pPr>
        <w:jc w:val="both"/>
        <w:rPr>
          <w:rFonts w:ascii="Arial" w:hAnsi="Arial" w:cs="Arial"/>
          <w:sz w:val="22"/>
          <w:szCs w:val="22"/>
          <w:lang w:eastAsia="en-GB"/>
        </w:rPr>
      </w:pPr>
    </w:p>
    <w:p w14:paraId="38C6BEA5" w14:textId="77777777" w:rsidR="00AB208B" w:rsidRPr="0030195C" w:rsidRDefault="00AB208B" w:rsidP="00AB208B">
      <w:pPr>
        <w:ind w:left="720" w:hanging="720"/>
        <w:jc w:val="both"/>
        <w:rPr>
          <w:rFonts w:ascii="Arial" w:eastAsia="Calibri" w:hAnsi="Arial" w:cs="Arial"/>
          <w:sz w:val="22"/>
          <w:szCs w:val="22"/>
          <w:lang w:eastAsia="en-GB"/>
        </w:rPr>
      </w:pPr>
      <w:r w:rsidRPr="0030195C">
        <w:rPr>
          <w:rFonts w:ascii="Arial" w:hAnsi="Arial" w:cs="Arial"/>
          <w:sz w:val="22"/>
          <w:szCs w:val="22"/>
          <w:lang w:eastAsia="en-GB"/>
        </w:rPr>
        <w:t>7.</w:t>
      </w:r>
      <w:r w:rsidRPr="0030195C">
        <w:rPr>
          <w:rFonts w:ascii="Arial" w:hAnsi="Arial" w:cs="Arial"/>
          <w:sz w:val="22"/>
          <w:szCs w:val="22"/>
          <w:lang w:eastAsia="en-GB"/>
        </w:rPr>
        <w:tab/>
        <w:t xml:space="preserve">This list is not exhaustive, nor does it mean that all </w:t>
      </w:r>
      <w:r>
        <w:rPr>
          <w:rFonts w:ascii="Arial" w:hAnsi="Arial" w:cs="Arial"/>
          <w:sz w:val="22"/>
          <w:szCs w:val="22"/>
          <w:lang w:eastAsia="en-GB"/>
        </w:rPr>
        <w:t>learners/individuals</w:t>
      </w:r>
      <w:r w:rsidRPr="0030195C">
        <w:rPr>
          <w:rFonts w:ascii="Arial" w:hAnsi="Arial" w:cs="Arial"/>
          <w:sz w:val="22"/>
          <w:szCs w:val="22"/>
          <w:lang w:eastAsia="en-GB"/>
        </w:rPr>
        <w:t xml:space="preserve"> experiencing the above are at risk of radicalisation for the purposes of violent extremism.</w:t>
      </w:r>
    </w:p>
    <w:p w14:paraId="3B8CA219" w14:textId="77777777" w:rsidR="00AB208B" w:rsidRPr="0030195C" w:rsidRDefault="00AB208B" w:rsidP="00AB208B">
      <w:pPr>
        <w:jc w:val="both"/>
        <w:rPr>
          <w:rFonts w:ascii="Arial" w:eastAsia="Calibri" w:hAnsi="Arial" w:cs="Arial"/>
          <w:sz w:val="22"/>
          <w:szCs w:val="22"/>
          <w:lang w:eastAsia="en-GB"/>
        </w:rPr>
      </w:pPr>
    </w:p>
    <w:p w14:paraId="1D3370FA" w14:textId="77777777" w:rsidR="00AB208B" w:rsidRPr="0030195C" w:rsidRDefault="00AB208B" w:rsidP="00AB208B">
      <w:pPr>
        <w:jc w:val="both"/>
        <w:rPr>
          <w:rFonts w:ascii="Arial" w:hAnsi="Arial" w:cs="Arial"/>
          <w:sz w:val="22"/>
          <w:szCs w:val="22"/>
          <w:lang w:eastAsia="en-GB"/>
        </w:rPr>
      </w:pPr>
      <w:r w:rsidRPr="0030195C">
        <w:rPr>
          <w:rFonts w:ascii="Arial" w:hAnsi="Arial" w:cs="Arial"/>
          <w:sz w:val="22"/>
          <w:szCs w:val="22"/>
          <w:lang w:eastAsia="en-GB"/>
        </w:rPr>
        <w:t>8.</w:t>
      </w:r>
      <w:r w:rsidRPr="0030195C">
        <w:rPr>
          <w:rFonts w:ascii="Arial" w:hAnsi="Arial" w:cs="Arial"/>
          <w:sz w:val="22"/>
          <w:szCs w:val="22"/>
          <w:lang w:eastAsia="en-GB"/>
        </w:rPr>
        <w:tab/>
        <w:t>More critical risk factors could include:</w:t>
      </w:r>
    </w:p>
    <w:p w14:paraId="5981DCC4" w14:textId="77777777" w:rsidR="00AB208B" w:rsidRPr="0030195C" w:rsidRDefault="00AB208B" w:rsidP="00AB208B">
      <w:pPr>
        <w:jc w:val="both"/>
        <w:rPr>
          <w:rFonts w:ascii="Arial" w:eastAsia="Calibri" w:hAnsi="Arial" w:cs="Arial"/>
          <w:sz w:val="22"/>
          <w:szCs w:val="22"/>
          <w:lang w:eastAsia="en-GB"/>
        </w:rPr>
      </w:pPr>
    </w:p>
    <w:p w14:paraId="65FF4303" w14:textId="77777777" w:rsidR="00AB208B" w:rsidRPr="0030195C" w:rsidRDefault="00AB208B" w:rsidP="00AB208B">
      <w:pPr>
        <w:numPr>
          <w:ilvl w:val="0"/>
          <w:numId w:val="34"/>
        </w:numPr>
        <w:jc w:val="both"/>
        <w:rPr>
          <w:rFonts w:ascii="Arial" w:eastAsia="Calibri" w:hAnsi="Arial" w:cs="Arial"/>
          <w:sz w:val="22"/>
          <w:szCs w:val="22"/>
          <w:lang w:eastAsia="en-GB"/>
        </w:rPr>
      </w:pPr>
      <w:r w:rsidRPr="0030195C">
        <w:rPr>
          <w:rFonts w:ascii="Arial" w:hAnsi="Arial" w:cs="Arial"/>
          <w:sz w:val="22"/>
          <w:szCs w:val="22"/>
          <w:lang w:eastAsia="en-GB"/>
        </w:rPr>
        <w:t>Being in contact with extremist recruiters;</w:t>
      </w:r>
    </w:p>
    <w:p w14:paraId="0CBAB4F1" w14:textId="77777777" w:rsidR="00AB208B" w:rsidRPr="0030195C" w:rsidRDefault="00AB208B" w:rsidP="00AB208B">
      <w:pPr>
        <w:numPr>
          <w:ilvl w:val="0"/>
          <w:numId w:val="34"/>
        </w:numPr>
        <w:jc w:val="both"/>
        <w:rPr>
          <w:rFonts w:ascii="Arial" w:eastAsia="Calibri" w:hAnsi="Arial" w:cs="Arial"/>
          <w:sz w:val="22"/>
          <w:szCs w:val="22"/>
          <w:lang w:eastAsia="en-GB"/>
        </w:rPr>
      </w:pPr>
      <w:r w:rsidRPr="0030195C">
        <w:rPr>
          <w:rFonts w:ascii="Arial" w:hAnsi="Arial" w:cs="Arial"/>
          <w:sz w:val="22"/>
          <w:szCs w:val="22"/>
          <w:lang w:eastAsia="en-GB"/>
        </w:rPr>
        <w:t>Family members convicted of a terrorism act or subject to a Channel intervention;</w:t>
      </w:r>
    </w:p>
    <w:p w14:paraId="71BC35C6" w14:textId="77777777" w:rsidR="00AB208B" w:rsidRPr="0030195C" w:rsidRDefault="00AB208B" w:rsidP="00AB208B">
      <w:pPr>
        <w:numPr>
          <w:ilvl w:val="0"/>
          <w:numId w:val="34"/>
        </w:numPr>
        <w:jc w:val="both"/>
        <w:rPr>
          <w:rFonts w:ascii="Arial" w:eastAsia="Calibri" w:hAnsi="Arial" w:cs="Arial"/>
          <w:sz w:val="22"/>
          <w:szCs w:val="22"/>
          <w:lang w:eastAsia="en-GB"/>
        </w:rPr>
      </w:pPr>
      <w:r w:rsidRPr="0030195C">
        <w:rPr>
          <w:rFonts w:ascii="Arial" w:hAnsi="Arial" w:cs="Arial"/>
          <w:sz w:val="22"/>
          <w:szCs w:val="22"/>
          <w:lang w:eastAsia="en-GB"/>
        </w:rPr>
        <w:t>Accessing violent extremist websites, especially those with a social networking element;</w:t>
      </w:r>
    </w:p>
    <w:p w14:paraId="5C67DDEC" w14:textId="77777777" w:rsidR="00AB208B" w:rsidRPr="0030195C" w:rsidRDefault="00AB208B" w:rsidP="00AB208B">
      <w:pPr>
        <w:numPr>
          <w:ilvl w:val="0"/>
          <w:numId w:val="34"/>
        </w:numPr>
        <w:jc w:val="both"/>
        <w:rPr>
          <w:rFonts w:ascii="Arial" w:eastAsia="Calibri" w:hAnsi="Arial" w:cs="Arial"/>
          <w:sz w:val="22"/>
          <w:szCs w:val="22"/>
          <w:lang w:eastAsia="en-GB"/>
        </w:rPr>
      </w:pPr>
      <w:r w:rsidRPr="0030195C">
        <w:rPr>
          <w:rFonts w:ascii="Arial" w:hAnsi="Arial" w:cs="Arial"/>
          <w:sz w:val="22"/>
          <w:szCs w:val="22"/>
          <w:lang w:eastAsia="en-GB"/>
        </w:rPr>
        <w:t>Possessing or accessing violent extremist literature;</w:t>
      </w:r>
    </w:p>
    <w:p w14:paraId="17B97D48" w14:textId="77777777" w:rsidR="00AB208B" w:rsidRPr="0030195C" w:rsidRDefault="00AB208B" w:rsidP="00AB208B">
      <w:pPr>
        <w:numPr>
          <w:ilvl w:val="0"/>
          <w:numId w:val="34"/>
        </w:numPr>
        <w:jc w:val="both"/>
        <w:rPr>
          <w:rFonts w:ascii="Arial" w:eastAsia="Calibri" w:hAnsi="Arial" w:cs="Arial"/>
          <w:sz w:val="22"/>
          <w:szCs w:val="22"/>
          <w:lang w:eastAsia="en-GB"/>
        </w:rPr>
      </w:pPr>
      <w:r w:rsidRPr="0030195C">
        <w:rPr>
          <w:rFonts w:ascii="Arial" w:hAnsi="Arial" w:cs="Arial"/>
          <w:sz w:val="22"/>
          <w:szCs w:val="22"/>
          <w:lang w:eastAsia="en-GB"/>
        </w:rPr>
        <w:t>Using extremist narratives and a global ideology to explain personal disadvantage;</w:t>
      </w:r>
    </w:p>
    <w:p w14:paraId="4207DEC4" w14:textId="77777777" w:rsidR="00AB208B" w:rsidRPr="0030195C" w:rsidRDefault="00AB208B" w:rsidP="00AB208B">
      <w:pPr>
        <w:numPr>
          <w:ilvl w:val="0"/>
          <w:numId w:val="34"/>
        </w:numPr>
        <w:jc w:val="both"/>
        <w:rPr>
          <w:rFonts w:ascii="Arial" w:eastAsia="Calibri" w:hAnsi="Arial" w:cs="Arial"/>
          <w:sz w:val="22"/>
          <w:szCs w:val="22"/>
          <w:lang w:eastAsia="en-GB"/>
        </w:rPr>
      </w:pPr>
      <w:r w:rsidRPr="0030195C">
        <w:rPr>
          <w:rFonts w:ascii="Arial" w:hAnsi="Arial" w:cs="Arial"/>
          <w:sz w:val="22"/>
          <w:szCs w:val="22"/>
          <w:lang w:eastAsia="en-GB"/>
        </w:rPr>
        <w:t>Justifying the use of violence to solve societal issues;</w:t>
      </w:r>
    </w:p>
    <w:p w14:paraId="42F9D41A" w14:textId="77777777" w:rsidR="00AB208B" w:rsidRPr="0030195C" w:rsidRDefault="00AB208B" w:rsidP="00AB208B">
      <w:pPr>
        <w:numPr>
          <w:ilvl w:val="0"/>
          <w:numId w:val="34"/>
        </w:numPr>
        <w:jc w:val="both"/>
        <w:rPr>
          <w:rFonts w:ascii="Arial" w:eastAsia="Calibri" w:hAnsi="Arial" w:cs="Arial"/>
          <w:sz w:val="22"/>
          <w:szCs w:val="22"/>
          <w:lang w:eastAsia="en-GB"/>
        </w:rPr>
      </w:pPr>
      <w:r w:rsidRPr="0030195C">
        <w:rPr>
          <w:rFonts w:ascii="Arial" w:hAnsi="Arial" w:cs="Arial"/>
          <w:sz w:val="22"/>
          <w:szCs w:val="22"/>
          <w:lang w:eastAsia="en-GB"/>
        </w:rPr>
        <w:t xml:space="preserve">Joining or seeking to join extremist organisations; </w:t>
      </w:r>
    </w:p>
    <w:p w14:paraId="054ACD8E" w14:textId="77777777" w:rsidR="00AB208B" w:rsidRPr="0030195C" w:rsidRDefault="00AB208B" w:rsidP="00AB208B">
      <w:pPr>
        <w:numPr>
          <w:ilvl w:val="0"/>
          <w:numId w:val="34"/>
        </w:numPr>
        <w:jc w:val="both"/>
        <w:rPr>
          <w:rFonts w:ascii="Arial" w:hAnsi="Arial" w:cs="Arial"/>
          <w:sz w:val="22"/>
          <w:szCs w:val="22"/>
          <w:lang w:eastAsia="en-GB"/>
        </w:rPr>
      </w:pPr>
      <w:r w:rsidRPr="0030195C">
        <w:rPr>
          <w:rFonts w:ascii="Arial" w:hAnsi="Arial" w:cs="Arial"/>
          <w:sz w:val="22"/>
          <w:szCs w:val="22"/>
          <w:lang w:eastAsia="en-GB"/>
        </w:rPr>
        <w:t>Significant changes to appearance and/or behaviour; and</w:t>
      </w:r>
    </w:p>
    <w:p w14:paraId="21BC677A" w14:textId="77777777" w:rsidR="00AB208B" w:rsidRPr="0030195C" w:rsidRDefault="00AB208B" w:rsidP="00AB208B">
      <w:pPr>
        <w:numPr>
          <w:ilvl w:val="0"/>
          <w:numId w:val="34"/>
        </w:numPr>
        <w:jc w:val="both"/>
        <w:rPr>
          <w:rFonts w:ascii="Arial" w:hAnsi="Arial" w:cs="Arial"/>
          <w:sz w:val="22"/>
          <w:szCs w:val="22"/>
          <w:lang w:eastAsia="en-GB"/>
        </w:rPr>
      </w:pPr>
      <w:r w:rsidRPr="0030195C">
        <w:rPr>
          <w:rFonts w:ascii="Arial" w:hAnsi="Arial" w:cs="Arial"/>
          <w:sz w:val="22"/>
          <w:szCs w:val="22"/>
          <w:lang w:eastAsia="en-GB"/>
        </w:rPr>
        <w:t>Experiencing a high level of social isolation resulting in issues of identity crisis and/or personal crisis.</w:t>
      </w:r>
    </w:p>
    <w:p w14:paraId="067A5E4B" w14:textId="5F970843" w:rsidR="00AB208B" w:rsidRDefault="00AB208B">
      <w:r>
        <w:br w:type="page"/>
      </w:r>
    </w:p>
    <w:p w14:paraId="625D287B" w14:textId="07610C32" w:rsidR="00AB208B" w:rsidRPr="00F92B63" w:rsidRDefault="00AB208B" w:rsidP="003C7EBE">
      <w:pPr>
        <w:pStyle w:val="Heading1"/>
        <w:rPr>
          <w:rFonts w:eastAsia="Arial"/>
        </w:rPr>
      </w:pPr>
      <w:bookmarkStart w:id="37" w:name="_Toc82098258"/>
      <w:r w:rsidRPr="00F92B63">
        <w:rPr>
          <w:rFonts w:eastAsia="Arial"/>
        </w:rPr>
        <w:lastRenderedPageBreak/>
        <w:t xml:space="preserve">Further </w:t>
      </w:r>
      <w:r w:rsidR="003C7EBE">
        <w:rPr>
          <w:rFonts w:eastAsia="Arial"/>
        </w:rPr>
        <w:t>access to advice on Safeguarding matters</w:t>
      </w:r>
      <w:bookmarkEnd w:id="37"/>
    </w:p>
    <w:p w14:paraId="540F326D" w14:textId="79EEB006" w:rsidR="003C7EBE" w:rsidRDefault="003C7EBE" w:rsidP="00AB208B">
      <w:pPr>
        <w:rPr>
          <w:rFonts w:ascii="Arial" w:hAnsi="Arial" w:cs="Arial"/>
          <w:b/>
          <w:bCs/>
          <w:sz w:val="22"/>
          <w:szCs w:val="22"/>
        </w:rPr>
      </w:pPr>
    </w:p>
    <w:p w14:paraId="54E3C06D" w14:textId="1D5899AB" w:rsidR="003C7EBE" w:rsidRDefault="003C7EBE" w:rsidP="003C7EBE">
      <w:pPr>
        <w:pStyle w:val="Default"/>
      </w:pPr>
      <w:r>
        <w:t xml:space="preserve">Further advice on safeguarding matters should you require it can be obtained from the organisations and contacts listed below. </w:t>
      </w:r>
    </w:p>
    <w:p w14:paraId="4E14402C" w14:textId="77777777" w:rsidR="003C7EBE" w:rsidRDefault="003C7EBE" w:rsidP="00AB208B">
      <w:pPr>
        <w:rPr>
          <w:rFonts w:ascii="Arial" w:hAnsi="Arial" w:cs="Arial"/>
          <w:b/>
          <w:bCs/>
          <w:sz w:val="22"/>
          <w:szCs w:val="22"/>
        </w:rPr>
      </w:pPr>
    </w:p>
    <w:p w14:paraId="2AE6D791" w14:textId="311D81F4" w:rsidR="00AB208B" w:rsidRPr="00F92B63" w:rsidRDefault="00AB208B" w:rsidP="003C7EBE">
      <w:pPr>
        <w:pStyle w:val="Heading2"/>
        <w:rPr>
          <w:color w:val="0000FF"/>
        </w:rPr>
      </w:pPr>
      <w:bookmarkStart w:id="38" w:name="_Toc82098259"/>
      <w:r w:rsidRPr="00F92B63">
        <w:t>Local Contacts</w:t>
      </w:r>
      <w:bookmarkEnd w:id="38"/>
    </w:p>
    <w:p w14:paraId="74E8AA31" w14:textId="77777777" w:rsidR="00AB208B" w:rsidRPr="00F92B63" w:rsidRDefault="00AB208B" w:rsidP="00AB208B">
      <w:pPr>
        <w:pStyle w:val="ListParagraph"/>
        <w:numPr>
          <w:ilvl w:val="0"/>
          <w:numId w:val="36"/>
        </w:numPr>
        <w:contextualSpacing/>
        <w:rPr>
          <w:rFonts w:ascii="Arial" w:hAnsi="Arial" w:cs="Arial"/>
          <w:sz w:val="22"/>
          <w:szCs w:val="22"/>
        </w:rPr>
      </w:pPr>
      <w:r w:rsidRPr="00F92B63">
        <w:rPr>
          <w:rFonts w:ascii="Arial" w:hAnsi="Arial" w:cs="Arial"/>
          <w:sz w:val="22"/>
          <w:szCs w:val="22"/>
        </w:rPr>
        <w:t>Staffordshire County Council’s Education Safeguarding Advice Service</w:t>
      </w:r>
    </w:p>
    <w:p w14:paraId="1CD615CF" w14:textId="77777777" w:rsidR="00AB208B" w:rsidRPr="00F92B63" w:rsidRDefault="00AB208B" w:rsidP="00AB208B">
      <w:pPr>
        <w:ind w:left="720"/>
        <w:rPr>
          <w:rFonts w:ascii="Arial" w:hAnsi="Arial" w:cs="Arial"/>
          <w:sz w:val="22"/>
          <w:szCs w:val="22"/>
        </w:rPr>
      </w:pPr>
      <w:r w:rsidRPr="00F92B63">
        <w:rPr>
          <w:rFonts w:ascii="Arial" w:hAnsi="Arial" w:cs="Arial"/>
          <w:sz w:val="22"/>
          <w:szCs w:val="22"/>
        </w:rPr>
        <w:t xml:space="preserve">01785 895836 e-mail: </w:t>
      </w:r>
      <w:hyperlink r:id="rId57" w:history="1">
        <w:r w:rsidRPr="00F92B63">
          <w:rPr>
            <w:rStyle w:val="Hyperlink"/>
            <w:rFonts w:ascii="Arial" w:hAnsi="Arial" w:cs="Arial"/>
            <w:sz w:val="22"/>
            <w:szCs w:val="22"/>
          </w:rPr>
          <w:t>esas@staffordshire.gov.uk</w:t>
        </w:r>
      </w:hyperlink>
    </w:p>
    <w:p w14:paraId="5C0F715A" w14:textId="77777777" w:rsidR="00AB208B" w:rsidRPr="00F92B63" w:rsidRDefault="00AB208B" w:rsidP="00AB208B">
      <w:pPr>
        <w:pStyle w:val="ListParagraph"/>
        <w:numPr>
          <w:ilvl w:val="0"/>
          <w:numId w:val="36"/>
        </w:numPr>
        <w:contextualSpacing/>
        <w:rPr>
          <w:rFonts w:ascii="Arial" w:hAnsi="Arial" w:cs="Arial"/>
          <w:b/>
          <w:bCs/>
          <w:color w:val="1DADA7"/>
          <w:sz w:val="22"/>
          <w:szCs w:val="22"/>
        </w:rPr>
      </w:pPr>
      <w:r w:rsidRPr="00F92B63">
        <w:rPr>
          <w:rFonts w:ascii="Arial" w:hAnsi="Arial" w:cs="Arial"/>
          <w:sz w:val="22"/>
          <w:szCs w:val="22"/>
        </w:rPr>
        <w:t>LADO Staffordshire 0800 13 13 126</w:t>
      </w:r>
    </w:p>
    <w:p w14:paraId="577C6AA7" w14:textId="77777777" w:rsidR="00AB208B" w:rsidRPr="00F92B63" w:rsidRDefault="00AB208B" w:rsidP="00AB208B">
      <w:pPr>
        <w:numPr>
          <w:ilvl w:val="0"/>
          <w:numId w:val="36"/>
        </w:numPr>
        <w:spacing w:after="200" w:line="276" w:lineRule="auto"/>
        <w:contextualSpacing/>
        <w:rPr>
          <w:rFonts w:ascii="Arial" w:hAnsi="Arial" w:cs="Arial"/>
          <w:color w:val="0000FF"/>
          <w:sz w:val="22"/>
          <w:szCs w:val="22"/>
          <w:u w:val="single"/>
        </w:rPr>
      </w:pPr>
      <w:r w:rsidRPr="00F92B63">
        <w:rPr>
          <w:rFonts w:ascii="Arial" w:hAnsi="Arial" w:cs="Arial"/>
          <w:sz w:val="22"/>
          <w:szCs w:val="22"/>
        </w:rPr>
        <w:t xml:space="preserve">Staffordshire Children’s Social Care Services: Staffordshire </w:t>
      </w:r>
      <w:proofErr w:type="spellStart"/>
      <w:r w:rsidRPr="00F92B63">
        <w:rPr>
          <w:rFonts w:ascii="Arial" w:hAnsi="Arial" w:cs="Arial"/>
          <w:sz w:val="22"/>
          <w:szCs w:val="22"/>
        </w:rPr>
        <w:t>Childrens</w:t>
      </w:r>
      <w:proofErr w:type="spellEnd"/>
      <w:r w:rsidRPr="00F92B63">
        <w:rPr>
          <w:rFonts w:ascii="Arial" w:hAnsi="Arial" w:cs="Arial"/>
          <w:sz w:val="22"/>
          <w:szCs w:val="22"/>
        </w:rPr>
        <w:t xml:space="preserve"> Advice and Support team within the Multi Agency Safeguarding Hub (M.A.S.H.) 0800 1313 126 or using the online referral </w:t>
      </w:r>
      <w:hyperlink r:id="rId58" w:history="1">
        <w:r w:rsidRPr="00F92B63">
          <w:rPr>
            <w:rFonts w:ascii="Arial" w:hAnsi="Arial" w:cs="Arial"/>
            <w:color w:val="0000FF"/>
            <w:sz w:val="22"/>
            <w:szCs w:val="22"/>
            <w:u w:val="single"/>
          </w:rPr>
          <w:t xml:space="preserve">Report a concern online </w:t>
        </w:r>
      </w:hyperlink>
    </w:p>
    <w:p w14:paraId="5B146427" w14:textId="77777777" w:rsidR="00AB208B" w:rsidRPr="00F92B63" w:rsidRDefault="00AB208B" w:rsidP="00AB208B">
      <w:pPr>
        <w:numPr>
          <w:ilvl w:val="0"/>
          <w:numId w:val="36"/>
        </w:numPr>
        <w:spacing w:after="200" w:line="276" w:lineRule="auto"/>
        <w:contextualSpacing/>
        <w:rPr>
          <w:rStyle w:val="Hyperlink"/>
          <w:rFonts w:ascii="Arial" w:hAnsi="Arial" w:cs="Arial"/>
          <w:color w:val="auto"/>
          <w:sz w:val="22"/>
          <w:szCs w:val="22"/>
          <w:u w:val="none"/>
        </w:rPr>
      </w:pPr>
      <w:r w:rsidRPr="00F92B63">
        <w:rPr>
          <w:rFonts w:ascii="Arial" w:hAnsi="Arial" w:cs="Arial"/>
          <w:sz w:val="22"/>
          <w:szCs w:val="22"/>
        </w:rPr>
        <w:t>Emergency Duty Services (out of hours safeguarding concerns) 0345 604 2886 or email </w:t>
      </w:r>
      <w:hyperlink r:id="rId59" w:history="1">
        <w:r w:rsidRPr="00F92B63">
          <w:rPr>
            <w:rStyle w:val="Hyperlink"/>
            <w:rFonts w:ascii="Arial" w:hAnsi="Arial" w:cs="Arial"/>
            <w:sz w:val="22"/>
            <w:szCs w:val="22"/>
          </w:rPr>
          <w:t>eds.team.manager@staffordshire.gov.uk</w:t>
        </w:r>
      </w:hyperlink>
    </w:p>
    <w:p w14:paraId="3853240E" w14:textId="77777777" w:rsidR="00AB208B" w:rsidRPr="00F92B63" w:rsidRDefault="00AB208B" w:rsidP="00AB208B">
      <w:pPr>
        <w:numPr>
          <w:ilvl w:val="0"/>
          <w:numId w:val="36"/>
        </w:numPr>
        <w:spacing w:after="200" w:line="276" w:lineRule="auto"/>
        <w:contextualSpacing/>
        <w:rPr>
          <w:rFonts w:ascii="Arial" w:hAnsi="Arial" w:cs="Arial"/>
          <w:sz w:val="22"/>
          <w:szCs w:val="22"/>
        </w:rPr>
      </w:pPr>
      <w:r w:rsidRPr="00F92B63">
        <w:rPr>
          <w:rFonts w:ascii="Arial" w:hAnsi="Arial" w:cs="Arial"/>
          <w:sz w:val="22"/>
          <w:szCs w:val="22"/>
        </w:rPr>
        <w:t>Staffordshire Police M.A.S.H. can be contacted on 101. In the event of an emergency please dial 999</w:t>
      </w:r>
    </w:p>
    <w:p w14:paraId="689AF889" w14:textId="77777777" w:rsidR="00AB208B" w:rsidRPr="00F92B63" w:rsidRDefault="00AB208B" w:rsidP="00AB208B">
      <w:pPr>
        <w:numPr>
          <w:ilvl w:val="0"/>
          <w:numId w:val="36"/>
        </w:numPr>
        <w:spacing w:after="200" w:line="276" w:lineRule="auto"/>
        <w:contextualSpacing/>
        <w:rPr>
          <w:rFonts w:ascii="Arial" w:hAnsi="Arial" w:cs="Arial"/>
          <w:sz w:val="22"/>
          <w:szCs w:val="22"/>
        </w:rPr>
      </w:pPr>
      <w:r w:rsidRPr="00F92B63">
        <w:rPr>
          <w:rFonts w:ascii="Arial" w:hAnsi="Arial" w:cs="Arial"/>
          <w:sz w:val="22"/>
          <w:szCs w:val="22"/>
        </w:rPr>
        <w:t>Stoke-on-Trent Children’s Services: Chat and Advice Service (CHAD) 01782 235100 Emergency Duty Team: 01782 234234</w:t>
      </w:r>
      <w:r w:rsidRPr="00F92B63">
        <w:rPr>
          <w:rFonts w:ascii="Arial" w:hAnsi="Arial" w:cs="Arial"/>
          <w:b/>
          <w:bCs/>
          <w:sz w:val="22"/>
          <w:szCs w:val="22"/>
        </w:rPr>
        <w:t xml:space="preserve"> </w:t>
      </w:r>
      <w:r w:rsidRPr="00F92B63">
        <w:rPr>
          <w:rFonts w:ascii="Arial" w:hAnsi="Arial" w:cs="Arial"/>
          <w:sz w:val="22"/>
          <w:szCs w:val="22"/>
        </w:rPr>
        <w:t>(outside office hours, weekends, and bank holidays) Minicom: 01782 236037</w:t>
      </w:r>
    </w:p>
    <w:p w14:paraId="1C3D9C9A" w14:textId="77777777" w:rsidR="00AB208B" w:rsidRPr="00F92B63" w:rsidRDefault="00AB208B" w:rsidP="00AB208B">
      <w:pPr>
        <w:numPr>
          <w:ilvl w:val="0"/>
          <w:numId w:val="36"/>
        </w:numPr>
        <w:spacing w:after="200" w:line="276" w:lineRule="auto"/>
        <w:contextualSpacing/>
        <w:rPr>
          <w:rFonts w:ascii="Arial" w:hAnsi="Arial" w:cs="Arial"/>
          <w:sz w:val="22"/>
          <w:szCs w:val="22"/>
        </w:rPr>
      </w:pPr>
      <w:r w:rsidRPr="00F92B63">
        <w:rPr>
          <w:rFonts w:ascii="Arial" w:hAnsi="Arial" w:cs="Arial"/>
          <w:sz w:val="22"/>
          <w:szCs w:val="22"/>
        </w:rPr>
        <w:t xml:space="preserve">Sam </w:t>
      </w:r>
      <w:proofErr w:type="spellStart"/>
      <w:r w:rsidRPr="00F92B63">
        <w:rPr>
          <w:rFonts w:ascii="Arial" w:hAnsi="Arial" w:cs="Arial"/>
          <w:sz w:val="22"/>
          <w:szCs w:val="22"/>
        </w:rPr>
        <w:t>Hubza</w:t>
      </w:r>
      <w:proofErr w:type="spellEnd"/>
      <w:r w:rsidRPr="00F92B63">
        <w:rPr>
          <w:rFonts w:ascii="Arial" w:hAnsi="Arial" w:cs="Arial"/>
          <w:sz w:val="22"/>
          <w:szCs w:val="22"/>
        </w:rPr>
        <w:t xml:space="preserve"> – School Guidance around Asylum Seekers (Central Thoroughfare Team) Tel: 01785 854906</w:t>
      </w:r>
    </w:p>
    <w:p w14:paraId="02AD8AF4" w14:textId="77777777" w:rsidR="00AB208B" w:rsidRPr="00F92B63" w:rsidRDefault="00AB208B" w:rsidP="00AB208B">
      <w:pPr>
        <w:numPr>
          <w:ilvl w:val="0"/>
          <w:numId w:val="36"/>
        </w:numPr>
        <w:spacing w:after="200" w:line="276" w:lineRule="auto"/>
        <w:contextualSpacing/>
        <w:rPr>
          <w:rStyle w:val="Hyperlink"/>
          <w:rFonts w:ascii="Arial" w:hAnsi="Arial" w:cs="Arial"/>
          <w:color w:val="auto"/>
          <w:sz w:val="22"/>
          <w:szCs w:val="22"/>
          <w:u w:val="none"/>
        </w:rPr>
      </w:pPr>
      <w:r w:rsidRPr="00F92B63">
        <w:rPr>
          <w:rFonts w:ascii="Arial" w:hAnsi="Arial" w:cs="Arial"/>
          <w:sz w:val="22"/>
          <w:szCs w:val="22"/>
        </w:rPr>
        <w:t xml:space="preserve">Staffordshire Police coordinator: Mark </w:t>
      </w:r>
      <w:proofErr w:type="spellStart"/>
      <w:r w:rsidRPr="00F92B63">
        <w:rPr>
          <w:rFonts w:ascii="Arial" w:hAnsi="Arial" w:cs="Arial"/>
          <w:sz w:val="22"/>
          <w:szCs w:val="22"/>
        </w:rPr>
        <w:t>Hardern</w:t>
      </w:r>
      <w:proofErr w:type="spellEnd"/>
      <w:r w:rsidRPr="00F92B63">
        <w:rPr>
          <w:rFonts w:ascii="Arial" w:hAnsi="Arial" w:cs="Arial"/>
          <w:sz w:val="22"/>
          <w:szCs w:val="22"/>
        </w:rPr>
        <w:t xml:space="preserve"> Tel: </w:t>
      </w:r>
      <w:proofErr w:type="gramStart"/>
      <w:r w:rsidRPr="00F92B63">
        <w:rPr>
          <w:rFonts w:ascii="Arial" w:hAnsi="Arial" w:cs="Arial"/>
          <w:sz w:val="22"/>
          <w:szCs w:val="22"/>
        </w:rPr>
        <w:t>07539  3636299</w:t>
      </w:r>
      <w:proofErr w:type="gramEnd"/>
      <w:r w:rsidRPr="00F92B63">
        <w:rPr>
          <w:rFonts w:ascii="Arial" w:hAnsi="Arial" w:cs="Arial"/>
          <w:sz w:val="22"/>
          <w:szCs w:val="22"/>
        </w:rPr>
        <w:t xml:space="preserve"> Email: </w:t>
      </w:r>
      <w:hyperlink r:id="rId60" w:history="1">
        <w:r w:rsidRPr="00F92B63">
          <w:rPr>
            <w:rStyle w:val="Hyperlink"/>
            <w:rFonts w:ascii="Arial" w:hAnsi="Arial" w:cs="Arial"/>
            <w:sz w:val="22"/>
            <w:szCs w:val="22"/>
          </w:rPr>
          <w:t>mark.hardern@staffordshire.pnn.police.uk</w:t>
        </w:r>
      </w:hyperlink>
    </w:p>
    <w:p w14:paraId="56B85F4C" w14:textId="77777777" w:rsidR="00AB208B" w:rsidRPr="00F92B63" w:rsidRDefault="00AB208B" w:rsidP="00AB208B">
      <w:pPr>
        <w:numPr>
          <w:ilvl w:val="0"/>
          <w:numId w:val="36"/>
        </w:numPr>
        <w:spacing w:after="200" w:line="276" w:lineRule="auto"/>
        <w:contextualSpacing/>
        <w:rPr>
          <w:rFonts w:ascii="Arial" w:hAnsi="Arial" w:cs="Arial"/>
          <w:sz w:val="22"/>
          <w:szCs w:val="22"/>
        </w:rPr>
      </w:pPr>
      <w:r w:rsidRPr="00F92B63">
        <w:rPr>
          <w:rFonts w:ascii="Arial" w:hAnsi="Arial" w:cs="Arial"/>
          <w:sz w:val="22"/>
          <w:szCs w:val="22"/>
        </w:rPr>
        <w:t xml:space="preserve">Staffordshire Police Prevent Team 01785 232054, 01785 233109 or email </w:t>
      </w:r>
      <w:hyperlink r:id="rId61" w:history="1">
        <w:r w:rsidRPr="00F92B63">
          <w:rPr>
            <w:rStyle w:val="Hyperlink"/>
            <w:rFonts w:ascii="Arial" w:hAnsi="Arial" w:cs="Arial"/>
            <w:sz w:val="22"/>
            <w:szCs w:val="22"/>
          </w:rPr>
          <w:t>prevent@staffordshire.pnn.police.uk</w:t>
        </w:r>
      </w:hyperlink>
      <w:r w:rsidRPr="00F92B63">
        <w:rPr>
          <w:rFonts w:ascii="Arial" w:hAnsi="Arial" w:cs="Arial"/>
          <w:sz w:val="22"/>
          <w:szCs w:val="22"/>
        </w:rPr>
        <w:t xml:space="preserve"> </w:t>
      </w:r>
    </w:p>
    <w:p w14:paraId="7A2CCA57" w14:textId="77777777" w:rsidR="00AB208B" w:rsidRPr="00F92B63" w:rsidRDefault="00AB208B" w:rsidP="00AB208B">
      <w:pPr>
        <w:rPr>
          <w:rFonts w:ascii="Arial" w:hAnsi="Arial" w:cs="Arial"/>
          <w:sz w:val="22"/>
          <w:szCs w:val="22"/>
        </w:rPr>
      </w:pPr>
    </w:p>
    <w:p w14:paraId="235B5362" w14:textId="77777777" w:rsidR="00AB208B" w:rsidRPr="00F92B63" w:rsidRDefault="00AB208B" w:rsidP="003C7EBE">
      <w:pPr>
        <w:pStyle w:val="Heading2"/>
      </w:pPr>
      <w:bookmarkStart w:id="39" w:name="_Toc82098260"/>
      <w:r w:rsidRPr="00F92B63">
        <w:t>NSPCC</w:t>
      </w:r>
      <w:bookmarkEnd w:id="39"/>
    </w:p>
    <w:p w14:paraId="019AA01C" w14:textId="77777777" w:rsidR="00AB208B" w:rsidRPr="00F92B63" w:rsidRDefault="00AB208B" w:rsidP="00AB208B">
      <w:pPr>
        <w:numPr>
          <w:ilvl w:val="0"/>
          <w:numId w:val="42"/>
        </w:numPr>
        <w:autoSpaceDE w:val="0"/>
        <w:autoSpaceDN w:val="0"/>
        <w:adjustRightInd w:val="0"/>
        <w:ind w:left="357" w:hanging="357"/>
        <w:rPr>
          <w:rFonts w:ascii="Arial" w:hAnsi="Arial" w:cs="Arial"/>
          <w:b/>
          <w:bCs/>
          <w:color w:val="000000"/>
          <w:sz w:val="22"/>
          <w:szCs w:val="22"/>
          <w:lang w:eastAsia="en-GB"/>
        </w:rPr>
      </w:pPr>
      <w:r w:rsidRPr="00F92B63">
        <w:rPr>
          <w:rFonts w:ascii="Arial" w:hAnsi="Arial" w:cs="Arial"/>
          <w:color w:val="000000"/>
          <w:sz w:val="22"/>
          <w:szCs w:val="22"/>
          <w:lang w:eastAsia="en-GB"/>
        </w:rPr>
        <w:t xml:space="preserve">Harmful Sexual Behaviour project: </w:t>
      </w:r>
      <w:r w:rsidRPr="00F92B63">
        <w:rPr>
          <w:rFonts w:ascii="Arial" w:hAnsi="Arial" w:cs="Arial"/>
          <w:b/>
          <w:bCs/>
          <w:color w:val="000000"/>
          <w:sz w:val="22"/>
          <w:szCs w:val="22"/>
          <w:lang w:eastAsia="en-GB"/>
        </w:rPr>
        <w:t>0844 892 0273</w:t>
      </w:r>
    </w:p>
    <w:p w14:paraId="09145E4D" w14:textId="3919E191" w:rsidR="00AB208B" w:rsidRPr="003C7EBE" w:rsidRDefault="00AB208B" w:rsidP="00AB208B">
      <w:pPr>
        <w:numPr>
          <w:ilvl w:val="0"/>
          <w:numId w:val="42"/>
        </w:numPr>
        <w:spacing w:before="100" w:beforeAutospacing="1" w:after="100" w:afterAutospacing="1"/>
        <w:ind w:left="357" w:hanging="357"/>
        <w:rPr>
          <w:rFonts w:ascii="Arial" w:hAnsi="Arial" w:cs="Arial"/>
          <w:color w:val="002060"/>
          <w:sz w:val="22"/>
          <w:szCs w:val="22"/>
          <w:lang w:val="en"/>
        </w:rPr>
      </w:pPr>
      <w:hyperlink r:id="rId62" w:history="1">
        <w:r w:rsidRPr="00F92B63">
          <w:rPr>
            <w:rStyle w:val="Hyperlink"/>
            <w:rFonts w:ascii="Arial" w:hAnsi="Arial" w:cs="Arial"/>
            <w:sz w:val="22"/>
            <w:szCs w:val="22"/>
            <w:lang w:val="en"/>
          </w:rPr>
          <w:t>Keeping children safe online-online safety/sexting/sending nudes</w:t>
        </w:r>
      </w:hyperlink>
    </w:p>
    <w:p w14:paraId="6D7253C9" w14:textId="77777777" w:rsidR="00AB208B" w:rsidRPr="00F92B63" w:rsidRDefault="00AB208B" w:rsidP="003C7EBE">
      <w:pPr>
        <w:pStyle w:val="Heading2"/>
        <w:rPr>
          <w:color w:val="0000FF"/>
        </w:rPr>
      </w:pPr>
      <w:bookmarkStart w:id="40" w:name="_Toc82098261"/>
      <w:r w:rsidRPr="00F92B63">
        <w:t>Local Advice</w:t>
      </w:r>
      <w:bookmarkEnd w:id="40"/>
    </w:p>
    <w:p w14:paraId="56053F7A" w14:textId="77777777" w:rsidR="00AB208B" w:rsidRPr="00F92B63" w:rsidRDefault="00AB208B" w:rsidP="00AB208B">
      <w:pPr>
        <w:numPr>
          <w:ilvl w:val="0"/>
          <w:numId w:val="37"/>
        </w:numPr>
        <w:rPr>
          <w:rFonts w:ascii="Arial" w:hAnsi="Arial" w:cs="Arial"/>
          <w:color w:val="646363"/>
          <w:sz w:val="22"/>
          <w:szCs w:val="22"/>
        </w:rPr>
      </w:pPr>
      <w:r w:rsidRPr="00F92B63">
        <w:rPr>
          <w:rFonts w:ascii="Arial" w:hAnsi="Arial" w:cs="Arial"/>
          <w:sz w:val="22"/>
          <w:szCs w:val="22"/>
        </w:rPr>
        <w:t>Entrust Learning Technologies ICT/Computing/E-safety Teacher Consultants 0300 111 8030</w:t>
      </w:r>
    </w:p>
    <w:p w14:paraId="22611618" w14:textId="77777777" w:rsidR="00AB208B" w:rsidRPr="00F92B63" w:rsidRDefault="00AB208B" w:rsidP="00AB208B">
      <w:pPr>
        <w:numPr>
          <w:ilvl w:val="0"/>
          <w:numId w:val="38"/>
        </w:numPr>
        <w:rPr>
          <w:rFonts w:ascii="Arial" w:hAnsi="Arial" w:cs="Arial"/>
          <w:sz w:val="22"/>
          <w:szCs w:val="22"/>
        </w:rPr>
      </w:pPr>
      <w:r w:rsidRPr="00F92B63">
        <w:rPr>
          <w:rFonts w:ascii="Arial" w:hAnsi="Arial" w:cs="Arial"/>
          <w:sz w:val="22"/>
          <w:szCs w:val="22"/>
        </w:rPr>
        <w:t xml:space="preserve">Fostering Service (Staffordshire) 0800 169 2061 email </w:t>
      </w:r>
      <w:hyperlink r:id="rId63" w:history="1">
        <w:r w:rsidRPr="00F92B63">
          <w:rPr>
            <w:rStyle w:val="Hyperlink"/>
            <w:rFonts w:ascii="Arial" w:hAnsi="Arial" w:cs="Arial"/>
            <w:sz w:val="22"/>
            <w:szCs w:val="22"/>
          </w:rPr>
          <w:t>fostering&amp;adoptionbus@staffordshire.gov.uk</w:t>
        </w:r>
      </w:hyperlink>
      <w:r w:rsidRPr="00F92B63">
        <w:rPr>
          <w:rFonts w:ascii="Arial" w:hAnsi="Arial" w:cs="Arial"/>
          <w:sz w:val="22"/>
          <w:szCs w:val="22"/>
        </w:rPr>
        <w:t xml:space="preserve">  </w:t>
      </w:r>
    </w:p>
    <w:p w14:paraId="01996A58" w14:textId="77777777" w:rsidR="00AB208B" w:rsidRPr="00F92B63" w:rsidRDefault="00AB208B" w:rsidP="00AB208B">
      <w:pPr>
        <w:ind w:left="720"/>
        <w:rPr>
          <w:rFonts w:ascii="Arial" w:hAnsi="Arial" w:cs="Arial"/>
          <w:sz w:val="22"/>
          <w:szCs w:val="22"/>
        </w:rPr>
      </w:pPr>
      <w:r w:rsidRPr="00F92B63">
        <w:rPr>
          <w:rFonts w:ascii="Arial" w:hAnsi="Arial" w:cs="Arial"/>
          <w:sz w:val="22"/>
          <w:szCs w:val="22"/>
        </w:rPr>
        <w:t>Out of Hours: Emergency Duty Service 01785 354030</w:t>
      </w:r>
    </w:p>
    <w:p w14:paraId="75915A5A" w14:textId="77777777" w:rsidR="00AB208B" w:rsidRPr="00F92B63" w:rsidRDefault="00AB208B" w:rsidP="00AB208B">
      <w:pPr>
        <w:numPr>
          <w:ilvl w:val="0"/>
          <w:numId w:val="38"/>
        </w:numPr>
        <w:rPr>
          <w:rFonts w:ascii="Arial" w:hAnsi="Arial" w:cs="Arial"/>
          <w:sz w:val="22"/>
          <w:szCs w:val="22"/>
        </w:rPr>
      </w:pPr>
      <w:r w:rsidRPr="00F92B63">
        <w:rPr>
          <w:rFonts w:ascii="Arial" w:hAnsi="Arial" w:cs="Arial"/>
          <w:sz w:val="22"/>
          <w:szCs w:val="22"/>
        </w:rPr>
        <w:t>Staffordshire Safeguarding Children Board</w:t>
      </w:r>
      <w:r w:rsidRPr="00F92B63">
        <w:rPr>
          <w:rFonts w:ascii="Arial" w:hAnsi="Arial" w:cs="Arial"/>
          <w:b/>
          <w:bCs/>
          <w:sz w:val="22"/>
          <w:szCs w:val="22"/>
        </w:rPr>
        <w:t xml:space="preserve"> </w:t>
      </w:r>
      <w:hyperlink r:id="rId64" w:history="1">
        <w:proofErr w:type="spellStart"/>
        <w:r w:rsidRPr="00F92B63">
          <w:rPr>
            <w:rFonts w:ascii="Arial" w:hAnsi="Arial" w:cs="Arial"/>
            <w:color w:val="0000FF"/>
            <w:sz w:val="22"/>
            <w:szCs w:val="22"/>
            <w:u w:val="single"/>
          </w:rPr>
          <w:t>StaffsSCB</w:t>
        </w:r>
        <w:proofErr w:type="spellEnd"/>
      </w:hyperlink>
      <w:r w:rsidRPr="00F92B63">
        <w:rPr>
          <w:rFonts w:ascii="Arial" w:hAnsi="Arial" w:cs="Arial"/>
          <w:sz w:val="22"/>
          <w:szCs w:val="22"/>
        </w:rPr>
        <w:t xml:space="preserve"> </w:t>
      </w:r>
    </w:p>
    <w:p w14:paraId="64442B3A" w14:textId="77777777" w:rsidR="00AB208B" w:rsidRPr="00F92B63" w:rsidRDefault="00AB208B" w:rsidP="00AB208B">
      <w:pPr>
        <w:numPr>
          <w:ilvl w:val="0"/>
          <w:numId w:val="38"/>
        </w:numPr>
        <w:rPr>
          <w:rFonts w:ascii="Arial" w:hAnsi="Arial" w:cs="Arial"/>
          <w:sz w:val="22"/>
          <w:szCs w:val="22"/>
        </w:rPr>
      </w:pPr>
      <w:r w:rsidRPr="00F92B63">
        <w:rPr>
          <w:rFonts w:ascii="Arial" w:hAnsi="Arial" w:cs="Arial"/>
          <w:sz w:val="22"/>
          <w:szCs w:val="22"/>
        </w:rPr>
        <w:t>Entrust HR Services (subscription basis) 01785 278961</w:t>
      </w:r>
    </w:p>
    <w:p w14:paraId="263B311B" w14:textId="77777777" w:rsidR="00AB208B" w:rsidRPr="00F92B63" w:rsidRDefault="00AB208B" w:rsidP="00AB208B">
      <w:pPr>
        <w:numPr>
          <w:ilvl w:val="0"/>
          <w:numId w:val="38"/>
        </w:numPr>
        <w:rPr>
          <w:rFonts w:ascii="Arial" w:hAnsi="Arial" w:cs="Arial"/>
          <w:sz w:val="22"/>
          <w:szCs w:val="22"/>
        </w:rPr>
      </w:pPr>
      <w:r w:rsidRPr="00F92B63">
        <w:rPr>
          <w:rFonts w:ascii="Arial" w:hAnsi="Arial" w:cs="Arial"/>
          <w:sz w:val="22"/>
          <w:szCs w:val="22"/>
        </w:rPr>
        <w:t xml:space="preserve">Fostering Service (Stoke-on-Trent) 01782 234555 </w:t>
      </w:r>
    </w:p>
    <w:p w14:paraId="47D794E7" w14:textId="77777777" w:rsidR="00AB208B" w:rsidRPr="00F92B63" w:rsidRDefault="00AB208B" w:rsidP="00AB208B">
      <w:pPr>
        <w:ind w:left="720"/>
        <w:rPr>
          <w:rFonts w:ascii="Arial" w:hAnsi="Arial" w:cs="Arial"/>
          <w:sz w:val="22"/>
          <w:szCs w:val="22"/>
        </w:rPr>
      </w:pPr>
      <w:r w:rsidRPr="00F92B63">
        <w:rPr>
          <w:rFonts w:ascii="Arial" w:hAnsi="Arial" w:cs="Arial"/>
          <w:sz w:val="22"/>
          <w:szCs w:val="22"/>
        </w:rPr>
        <w:t xml:space="preserve">Email: </w:t>
      </w:r>
      <w:hyperlink r:id="rId65" w:history="1">
        <w:r w:rsidRPr="00F92B63">
          <w:rPr>
            <w:rStyle w:val="Hyperlink"/>
            <w:rFonts w:ascii="Arial" w:hAnsi="Arial" w:cs="Arial"/>
            <w:sz w:val="22"/>
            <w:szCs w:val="22"/>
          </w:rPr>
          <w:t>fostering@stoke.gov.uk</w:t>
        </w:r>
      </w:hyperlink>
    </w:p>
    <w:p w14:paraId="34782F52" w14:textId="77777777" w:rsidR="00AB208B" w:rsidRPr="00F92B63" w:rsidRDefault="00AB208B" w:rsidP="00AB208B">
      <w:pPr>
        <w:numPr>
          <w:ilvl w:val="0"/>
          <w:numId w:val="38"/>
        </w:numPr>
        <w:rPr>
          <w:rFonts w:ascii="Arial" w:hAnsi="Arial" w:cs="Arial"/>
          <w:b/>
          <w:bCs/>
          <w:color w:val="1DADA7"/>
          <w:sz w:val="22"/>
          <w:szCs w:val="22"/>
        </w:rPr>
      </w:pPr>
      <w:r w:rsidRPr="00F92B63">
        <w:rPr>
          <w:rFonts w:ascii="Arial" w:hAnsi="Arial" w:cs="Arial"/>
          <w:sz w:val="22"/>
          <w:szCs w:val="22"/>
        </w:rPr>
        <w:t xml:space="preserve">Stoke-on-Trent Family Information Service Hub (F.I.S.H) 01782 232200 email </w:t>
      </w:r>
      <w:hyperlink r:id="rId66" w:history="1">
        <w:r w:rsidRPr="00F92B63">
          <w:rPr>
            <w:rStyle w:val="Hyperlink"/>
            <w:rFonts w:ascii="Arial" w:hAnsi="Arial" w:cs="Arial"/>
            <w:sz w:val="22"/>
            <w:szCs w:val="22"/>
          </w:rPr>
          <w:t>fish@stoke.gov.uk</w:t>
        </w:r>
      </w:hyperlink>
    </w:p>
    <w:p w14:paraId="01BC289F" w14:textId="77777777" w:rsidR="00AB208B" w:rsidRPr="00F92B63" w:rsidRDefault="00AB208B" w:rsidP="00AB208B">
      <w:pPr>
        <w:rPr>
          <w:rFonts w:ascii="Arial" w:hAnsi="Arial" w:cs="Arial"/>
          <w:b/>
          <w:bCs/>
          <w:color w:val="1DADA7"/>
          <w:sz w:val="22"/>
          <w:szCs w:val="22"/>
        </w:rPr>
      </w:pPr>
    </w:p>
    <w:p w14:paraId="2A6F0858" w14:textId="77777777" w:rsidR="00AB208B" w:rsidRPr="00F92B63" w:rsidRDefault="00AB208B" w:rsidP="003C7EBE">
      <w:pPr>
        <w:pStyle w:val="Heading2"/>
      </w:pPr>
      <w:bookmarkStart w:id="41" w:name="_Toc82098262"/>
      <w:r w:rsidRPr="00F92B63">
        <w:t>National Contacts</w:t>
      </w:r>
      <w:bookmarkEnd w:id="41"/>
    </w:p>
    <w:p w14:paraId="009FF4BD" w14:textId="77777777" w:rsidR="00AB208B" w:rsidRPr="00F92B63" w:rsidRDefault="00AB208B" w:rsidP="00AB208B">
      <w:pPr>
        <w:numPr>
          <w:ilvl w:val="0"/>
          <w:numId w:val="39"/>
        </w:numPr>
        <w:rPr>
          <w:rFonts w:ascii="Arial" w:hAnsi="Arial" w:cs="Arial"/>
          <w:color w:val="646363"/>
          <w:sz w:val="22"/>
          <w:szCs w:val="22"/>
        </w:rPr>
      </w:pPr>
      <w:r w:rsidRPr="00F92B63">
        <w:rPr>
          <w:rFonts w:ascii="Arial" w:hAnsi="Arial" w:cs="Arial"/>
          <w:sz w:val="22"/>
          <w:szCs w:val="22"/>
        </w:rPr>
        <w:t>Police (Non-emergency 101)</w:t>
      </w:r>
    </w:p>
    <w:p w14:paraId="137C95D5" w14:textId="77777777" w:rsidR="00AB208B" w:rsidRPr="00F92B63" w:rsidRDefault="00AB208B" w:rsidP="00AB208B">
      <w:pPr>
        <w:numPr>
          <w:ilvl w:val="0"/>
          <w:numId w:val="39"/>
        </w:numPr>
        <w:rPr>
          <w:rFonts w:ascii="Arial" w:hAnsi="Arial" w:cs="Arial"/>
          <w:sz w:val="22"/>
          <w:szCs w:val="22"/>
        </w:rPr>
      </w:pPr>
      <w:r w:rsidRPr="00F92B63">
        <w:rPr>
          <w:rFonts w:ascii="Arial" w:hAnsi="Arial" w:cs="Arial"/>
          <w:sz w:val="22"/>
          <w:szCs w:val="22"/>
        </w:rPr>
        <w:t xml:space="preserve">CEOP (Child Exploitation and Online Protection) </w:t>
      </w:r>
      <w:hyperlink r:id="rId67" w:history="1">
        <w:r w:rsidRPr="00F92B63">
          <w:rPr>
            <w:rStyle w:val="Hyperlink"/>
            <w:rFonts w:ascii="Arial" w:hAnsi="Arial" w:cs="Arial"/>
            <w:sz w:val="22"/>
            <w:szCs w:val="22"/>
          </w:rPr>
          <w:t>CEOP Safety Centre</w:t>
        </w:r>
      </w:hyperlink>
    </w:p>
    <w:p w14:paraId="2D8CD570" w14:textId="77777777" w:rsidR="00AB208B" w:rsidRPr="00F92B63" w:rsidRDefault="00AB208B" w:rsidP="00AB208B">
      <w:pPr>
        <w:numPr>
          <w:ilvl w:val="0"/>
          <w:numId w:val="39"/>
        </w:numPr>
        <w:rPr>
          <w:rFonts w:ascii="Arial" w:hAnsi="Arial" w:cs="Arial"/>
          <w:sz w:val="22"/>
          <w:szCs w:val="22"/>
        </w:rPr>
      </w:pPr>
      <w:r w:rsidRPr="00F92B63">
        <w:rPr>
          <w:rFonts w:ascii="Arial" w:hAnsi="Arial" w:cs="Arial"/>
          <w:sz w:val="22"/>
          <w:szCs w:val="22"/>
        </w:rPr>
        <w:t xml:space="preserve">Professionals Online Safety Helpline – 0844 381 4772 </w:t>
      </w:r>
      <w:hyperlink r:id="rId68" w:history="1">
        <w:r w:rsidRPr="00F92B63">
          <w:rPr>
            <w:rStyle w:val="Hyperlink"/>
            <w:rFonts w:ascii="Arial" w:hAnsi="Arial" w:cs="Arial"/>
            <w:sz w:val="22"/>
            <w:szCs w:val="22"/>
          </w:rPr>
          <w:t>Safer Internet Helpline</w:t>
        </w:r>
      </w:hyperlink>
    </w:p>
    <w:p w14:paraId="0EE4EC7D" w14:textId="77777777" w:rsidR="00AB208B" w:rsidRPr="00F92B63" w:rsidRDefault="00AB208B" w:rsidP="00AB208B">
      <w:pPr>
        <w:numPr>
          <w:ilvl w:val="0"/>
          <w:numId w:val="39"/>
        </w:numPr>
        <w:rPr>
          <w:rFonts w:ascii="Arial" w:hAnsi="Arial" w:cs="Arial"/>
          <w:sz w:val="22"/>
          <w:szCs w:val="22"/>
        </w:rPr>
      </w:pPr>
      <w:r w:rsidRPr="00F92B63">
        <w:rPr>
          <w:rFonts w:ascii="Arial" w:hAnsi="Arial" w:cs="Arial"/>
          <w:sz w:val="22"/>
          <w:szCs w:val="22"/>
        </w:rPr>
        <w:t xml:space="preserve">Internet Watch Foundation (IWF) – </w:t>
      </w:r>
      <w:hyperlink r:id="rId69" w:history="1">
        <w:r w:rsidRPr="00F92B63">
          <w:rPr>
            <w:rStyle w:val="Hyperlink"/>
            <w:rFonts w:ascii="Arial" w:hAnsi="Arial" w:cs="Arial"/>
            <w:sz w:val="22"/>
            <w:szCs w:val="22"/>
          </w:rPr>
          <w:t>Internet Watch Foundation</w:t>
        </w:r>
      </w:hyperlink>
    </w:p>
    <w:p w14:paraId="7F513B7B" w14:textId="77777777" w:rsidR="00AB208B" w:rsidRPr="00F92B63" w:rsidRDefault="00AB208B" w:rsidP="00AB208B">
      <w:pPr>
        <w:numPr>
          <w:ilvl w:val="0"/>
          <w:numId w:val="39"/>
        </w:numPr>
        <w:rPr>
          <w:rFonts w:ascii="Arial" w:hAnsi="Arial" w:cs="Arial"/>
          <w:sz w:val="22"/>
          <w:szCs w:val="22"/>
        </w:rPr>
      </w:pPr>
      <w:r w:rsidRPr="00F92B63">
        <w:rPr>
          <w:rFonts w:ascii="Arial" w:hAnsi="Arial" w:cs="Arial"/>
          <w:sz w:val="22"/>
          <w:szCs w:val="22"/>
        </w:rPr>
        <w:t xml:space="preserve">Safer Internet Centre – </w:t>
      </w:r>
      <w:hyperlink r:id="rId70" w:history="1">
        <w:r w:rsidRPr="00F92B63">
          <w:rPr>
            <w:rStyle w:val="Hyperlink"/>
            <w:rFonts w:ascii="Arial" w:hAnsi="Arial" w:cs="Arial"/>
            <w:sz w:val="22"/>
            <w:szCs w:val="22"/>
          </w:rPr>
          <w:t>helpline@saferinternet.org.uk</w:t>
        </w:r>
      </w:hyperlink>
      <w:r w:rsidRPr="00F92B63">
        <w:rPr>
          <w:rFonts w:ascii="Arial" w:hAnsi="Arial" w:cs="Arial"/>
          <w:sz w:val="22"/>
          <w:szCs w:val="22"/>
        </w:rPr>
        <w:t xml:space="preserve"> </w:t>
      </w:r>
    </w:p>
    <w:p w14:paraId="6A63CB7D" w14:textId="77777777" w:rsidR="00AB208B" w:rsidRPr="00F92B63" w:rsidRDefault="00AB208B" w:rsidP="00AB208B">
      <w:pPr>
        <w:numPr>
          <w:ilvl w:val="0"/>
          <w:numId w:val="39"/>
        </w:numPr>
        <w:rPr>
          <w:rFonts w:ascii="Arial" w:hAnsi="Arial" w:cs="Arial"/>
          <w:sz w:val="22"/>
          <w:szCs w:val="22"/>
        </w:rPr>
      </w:pPr>
      <w:r w:rsidRPr="00F92B63">
        <w:rPr>
          <w:rFonts w:ascii="Arial" w:hAnsi="Arial" w:cs="Arial"/>
          <w:sz w:val="22"/>
          <w:szCs w:val="22"/>
        </w:rPr>
        <w:t xml:space="preserve">Childline – 0800 1111 </w:t>
      </w:r>
      <w:hyperlink r:id="rId71" w:history="1">
        <w:r w:rsidRPr="00F92B63">
          <w:rPr>
            <w:rStyle w:val="Hyperlink"/>
            <w:rFonts w:ascii="Arial" w:hAnsi="Arial" w:cs="Arial"/>
            <w:sz w:val="22"/>
            <w:szCs w:val="22"/>
          </w:rPr>
          <w:t>Childline</w:t>
        </w:r>
      </w:hyperlink>
    </w:p>
    <w:p w14:paraId="11826EED" w14:textId="77777777" w:rsidR="00AB208B" w:rsidRPr="00F92B63" w:rsidRDefault="00AB208B" w:rsidP="00AB208B">
      <w:pPr>
        <w:numPr>
          <w:ilvl w:val="0"/>
          <w:numId w:val="39"/>
        </w:numPr>
        <w:rPr>
          <w:rFonts w:ascii="Arial" w:hAnsi="Arial" w:cs="Arial"/>
          <w:sz w:val="22"/>
          <w:szCs w:val="22"/>
        </w:rPr>
      </w:pPr>
      <w:r w:rsidRPr="00F92B63">
        <w:rPr>
          <w:rFonts w:ascii="Arial" w:hAnsi="Arial" w:cs="Arial"/>
          <w:sz w:val="22"/>
          <w:szCs w:val="22"/>
        </w:rPr>
        <w:lastRenderedPageBreak/>
        <w:t>Ofsted – General enquiries: 0300 123 1231</w:t>
      </w:r>
    </w:p>
    <w:p w14:paraId="53E63EE2" w14:textId="77777777" w:rsidR="00AB208B" w:rsidRPr="00F92B63" w:rsidRDefault="00AB208B" w:rsidP="00AB208B">
      <w:pPr>
        <w:ind w:left="720"/>
        <w:rPr>
          <w:rFonts w:ascii="Arial" w:hAnsi="Arial" w:cs="Arial"/>
          <w:sz w:val="22"/>
          <w:szCs w:val="22"/>
        </w:rPr>
      </w:pPr>
      <w:r w:rsidRPr="00F92B63">
        <w:rPr>
          <w:rFonts w:ascii="Arial" w:hAnsi="Arial" w:cs="Arial"/>
          <w:sz w:val="22"/>
          <w:szCs w:val="22"/>
        </w:rPr>
        <w:t xml:space="preserve">               About Schools: 0300 123 4234</w:t>
      </w:r>
    </w:p>
    <w:p w14:paraId="43073433" w14:textId="77777777" w:rsidR="00AB208B" w:rsidRPr="00F92B63" w:rsidRDefault="00AB208B" w:rsidP="00AB208B">
      <w:pPr>
        <w:ind w:left="720"/>
        <w:rPr>
          <w:rFonts w:ascii="Arial" w:hAnsi="Arial" w:cs="Arial"/>
          <w:sz w:val="22"/>
          <w:szCs w:val="22"/>
        </w:rPr>
      </w:pPr>
      <w:r w:rsidRPr="00F92B63">
        <w:rPr>
          <w:rFonts w:ascii="Arial" w:hAnsi="Arial" w:cs="Arial"/>
          <w:sz w:val="22"/>
          <w:szCs w:val="22"/>
        </w:rPr>
        <w:t xml:space="preserve">               Concerns: 0300 123 4666</w:t>
      </w:r>
    </w:p>
    <w:p w14:paraId="066A690A" w14:textId="77777777" w:rsidR="00AB208B" w:rsidRPr="00F92B63" w:rsidRDefault="00AB208B" w:rsidP="00AB208B">
      <w:pPr>
        <w:rPr>
          <w:rFonts w:ascii="Arial" w:hAnsi="Arial" w:cs="Arial"/>
          <w:sz w:val="22"/>
          <w:szCs w:val="22"/>
        </w:rPr>
      </w:pPr>
      <w:r w:rsidRPr="00F92B63">
        <w:rPr>
          <w:rFonts w:ascii="Arial" w:hAnsi="Arial" w:cs="Arial"/>
          <w:sz w:val="22"/>
          <w:szCs w:val="22"/>
        </w:rPr>
        <w:t xml:space="preserve">                          e-mail: </w:t>
      </w:r>
      <w:hyperlink r:id="rId72" w:history="1">
        <w:r w:rsidRPr="00F92B63">
          <w:rPr>
            <w:rStyle w:val="Hyperlink"/>
            <w:rFonts w:ascii="Arial" w:hAnsi="Arial" w:cs="Arial"/>
            <w:sz w:val="22"/>
            <w:szCs w:val="22"/>
          </w:rPr>
          <w:t>enquiries@ofsted.gov.uk</w:t>
        </w:r>
      </w:hyperlink>
      <w:r w:rsidRPr="00F92B63">
        <w:rPr>
          <w:rFonts w:ascii="Arial" w:hAnsi="Arial" w:cs="Arial"/>
          <w:sz w:val="22"/>
          <w:szCs w:val="22"/>
        </w:rPr>
        <w:t xml:space="preserve"> </w:t>
      </w:r>
    </w:p>
    <w:p w14:paraId="3B4C5650" w14:textId="77777777" w:rsidR="00AB208B" w:rsidRPr="00F92B63" w:rsidRDefault="00AB208B" w:rsidP="00AB208B">
      <w:pPr>
        <w:pStyle w:val="ListParagraph"/>
        <w:numPr>
          <w:ilvl w:val="0"/>
          <w:numId w:val="40"/>
        </w:numPr>
        <w:contextualSpacing/>
        <w:rPr>
          <w:rStyle w:val="Hyperlink"/>
          <w:rFonts w:ascii="Arial" w:hAnsi="Arial" w:cs="Arial"/>
          <w:color w:val="auto"/>
          <w:sz w:val="22"/>
          <w:szCs w:val="22"/>
          <w:u w:val="none"/>
        </w:rPr>
      </w:pPr>
      <w:r w:rsidRPr="00F92B63">
        <w:rPr>
          <w:rFonts w:ascii="Arial" w:hAnsi="Arial" w:cs="Arial"/>
          <w:sz w:val="22"/>
          <w:szCs w:val="22"/>
        </w:rPr>
        <w:t xml:space="preserve">HM Government (advice on protecting children from radicalisation for parents, teachers and leaders)  </w:t>
      </w:r>
      <w:hyperlink r:id="rId73" w:history="1">
        <w:r w:rsidRPr="00F92B63">
          <w:rPr>
            <w:rStyle w:val="Hyperlink"/>
            <w:rFonts w:ascii="Arial" w:hAnsi="Arial" w:cs="Arial"/>
            <w:sz w:val="22"/>
            <w:szCs w:val="22"/>
          </w:rPr>
          <w:t>www.educateagainsthate.com</w:t>
        </w:r>
      </w:hyperlink>
    </w:p>
    <w:p w14:paraId="7A97FEF2" w14:textId="77777777" w:rsidR="00AB208B" w:rsidRPr="00F92B63" w:rsidRDefault="00AB208B" w:rsidP="00AB208B">
      <w:pPr>
        <w:numPr>
          <w:ilvl w:val="0"/>
          <w:numId w:val="40"/>
        </w:numPr>
        <w:autoSpaceDE w:val="0"/>
        <w:autoSpaceDN w:val="0"/>
        <w:adjustRightInd w:val="0"/>
        <w:contextualSpacing/>
        <w:rPr>
          <w:rFonts w:ascii="Arial" w:hAnsi="Arial" w:cs="Arial"/>
          <w:sz w:val="22"/>
          <w:szCs w:val="22"/>
        </w:rPr>
      </w:pPr>
      <w:r w:rsidRPr="00F92B63">
        <w:rPr>
          <w:rFonts w:ascii="Arial" w:hAnsi="Arial" w:cs="Arial"/>
          <w:b/>
          <w:bCs/>
          <w:color w:val="000000"/>
          <w:sz w:val="22"/>
          <w:szCs w:val="22"/>
          <w:lang w:eastAsia="en-GB"/>
        </w:rPr>
        <w:t xml:space="preserve">NSPCC </w:t>
      </w:r>
      <w:r w:rsidRPr="00F92B63">
        <w:rPr>
          <w:rFonts w:ascii="Arial" w:hAnsi="Arial" w:cs="Arial"/>
          <w:color w:val="000000"/>
          <w:sz w:val="22"/>
          <w:szCs w:val="22"/>
          <w:lang w:eastAsia="en-GB"/>
        </w:rPr>
        <w:t xml:space="preserve">Harmful Sexual Behaviour project: </w:t>
      </w:r>
      <w:r w:rsidRPr="00F92B63">
        <w:rPr>
          <w:rFonts w:ascii="Arial" w:hAnsi="Arial" w:cs="Arial"/>
          <w:b/>
          <w:bCs/>
          <w:color w:val="000000"/>
          <w:sz w:val="22"/>
          <w:szCs w:val="22"/>
          <w:lang w:eastAsia="en-GB"/>
        </w:rPr>
        <w:t>0844 892 0273</w:t>
      </w:r>
    </w:p>
    <w:p w14:paraId="341C797C" w14:textId="77777777" w:rsidR="00AB208B" w:rsidRPr="00F92B63" w:rsidRDefault="00AB208B" w:rsidP="00AB208B">
      <w:pPr>
        <w:pStyle w:val="ListParagraph"/>
        <w:rPr>
          <w:rFonts w:ascii="Arial" w:hAnsi="Arial" w:cs="Arial"/>
          <w:sz w:val="22"/>
          <w:szCs w:val="22"/>
        </w:rPr>
      </w:pPr>
    </w:p>
    <w:p w14:paraId="436D4F5B" w14:textId="77777777" w:rsidR="00AB208B" w:rsidRPr="00F92B63" w:rsidRDefault="00AB208B" w:rsidP="003C7EBE">
      <w:pPr>
        <w:pStyle w:val="Heading2"/>
        <w:rPr>
          <w:color w:val="0000FF"/>
        </w:rPr>
      </w:pPr>
      <w:bookmarkStart w:id="42" w:name="_Toc82098263"/>
      <w:r w:rsidRPr="00F92B63">
        <w:t>Useful websites</w:t>
      </w:r>
      <w:bookmarkEnd w:id="42"/>
    </w:p>
    <w:p w14:paraId="538A3092" w14:textId="77777777" w:rsidR="00AB208B" w:rsidRPr="00F92B63" w:rsidRDefault="00AB208B" w:rsidP="00AB208B">
      <w:pPr>
        <w:numPr>
          <w:ilvl w:val="0"/>
          <w:numId w:val="41"/>
        </w:numPr>
        <w:rPr>
          <w:rFonts w:ascii="Arial" w:hAnsi="Arial" w:cs="Arial"/>
          <w:color w:val="646363"/>
          <w:sz w:val="22"/>
          <w:szCs w:val="22"/>
        </w:rPr>
      </w:pPr>
      <w:r w:rsidRPr="00F92B63">
        <w:rPr>
          <w:rFonts w:ascii="Arial" w:hAnsi="Arial" w:cs="Arial"/>
          <w:sz w:val="22"/>
          <w:szCs w:val="22"/>
        </w:rPr>
        <w:t xml:space="preserve">Staffordshire Safeguarding Children Board </w:t>
      </w:r>
      <w:hyperlink r:id="rId74" w:history="1">
        <w:proofErr w:type="spellStart"/>
        <w:r w:rsidRPr="00F92B63">
          <w:rPr>
            <w:rFonts w:ascii="Arial" w:hAnsi="Arial" w:cs="Arial"/>
            <w:color w:val="0000FF"/>
            <w:sz w:val="22"/>
            <w:szCs w:val="22"/>
            <w:u w:val="single"/>
          </w:rPr>
          <w:t>StaffsSCB</w:t>
        </w:r>
        <w:proofErr w:type="spellEnd"/>
      </w:hyperlink>
    </w:p>
    <w:p w14:paraId="77763B0F" w14:textId="77777777" w:rsidR="00AB208B" w:rsidRPr="00F92B63" w:rsidRDefault="00AB208B" w:rsidP="00AB208B">
      <w:pPr>
        <w:numPr>
          <w:ilvl w:val="0"/>
          <w:numId w:val="41"/>
        </w:numPr>
        <w:rPr>
          <w:rFonts w:ascii="Arial" w:hAnsi="Arial" w:cs="Arial"/>
          <w:sz w:val="22"/>
          <w:szCs w:val="22"/>
        </w:rPr>
      </w:pPr>
      <w:r w:rsidRPr="00F92B63">
        <w:rPr>
          <w:rFonts w:ascii="Arial" w:hAnsi="Arial" w:cs="Arial"/>
          <w:sz w:val="22"/>
          <w:szCs w:val="22"/>
        </w:rPr>
        <w:t xml:space="preserve">Child Exploitation and Online Protection Centre (CEOP) – </w:t>
      </w:r>
      <w:hyperlink r:id="rId75" w:history="1">
        <w:proofErr w:type="spellStart"/>
        <w:r w:rsidRPr="00F92B63">
          <w:rPr>
            <w:rStyle w:val="Hyperlink"/>
            <w:rFonts w:ascii="Arial" w:hAnsi="Arial" w:cs="Arial"/>
            <w:sz w:val="22"/>
            <w:szCs w:val="22"/>
          </w:rPr>
          <w:t>Ceop</w:t>
        </w:r>
        <w:proofErr w:type="spellEnd"/>
        <w:r w:rsidRPr="00F92B63">
          <w:rPr>
            <w:rStyle w:val="Hyperlink"/>
            <w:rFonts w:ascii="Arial" w:hAnsi="Arial" w:cs="Arial"/>
            <w:sz w:val="22"/>
            <w:szCs w:val="22"/>
          </w:rPr>
          <w:t>-Police</w:t>
        </w:r>
      </w:hyperlink>
      <w:r w:rsidRPr="00F92B63">
        <w:rPr>
          <w:rFonts w:ascii="Arial" w:hAnsi="Arial" w:cs="Arial"/>
          <w:sz w:val="22"/>
          <w:szCs w:val="22"/>
        </w:rPr>
        <w:t xml:space="preserve"> &amp; </w:t>
      </w:r>
      <w:hyperlink r:id="rId76" w:history="1">
        <w:proofErr w:type="spellStart"/>
        <w:r w:rsidRPr="00F92B63">
          <w:rPr>
            <w:rStyle w:val="Hyperlink"/>
            <w:rFonts w:ascii="Arial" w:hAnsi="Arial" w:cs="Arial"/>
            <w:sz w:val="22"/>
            <w:szCs w:val="22"/>
          </w:rPr>
          <w:t>knowaboutcse</w:t>
        </w:r>
        <w:proofErr w:type="spellEnd"/>
      </w:hyperlink>
    </w:p>
    <w:p w14:paraId="0DC4AF7B" w14:textId="77777777" w:rsidR="00AB208B" w:rsidRPr="00F92B63" w:rsidRDefault="00AB208B" w:rsidP="00AB208B">
      <w:pPr>
        <w:pStyle w:val="ListParagraph"/>
        <w:numPr>
          <w:ilvl w:val="0"/>
          <w:numId w:val="41"/>
        </w:numPr>
        <w:spacing w:after="200" w:line="276" w:lineRule="auto"/>
        <w:contextualSpacing/>
        <w:rPr>
          <w:rFonts w:ascii="Arial" w:hAnsi="Arial" w:cs="Arial"/>
          <w:sz w:val="22"/>
          <w:szCs w:val="22"/>
          <w:lang w:eastAsia="en-GB"/>
        </w:rPr>
      </w:pPr>
      <w:r w:rsidRPr="00F92B63">
        <w:rPr>
          <w:rFonts w:ascii="Arial" w:hAnsi="Arial" w:cs="Arial"/>
          <w:sz w:val="22"/>
          <w:szCs w:val="22"/>
          <w:lang w:eastAsia="en-GB"/>
        </w:rPr>
        <w:t>NSPCC – 24-hour Child Protection Helpline 0808 800 5000</w:t>
      </w:r>
    </w:p>
    <w:p w14:paraId="4D8CAD11" w14:textId="77777777" w:rsidR="00AB208B" w:rsidRPr="00F92B63" w:rsidRDefault="00AB208B" w:rsidP="00AB208B">
      <w:pPr>
        <w:pStyle w:val="ListParagraph"/>
        <w:rPr>
          <w:rFonts w:ascii="Arial" w:hAnsi="Arial" w:cs="Arial"/>
          <w:sz w:val="22"/>
          <w:szCs w:val="22"/>
          <w:lang w:eastAsia="en-GB"/>
        </w:rPr>
      </w:pPr>
      <w:hyperlink r:id="rId77" w:history="1">
        <w:r w:rsidRPr="00F92B63">
          <w:rPr>
            <w:rStyle w:val="Hyperlink"/>
            <w:rFonts w:ascii="Arial" w:hAnsi="Arial" w:cs="Arial"/>
            <w:sz w:val="22"/>
            <w:szCs w:val="22"/>
            <w:lang w:eastAsia="en-GB"/>
          </w:rPr>
          <w:t>NSPCC</w:t>
        </w:r>
      </w:hyperlink>
    </w:p>
    <w:p w14:paraId="28D84589" w14:textId="77777777" w:rsidR="00AB208B" w:rsidRPr="00F92B63" w:rsidRDefault="00AB208B" w:rsidP="00AB208B">
      <w:pPr>
        <w:pStyle w:val="ListParagraph"/>
        <w:numPr>
          <w:ilvl w:val="0"/>
          <w:numId w:val="41"/>
        </w:numPr>
        <w:spacing w:after="200" w:line="276" w:lineRule="auto"/>
        <w:contextualSpacing/>
        <w:rPr>
          <w:rStyle w:val="Strong"/>
          <w:rFonts w:ascii="Arial" w:hAnsi="Arial" w:cs="Arial"/>
          <w:sz w:val="22"/>
          <w:szCs w:val="22"/>
          <w:lang w:val="en"/>
        </w:rPr>
      </w:pPr>
      <w:r w:rsidRPr="00F92B63">
        <w:rPr>
          <w:rFonts w:ascii="Arial" w:hAnsi="Arial" w:cs="Arial"/>
          <w:sz w:val="22"/>
          <w:szCs w:val="22"/>
          <w:lang w:eastAsia="en-GB"/>
        </w:rPr>
        <w:t xml:space="preserve">WOMENS AID - </w:t>
      </w:r>
      <w:r w:rsidRPr="00F92B63">
        <w:rPr>
          <w:rFonts w:ascii="Arial" w:hAnsi="Arial" w:cs="Arial"/>
          <w:sz w:val="22"/>
          <w:szCs w:val="22"/>
          <w:lang w:val="en"/>
        </w:rPr>
        <w:t xml:space="preserve">24 Hour Helpline: </w:t>
      </w:r>
      <w:r w:rsidRPr="00F92B63">
        <w:rPr>
          <w:rStyle w:val="Strong"/>
          <w:rFonts w:ascii="Arial" w:hAnsi="Arial" w:cs="Arial"/>
          <w:sz w:val="22"/>
          <w:szCs w:val="22"/>
          <w:lang w:val="en"/>
        </w:rPr>
        <w:t>0870 2700 123</w:t>
      </w:r>
    </w:p>
    <w:p w14:paraId="0BF062E1" w14:textId="77777777" w:rsidR="00AB208B" w:rsidRPr="00F92B63" w:rsidRDefault="00AB208B" w:rsidP="00AB208B">
      <w:pPr>
        <w:pStyle w:val="ListParagraph"/>
        <w:numPr>
          <w:ilvl w:val="0"/>
          <w:numId w:val="36"/>
        </w:numPr>
        <w:spacing w:after="200" w:line="276" w:lineRule="auto"/>
        <w:contextualSpacing/>
        <w:rPr>
          <w:rFonts w:ascii="Arial" w:hAnsi="Arial" w:cs="Arial"/>
          <w:sz w:val="22"/>
          <w:szCs w:val="22"/>
        </w:rPr>
      </w:pPr>
      <w:r w:rsidRPr="00F92B63">
        <w:rPr>
          <w:rFonts w:ascii="Arial" w:hAnsi="Arial" w:cs="Arial"/>
          <w:sz w:val="22"/>
          <w:szCs w:val="22"/>
          <w:lang w:eastAsia="en-GB"/>
        </w:rPr>
        <w:t xml:space="preserve">UNICEF – Support Care Team 0300 330 5580 (Mon – Fri 8am-6pm). If you think a child is in immediate danger, please call 999. </w:t>
      </w:r>
      <w:hyperlink r:id="rId78" w:history="1">
        <w:proofErr w:type="spellStart"/>
        <w:r w:rsidRPr="00F92B63">
          <w:rPr>
            <w:rStyle w:val="Hyperlink"/>
            <w:rFonts w:ascii="Arial" w:hAnsi="Arial" w:cs="Arial"/>
            <w:sz w:val="22"/>
            <w:szCs w:val="22"/>
            <w:lang w:eastAsia="en-GB"/>
          </w:rPr>
          <w:t>Unicef</w:t>
        </w:r>
        <w:proofErr w:type="spellEnd"/>
      </w:hyperlink>
    </w:p>
    <w:p w14:paraId="78748F06" w14:textId="77777777" w:rsidR="00E54357" w:rsidRDefault="00E54357">
      <w:pPr>
        <w:sectPr w:rsidR="00E54357" w:rsidSect="004B45E1">
          <w:pgSz w:w="11900" w:h="16840"/>
          <w:pgMar w:top="1440" w:right="1440" w:bottom="1440" w:left="1440" w:header="720" w:footer="720" w:gutter="0"/>
          <w:cols w:space="720"/>
          <w:docGrid w:linePitch="360"/>
        </w:sectPr>
      </w:pPr>
    </w:p>
    <w:p w14:paraId="2A9FE406" w14:textId="49A87216" w:rsidR="00E54357" w:rsidRDefault="00E54357" w:rsidP="00E54357">
      <w:pPr>
        <w:pStyle w:val="Heading1"/>
      </w:pPr>
      <w:bookmarkStart w:id="43" w:name="_Toc82098264"/>
      <w:r w:rsidRPr="00ED3951">
        <w:lastRenderedPageBreak/>
        <w:t>Review</w:t>
      </w:r>
      <w:bookmarkEnd w:id="43"/>
    </w:p>
    <w:p w14:paraId="5E2D89E9" w14:textId="77777777" w:rsidR="00E54357" w:rsidRPr="00E54357" w:rsidRDefault="00E54357" w:rsidP="00E54357">
      <w:pPr>
        <w:rPr>
          <w:lang w:eastAsia="en-GB"/>
        </w:rPr>
      </w:pPr>
    </w:p>
    <w:p w14:paraId="4024E475" w14:textId="52D1C8EB" w:rsidR="00344081" w:rsidRDefault="00E54357" w:rsidP="00E54357">
      <w:r>
        <w:rPr>
          <w:rFonts w:ascii="Arial" w:hAnsi="Arial" w:cs="Arial"/>
        </w:rPr>
        <w:t xml:space="preserve">This </w:t>
      </w:r>
      <w:proofErr w:type="spellStart"/>
      <w:r>
        <w:rPr>
          <w:rFonts w:ascii="Arial" w:hAnsi="Arial" w:cs="Arial"/>
        </w:rPr>
        <w:t>Axia</w:t>
      </w:r>
      <w:proofErr w:type="spellEnd"/>
      <w:r>
        <w:rPr>
          <w:rFonts w:ascii="Arial" w:hAnsi="Arial" w:cs="Arial"/>
        </w:rPr>
        <w:t xml:space="preserve"> Further Safeguarding Information and Guidance document </w:t>
      </w:r>
      <w:r w:rsidRPr="001B6DF5">
        <w:rPr>
          <w:rFonts w:ascii="Arial" w:hAnsi="Arial" w:cs="Arial"/>
        </w:rPr>
        <w:t>is reviewed annually</w:t>
      </w:r>
      <w:r>
        <w:rPr>
          <w:rFonts w:ascii="Arial" w:hAnsi="Arial" w:cs="Arial"/>
        </w:rPr>
        <w:t xml:space="preserve"> (or sooner should legislation/guidance change)</w:t>
      </w:r>
      <w:r w:rsidRPr="001B6DF5">
        <w:rPr>
          <w:rFonts w:ascii="Arial" w:hAnsi="Arial" w:cs="Arial"/>
        </w:rPr>
        <w:t xml:space="preserve">, to determine the impact of the </w:t>
      </w:r>
      <w:r>
        <w:rPr>
          <w:rFonts w:ascii="Arial" w:hAnsi="Arial" w:cs="Arial"/>
        </w:rPr>
        <w:t>document</w:t>
      </w:r>
      <w:r w:rsidRPr="001B6DF5">
        <w:rPr>
          <w:rFonts w:ascii="Arial" w:hAnsi="Arial" w:cs="Arial"/>
        </w:rPr>
        <w:t xml:space="preserve"> and actions required.</w:t>
      </w:r>
      <w:r>
        <w:rPr>
          <w:rFonts w:ascii="Arial" w:hAnsi="Arial" w:cs="Arial"/>
        </w:rPr>
        <w:t xml:space="preserve"> </w:t>
      </w:r>
      <w:r w:rsidRPr="001B6DF5">
        <w:rPr>
          <w:rFonts w:ascii="Arial" w:hAnsi="Arial" w:cs="Arial"/>
        </w:rPr>
        <w:t xml:space="preserve">The </w:t>
      </w:r>
      <w:r>
        <w:rPr>
          <w:rFonts w:ascii="Arial" w:hAnsi="Arial" w:cs="Arial"/>
        </w:rPr>
        <w:t xml:space="preserve">document </w:t>
      </w:r>
      <w:r w:rsidRPr="001B6DF5">
        <w:rPr>
          <w:rFonts w:ascii="Arial" w:hAnsi="Arial" w:cs="Arial"/>
        </w:rPr>
        <w:t>was last reviewed in September 2021.</w:t>
      </w:r>
    </w:p>
    <w:sectPr w:rsidR="00344081" w:rsidSect="004B45E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C72B6" w14:textId="77777777" w:rsidR="0027062A" w:rsidRDefault="0027062A" w:rsidP="004D5613">
      <w:r>
        <w:separator/>
      </w:r>
    </w:p>
  </w:endnote>
  <w:endnote w:type="continuationSeparator" w:id="0">
    <w:p w14:paraId="5F080554" w14:textId="77777777" w:rsidR="0027062A" w:rsidRDefault="0027062A" w:rsidP="004D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EBD3" w14:textId="77777777" w:rsidR="00735A86" w:rsidRDefault="00735A86" w:rsidP="004D5613">
    <w:pPr>
      <w:pStyle w:val="Footer"/>
      <w:tabs>
        <w:tab w:val="clear" w:pos="9026"/>
        <w:tab w:val="right" w:pos="8789"/>
      </w:tabs>
      <w:ind w:left="-709"/>
      <w:rPr>
        <w:rFonts w:ascii="Arial" w:hAnsi="Arial" w:cs="Arial"/>
        <w:sz w:val="20"/>
        <w:szCs w:val="20"/>
      </w:rPr>
    </w:pPr>
    <w:r w:rsidRPr="004D5613">
      <w:rPr>
        <w:rFonts w:ascii="Arial" w:hAnsi="Arial" w:cs="Arial"/>
        <w:sz w:val="20"/>
        <w:szCs w:val="20"/>
      </w:rPr>
      <w:t>Last Updated:  Sept 2021</w:t>
    </w:r>
    <w:r w:rsidRPr="004D5613">
      <w:rPr>
        <w:rFonts w:ascii="Arial" w:hAnsi="Arial" w:cs="Arial"/>
        <w:sz w:val="20"/>
        <w:szCs w:val="20"/>
      </w:rPr>
      <w:tab/>
      <w:t>Review Date: Sept 2022</w:t>
    </w:r>
    <w:r w:rsidRPr="004D5613">
      <w:rPr>
        <w:rFonts w:ascii="Arial" w:hAnsi="Arial" w:cs="Arial"/>
        <w:sz w:val="20"/>
        <w:szCs w:val="20"/>
      </w:rPr>
      <w:tab/>
    </w:r>
    <w:sdt>
      <w:sdtPr>
        <w:rPr>
          <w:rFonts w:ascii="Arial" w:hAnsi="Arial" w:cs="Arial"/>
          <w:sz w:val="20"/>
          <w:szCs w:val="20"/>
        </w:rPr>
        <w:id w:val="411050280"/>
        <w:docPartObj>
          <w:docPartGallery w:val="Page Numbers (Bottom of Page)"/>
          <w:docPartUnique/>
        </w:docPartObj>
      </w:sdtPr>
      <w:sdtContent>
        <w:sdt>
          <w:sdtPr>
            <w:rPr>
              <w:rFonts w:ascii="Arial" w:hAnsi="Arial" w:cs="Arial"/>
              <w:sz w:val="20"/>
              <w:szCs w:val="20"/>
            </w:rPr>
            <w:id w:val="1101152289"/>
            <w:docPartObj>
              <w:docPartGallery w:val="Page Numbers (Top of Page)"/>
              <w:docPartUnique/>
            </w:docPartObj>
          </w:sdtPr>
          <w:sdtContent>
            <w:r w:rsidRPr="004D5613">
              <w:rPr>
                <w:rFonts w:ascii="Arial" w:hAnsi="Arial" w:cs="Arial"/>
                <w:sz w:val="20"/>
                <w:szCs w:val="20"/>
              </w:rPr>
              <w:t xml:space="preserve">Page </w:t>
            </w:r>
            <w:r w:rsidRPr="004D5613">
              <w:rPr>
                <w:rFonts w:ascii="Arial" w:hAnsi="Arial" w:cs="Arial"/>
                <w:bCs/>
                <w:sz w:val="20"/>
                <w:szCs w:val="20"/>
              </w:rPr>
              <w:fldChar w:fldCharType="begin"/>
            </w:r>
            <w:r w:rsidRPr="004D5613">
              <w:rPr>
                <w:rFonts w:ascii="Arial" w:hAnsi="Arial" w:cs="Arial"/>
                <w:bCs/>
                <w:sz w:val="20"/>
                <w:szCs w:val="20"/>
              </w:rPr>
              <w:instrText xml:space="preserve"> PAGE </w:instrText>
            </w:r>
            <w:r w:rsidRPr="004D5613">
              <w:rPr>
                <w:rFonts w:ascii="Arial" w:hAnsi="Arial" w:cs="Arial"/>
                <w:bCs/>
                <w:sz w:val="20"/>
                <w:szCs w:val="20"/>
              </w:rPr>
              <w:fldChar w:fldCharType="separate"/>
            </w:r>
            <w:r w:rsidRPr="004D5613">
              <w:rPr>
                <w:rFonts w:ascii="Arial" w:hAnsi="Arial" w:cs="Arial"/>
                <w:bCs/>
                <w:sz w:val="20"/>
                <w:szCs w:val="20"/>
              </w:rPr>
              <w:t>6</w:t>
            </w:r>
            <w:r w:rsidRPr="004D5613">
              <w:rPr>
                <w:rFonts w:ascii="Arial" w:hAnsi="Arial" w:cs="Arial"/>
                <w:bCs/>
                <w:sz w:val="20"/>
                <w:szCs w:val="20"/>
              </w:rPr>
              <w:fldChar w:fldCharType="end"/>
            </w:r>
            <w:r w:rsidRPr="004D5613">
              <w:rPr>
                <w:rFonts w:ascii="Arial" w:hAnsi="Arial" w:cs="Arial"/>
                <w:sz w:val="20"/>
                <w:szCs w:val="20"/>
              </w:rPr>
              <w:t xml:space="preserve"> of </w:t>
            </w:r>
            <w:r w:rsidRPr="004D5613">
              <w:rPr>
                <w:rFonts w:ascii="Arial" w:hAnsi="Arial" w:cs="Arial"/>
                <w:bCs/>
                <w:sz w:val="20"/>
                <w:szCs w:val="20"/>
              </w:rPr>
              <w:fldChar w:fldCharType="begin"/>
            </w:r>
            <w:r w:rsidRPr="004D5613">
              <w:rPr>
                <w:rFonts w:ascii="Arial" w:hAnsi="Arial" w:cs="Arial"/>
                <w:bCs/>
                <w:sz w:val="20"/>
                <w:szCs w:val="20"/>
              </w:rPr>
              <w:instrText xml:space="preserve"> NUMPAGES  </w:instrText>
            </w:r>
            <w:r w:rsidRPr="004D5613">
              <w:rPr>
                <w:rFonts w:ascii="Arial" w:hAnsi="Arial" w:cs="Arial"/>
                <w:bCs/>
                <w:sz w:val="20"/>
                <w:szCs w:val="20"/>
              </w:rPr>
              <w:fldChar w:fldCharType="separate"/>
            </w:r>
            <w:r w:rsidRPr="004D5613">
              <w:rPr>
                <w:rFonts w:ascii="Arial" w:hAnsi="Arial" w:cs="Arial"/>
                <w:bCs/>
                <w:sz w:val="20"/>
                <w:szCs w:val="20"/>
              </w:rPr>
              <w:t>10</w:t>
            </w:r>
            <w:r w:rsidRPr="004D5613">
              <w:rPr>
                <w:rFonts w:ascii="Arial" w:hAnsi="Arial" w:cs="Arial"/>
                <w:bCs/>
                <w:sz w:val="20"/>
                <w:szCs w:val="20"/>
              </w:rPr>
              <w:fldChar w:fldCharType="end"/>
            </w:r>
          </w:sdtContent>
        </w:sdt>
      </w:sdtContent>
    </w:sdt>
  </w:p>
  <w:p w14:paraId="31A5CA04" w14:textId="61E0C441" w:rsidR="00735A86" w:rsidRPr="004D5613" w:rsidRDefault="00735A86" w:rsidP="004D5613">
    <w:pPr>
      <w:pStyle w:val="Footer"/>
      <w:tabs>
        <w:tab w:val="clear" w:pos="9026"/>
        <w:tab w:val="right" w:pos="8789"/>
      </w:tabs>
      <w:ind w:left="-709"/>
      <w:rPr>
        <w:rFonts w:ascii="Arial" w:hAnsi="Arial" w:cs="Arial"/>
        <w:sz w:val="20"/>
        <w:szCs w:val="20"/>
      </w:rPr>
    </w:pPr>
    <w:r>
      <w:rPr>
        <w:rFonts w:ascii="Arial" w:hAnsi="Arial" w:cs="Arial"/>
        <w:sz w:val="20"/>
        <w:szCs w:val="20"/>
      </w:rPr>
      <w:t>Further Safeguarding Advice and Guidance</w:t>
    </w:r>
  </w:p>
  <w:p w14:paraId="4290A16E" w14:textId="77777777" w:rsidR="00735A86" w:rsidRDefault="00735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62B37" w14:textId="77777777" w:rsidR="0027062A" w:rsidRDefault="0027062A" w:rsidP="004D5613">
      <w:r>
        <w:separator/>
      </w:r>
    </w:p>
  </w:footnote>
  <w:footnote w:type="continuationSeparator" w:id="0">
    <w:p w14:paraId="04850362" w14:textId="77777777" w:rsidR="0027062A" w:rsidRDefault="0027062A" w:rsidP="004D5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C8AF" w14:textId="2004C466" w:rsidR="00735A86" w:rsidRDefault="00735A86">
    <w:pPr>
      <w:pStyle w:val="Header"/>
    </w:pPr>
    <w:r>
      <w:rPr>
        <w:noProof/>
        <w:lang w:eastAsia="en-GB"/>
      </w:rPr>
      <w:drawing>
        <wp:anchor distT="0" distB="0" distL="114300" distR="114300" simplePos="0" relativeHeight="251659264" behindDoc="0" locked="0" layoutInCell="1" allowOverlap="1" wp14:anchorId="71EF52B2" wp14:editId="46B5AB48">
          <wp:simplePos x="0" y="0"/>
          <wp:positionH relativeFrom="column">
            <wp:posOffset>4127500</wp:posOffset>
          </wp:positionH>
          <wp:positionV relativeFrom="paragraph">
            <wp:posOffset>-406400</wp:posOffset>
          </wp:positionV>
          <wp:extent cx="1999615" cy="792480"/>
          <wp:effectExtent l="0" t="0" r="63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7924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368E" w14:textId="4360CD4B" w:rsidR="00735A86" w:rsidRDefault="00735A86" w:rsidP="004D5613">
    <w:pPr>
      <w:pStyle w:val="Header"/>
      <w:tabs>
        <w:tab w:val="clear" w:pos="4513"/>
        <w:tab w:val="clear" w:pos="9026"/>
        <w:tab w:val="left" w:pos="7820"/>
      </w:tabs>
    </w:pPr>
    <w:r>
      <w:rPr>
        <w:noProof/>
        <w:lang w:eastAsia="en-GB"/>
      </w:rPr>
      <w:drawing>
        <wp:anchor distT="0" distB="0" distL="114300" distR="114300" simplePos="0" relativeHeight="251661312" behindDoc="0" locked="0" layoutInCell="1" allowOverlap="1" wp14:anchorId="1D4C884F" wp14:editId="287FEF72">
          <wp:simplePos x="0" y="0"/>
          <wp:positionH relativeFrom="column">
            <wp:posOffset>4178300</wp:posOffset>
          </wp:positionH>
          <wp:positionV relativeFrom="paragraph">
            <wp:posOffset>-292100</wp:posOffset>
          </wp:positionV>
          <wp:extent cx="1999615" cy="792480"/>
          <wp:effectExtent l="0" t="0" r="63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79248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3F1E"/>
    <w:multiLevelType w:val="hybridMultilevel"/>
    <w:tmpl w:val="1D98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9326E3"/>
    <w:multiLevelType w:val="hybridMultilevel"/>
    <w:tmpl w:val="2322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874C3"/>
    <w:multiLevelType w:val="hybridMultilevel"/>
    <w:tmpl w:val="736ED010"/>
    <w:lvl w:ilvl="0" w:tplc="B972EA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E91028"/>
    <w:multiLevelType w:val="hybridMultilevel"/>
    <w:tmpl w:val="255C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CD42439"/>
    <w:multiLevelType w:val="hybridMultilevel"/>
    <w:tmpl w:val="9C2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86187"/>
    <w:multiLevelType w:val="hybridMultilevel"/>
    <w:tmpl w:val="A8A8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DD4AAB"/>
    <w:multiLevelType w:val="hybridMultilevel"/>
    <w:tmpl w:val="62EA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50CA2"/>
    <w:multiLevelType w:val="hybridMultilevel"/>
    <w:tmpl w:val="1F28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006EC"/>
    <w:multiLevelType w:val="hybridMultilevel"/>
    <w:tmpl w:val="633E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146A42"/>
    <w:multiLevelType w:val="hybridMultilevel"/>
    <w:tmpl w:val="5238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9D0D40"/>
    <w:multiLevelType w:val="hybridMultilevel"/>
    <w:tmpl w:val="1DDA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203B7C"/>
    <w:multiLevelType w:val="hybridMultilevel"/>
    <w:tmpl w:val="7446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67EC6"/>
    <w:multiLevelType w:val="hybridMultilevel"/>
    <w:tmpl w:val="9F425250"/>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368719AE"/>
    <w:multiLevelType w:val="hybridMultilevel"/>
    <w:tmpl w:val="CDD26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9301888"/>
    <w:multiLevelType w:val="hybridMultilevel"/>
    <w:tmpl w:val="D0D8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13917"/>
    <w:multiLevelType w:val="hybridMultilevel"/>
    <w:tmpl w:val="AE28E946"/>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F2CB6"/>
    <w:multiLevelType w:val="hybridMultilevel"/>
    <w:tmpl w:val="850CA5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44A6544F"/>
    <w:multiLevelType w:val="multilevel"/>
    <w:tmpl w:val="225EC9C0"/>
    <w:lvl w:ilvl="0">
      <w:start w:val="1"/>
      <w:numFmt w:val="bullet"/>
      <w:lvlText w:val=""/>
      <w:lvlJc w:val="left"/>
      <w:pPr>
        <w:tabs>
          <w:tab w:val="num" w:pos="1428"/>
        </w:tabs>
        <w:ind w:left="1428" w:hanging="360"/>
      </w:pPr>
      <w:rPr>
        <w:rFonts w:ascii="Symbol" w:eastAsia="Symbol" w:hAnsi="Symbol" w:cs="Symbol" w:hint="default"/>
      </w:rPr>
    </w:lvl>
    <w:lvl w:ilvl="1">
      <w:start w:val="1"/>
      <w:numFmt w:val="bullet"/>
      <w:lvlText w:val="o"/>
      <w:lvlJc w:val="left"/>
      <w:pPr>
        <w:tabs>
          <w:tab w:val="num" w:pos="2148"/>
        </w:tabs>
        <w:ind w:left="2148" w:hanging="360"/>
      </w:pPr>
      <w:rPr>
        <w:rFonts w:ascii="Courier New" w:eastAsia="Courier New" w:hAnsi="Courier New" w:cs="Courier New" w:hint="default"/>
      </w:rPr>
    </w:lvl>
    <w:lvl w:ilvl="2">
      <w:start w:val="1"/>
      <w:numFmt w:val="bullet"/>
      <w:lvlText w:val=""/>
      <w:lvlJc w:val="left"/>
      <w:pPr>
        <w:tabs>
          <w:tab w:val="num" w:pos="2868"/>
        </w:tabs>
        <w:ind w:left="2868" w:hanging="360"/>
      </w:pPr>
      <w:rPr>
        <w:rFonts w:ascii="Wingdings" w:eastAsia="Wingdings" w:hAnsi="Wingdings" w:cs="Wingdings" w:hint="default"/>
      </w:rPr>
    </w:lvl>
    <w:lvl w:ilvl="3">
      <w:start w:val="1"/>
      <w:numFmt w:val="bullet"/>
      <w:lvlText w:val=""/>
      <w:lvlJc w:val="left"/>
      <w:pPr>
        <w:tabs>
          <w:tab w:val="num" w:pos="3588"/>
        </w:tabs>
        <w:ind w:left="3588" w:hanging="360"/>
      </w:pPr>
      <w:rPr>
        <w:rFonts w:ascii="Symbol" w:eastAsia="Symbol" w:hAnsi="Symbol" w:cs="Symbol" w:hint="default"/>
      </w:rPr>
    </w:lvl>
    <w:lvl w:ilvl="4">
      <w:start w:val="1"/>
      <w:numFmt w:val="bullet"/>
      <w:lvlText w:val="o"/>
      <w:lvlJc w:val="left"/>
      <w:pPr>
        <w:tabs>
          <w:tab w:val="num" w:pos="4308"/>
        </w:tabs>
        <w:ind w:left="4308" w:hanging="360"/>
      </w:pPr>
      <w:rPr>
        <w:rFonts w:ascii="Courier New" w:eastAsia="Courier New" w:hAnsi="Courier New" w:cs="Courier New" w:hint="default"/>
      </w:rPr>
    </w:lvl>
    <w:lvl w:ilvl="5">
      <w:start w:val="1"/>
      <w:numFmt w:val="bullet"/>
      <w:lvlText w:val=""/>
      <w:lvlJc w:val="left"/>
      <w:pPr>
        <w:tabs>
          <w:tab w:val="num" w:pos="5028"/>
        </w:tabs>
        <w:ind w:left="5028" w:hanging="360"/>
      </w:pPr>
      <w:rPr>
        <w:rFonts w:ascii="Wingdings" w:eastAsia="Wingdings" w:hAnsi="Wingdings" w:cs="Wingdings" w:hint="default"/>
      </w:rPr>
    </w:lvl>
    <w:lvl w:ilvl="6">
      <w:start w:val="1"/>
      <w:numFmt w:val="bullet"/>
      <w:lvlText w:val=""/>
      <w:lvlJc w:val="left"/>
      <w:pPr>
        <w:tabs>
          <w:tab w:val="num" w:pos="5748"/>
        </w:tabs>
        <w:ind w:left="5748" w:hanging="360"/>
      </w:pPr>
      <w:rPr>
        <w:rFonts w:ascii="Symbol" w:eastAsia="Symbol" w:hAnsi="Symbol" w:cs="Symbol" w:hint="default"/>
      </w:rPr>
    </w:lvl>
    <w:lvl w:ilvl="7">
      <w:start w:val="1"/>
      <w:numFmt w:val="bullet"/>
      <w:lvlText w:val="o"/>
      <w:lvlJc w:val="left"/>
      <w:pPr>
        <w:tabs>
          <w:tab w:val="num" w:pos="6468"/>
        </w:tabs>
        <w:ind w:left="6468" w:hanging="360"/>
      </w:pPr>
      <w:rPr>
        <w:rFonts w:ascii="Courier New" w:eastAsia="Courier New" w:hAnsi="Courier New" w:cs="Courier New" w:hint="default"/>
      </w:rPr>
    </w:lvl>
    <w:lvl w:ilvl="8">
      <w:start w:val="1"/>
      <w:numFmt w:val="bullet"/>
      <w:lvlText w:val=""/>
      <w:lvlJc w:val="left"/>
      <w:pPr>
        <w:tabs>
          <w:tab w:val="num" w:pos="7188"/>
        </w:tabs>
        <w:ind w:left="7188" w:hanging="360"/>
      </w:pPr>
      <w:rPr>
        <w:rFonts w:ascii="Wingdings" w:eastAsia="Wingdings" w:hAnsi="Wingdings" w:cs="Wingdings" w:hint="default"/>
      </w:rPr>
    </w:lvl>
  </w:abstractNum>
  <w:abstractNum w:abstractNumId="24" w15:restartNumberingAfterBreak="0">
    <w:nsid w:val="4E6135C8"/>
    <w:multiLevelType w:val="hybridMultilevel"/>
    <w:tmpl w:val="015C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E811C4"/>
    <w:multiLevelType w:val="hybridMultilevel"/>
    <w:tmpl w:val="9C366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474568"/>
    <w:multiLevelType w:val="hybridMultilevel"/>
    <w:tmpl w:val="C27E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33401"/>
    <w:multiLevelType w:val="hybridMultilevel"/>
    <w:tmpl w:val="EA148F72"/>
    <w:lvl w:ilvl="0" w:tplc="86C255DC">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55002570"/>
    <w:multiLevelType w:val="hybridMultilevel"/>
    <w:tmpl w:val="4B4E63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F756FD"/>
    <w:multiLevelType w:val="hybridMultilevel"/>
    <w:tmpl w:val="E2A2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81C629C"/>
    <w:multiLevelType w:val="hybridMultilevel"/>
    <w:tmpl w:val="7A7EB098"/>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7636C"/>
    <w:multiLevelType w:val="hybridMultilevel"/>
    <w:tmpl w:val="9B5A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2D267A6"/>
    <w:multiLevelType w:val="multilevel"/>
    <w:tmpl w:val="FB9E6D0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2160"/>
        </w:tabs>
        <w:ind w:left="2160" w:hanging="108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DD4459"/>
    <w:multiLevelType w:val="hybridMultilevel"/>
    <w:tmpl w:val="4CC21050"/>
    <w:lvl w:ilvl="0" w:tplc="35AA15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34670"/>
    <w:multiLevelType w:val="hybridMultilevel"/>
    <w:tmpl w:val="0672B6E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6866C8C"/>
    <w:multiLevelType w:val="hybridMultilevel"/>
    <w:tmpl w:val="7898C5A8"/>
    <w:lvl w:ilvl="0" w:tplc="840E90C6">
      <w:start w:val="1"/>
      <w:numFmt w:val="bullet"/>
      <w:lvlText w:val=""/>
      <w:lvlJc w:val="left"/>
      <w:pPr>
        <w:tabs>
          <w:tab w:val="num" w:pos="720"/>
        </w:tabs>
        <w:ind w:left="720" w:hanging="360"/>
      </w:pPr>
      <w:rPr>
        <w:rFonts w:ascii="Symbol" w:eastAsia="Symbol" w:hAnsi="Symbol" w:hint="default"/>
        <w:color w:val="auto"/>
      </w:rPr>
    </w:lvl>
    <w:lvl w:ilvl="1" w:tplc="A6B877C2">
      <w:start w:val="1"/>
      <w:numFmt w:val="decimal"/>
      <w:lvlText w:val="%2."/>
      <w:lvlJc w:val="left"/>
      <w:pPr>
        <w:tabs>
          <w:tab w:val="num" w:pos="99"/>
        </w:tabs>
        <w:ind w:left="99" w:hanging="360"/>
      </w:pPr>
      <w:rPr>
        <w:rFonts w:hint="default"/>
      </w:rPr>
    </w:lvl>
    <w:lvl w:ilvl="2" w:tplc="CE88E1F0">
      <w:start w:val="1"/>
      <w:numFmt w:val="bullet"/>
      <w:lvlText w:val=""/>
      <w:lvlJc w:val="left"/>
      <w:pPr>
        <w:tabs>
          <w:tab w:val="num" w:pos="1085"/>
        </w:tabs>
        <w:ind w:left="1085" w:hanging="626"/>
      </w:pPr>
      <w:rPr>
        <w:rFonts w:ascii="Symbol" w:eastAsia="Symbol" w:hAnsi="Symbol" w:hint="default"/>
      </w:rPr>
    </w:lvl>
    <w:lvl w:ilvl="3" w:tplc="3A6CD1A0">
      <w:start w:val="1"/>
      <w:numFmt w:val="bullet"/>
      <w:lvlText w:val=""/>
      <w:lvlJc w:val="left"/>
      <w:pPr>
        <w:tabs>
          <w:tab w:val="num" w:pos="1539"/>
        </w:tabs>
        <w:ind w:left="1539" w:hanging="360"/>
      </w:pPr>
      <w:rPr>
        <w:rFonts w:ascii="Symbol" w:eastAsia="Symbol" w:hAnsi="Symbol" w:hint="default"/>
      </w:rPr>
    </w:lvl>
    <w:lvl w:ilvl="4" w:tplc="6DA01420">
      <w:start w:val="1"/>
      <w:numFmt w:val="bullet"/>
      <w:lvlText w:val="o"/>
      <w:lvlJc w:val="left"/>
      <w:pPr>
        <w:tabs>
          <w:tab w:val="num" w:pos="2259"/>
        </w:tabs>
        <w:ind w:left="2259" w:hanging="360"/>
      </w:pPr>
      <w:rPr>
        <w:rFonts w:ascii="Courier New" w:eastAsia="Courier New" w:hAnsi="Courier New" w:cs="Courier New" w:hint="default"/>
      </w:rPr>
    </w:lvl>
    <w:lvl w:ilvl="5" w:tplc="85CA3090">
      <w:start w:val="1"/>
      <w:numFmt w:val="bullet"/>
      <w:lvlText w:val=""/>
      <w:lvlJc w:val="left"/>
      <w:pPr>
        <w:tabs>
          <w:tab w:val="num" w:pos="2979"/>
        </w:tabs>
        <w:ind w:left="2979" w:hanging="360"/>
      </w:pPr>
      <w:rPr>
        <w:rFonts w:ascii="Wingdings" w:eastAsia="Wingdings" w:hAnsi="Wingdings" w:hint="default"/>
      </w:rPr>
    </w:lvl>
    <w:lvl w:ilvl="6" w:tplc="8CE0DD9C">
      <w:start w:val="1"/>
      <w:numFmt w:val="bullet"/>
      <w:lvlText w:val=""/>
      <w:lvlJc w:val="left"/>
      <w:pPr>
        <w:tabs>
          <w:tab w:val="num" w:pos="3699"/>
        </w:tabs>
        <w:ind w:left="3699" w:hanging="360"/>
      </w:pPr>
      <w:rPr>
        <w:rFonts w:ascii="Symbol" w:eastAsia="Symbol" w:hAnsi="Symbol" w:hint="default"/>
      </w:rPr>
    </w:lvl>
    <w:lvl w:ilvl="7" w:tplc="304ADD3C">
      <w:start w:val="1"/>
      <w:numFmt w:val="bullet"/>
      <w:lvlText w:val="o"/>
      <w:lvlJc w:val="left"/>
      <w:pPr>
        <w:tabs>
          <w:tab w:val="num" w:pos="4419"/>
        </w:tabs>
        <w:ind w:left="4419" w:hanging="360"/>
      </w:pPr>
      <w:rPr>
        <w:rFonts w:ascii="Courier New" w:eastAsia="Courier New" w:hAnsi="Courier New" w:cs="Courier New" w:hint="default"/>
      </w:rPr>
    </w:lvl>
    <w:lvl w:ilvl="8" w:tplc="D578EFA6">
      <w:start w:val="1"/>
      <w:numFmt w:val="bullet"/>
      <w:lvlText w:val=""/>
      <w:lvlJc w:val="left"/>
      <w:pPr>
        <w:tabs>
          <w:tab w:val="num" w:pos="5139"/>
        </w:tabs>
        <w:ind w:left="5139" w:hanging="360"/>
      </w:pPr>
      <w:rPr>
        <w:rFonts w:ascii="Wingdings" w:eastAsia="Wingdings" w:hAnsi="Wingdings" w:hint="default"/>
      </w:rPr>
    </w:lvl>
  </w:abstractNum>
  <w:abstractNum w:abstractNumId="37"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41A5C0E"/>
    <w:multiLevelType w:val="hybridMultilevel"/>
    <w:tmpl w:val="75C226C8"/>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0293A"/>
    <w:multiLevelType w:val="hybridMultilevel"/>
    <w:tmpl w:val="AF74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C853B5"/>
    <w:multiLevelType w:val="hybridMultilevel"/>
    <w:tmpl w:val="78C2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923ABC"/>
    <w:multiLevelType w:val="hybridMultilevel"/>
    <w:tmpl w:val="0320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3"/>
  </w:num>
  <w:num w:numId="3">
    <w:abstractNumId w:val="9"/>
  </w:num>
  <w:num w:numId="4">
    <w:abstractNumId w:val="39"/>
  </w:num>
  <w:num w:numId="5">
    <w:abstractNumId w:val="8"/>
  </w:num>
  <w:num w:numId="6">
    <w:abstractNumId w:val="31"/>
  </w:num>
  <w:num w:numId="7">
    <w:abstractNumId w:val="38"/>
  </w:num>
  <w:num w:numId="8">
    <w:abstractNumId w:val="21"/>
  </w:num>
  <w:num w:numId="9">
    <w:abstractNumId w:val="30"/>
  </w:num>
  <w:num w:numId="10">
    <w:abstractNumId w:val="20"/>
  </w:num>
  <w:num w:numId="11">
    <w:abstractNumId w:val="0"/>
  </w:num>
  <w:num w:numId="12">
    <w:abstractNumId w:val="15"/>
  </w:num>
  <w:num w:numId="13">
    <w:abstractNumId w:val="13"/>
  </w:num>
  <w:num w:numId="14">
    <w:abstractNumId w:val="26"/>
  </w:num>
  <w:num w:numId="15">
    <w:abstractNumId w:val="27"/>
  </w:num>
  <w:num w:numId="16">
    <w:abstractNumId w:val="34"/>
  </w:num>
  <w:num w:numId="17">
    <w:abstractNumId w:val="6"/>
  </w:num>
  <w:num w:numId="18">
    <w:abstractNumId w:val="22"/>
  </w:num>
  <w:num w:numId="19">
    <w:abstractNumId w:val="16"/>
  </w:num>
  <w:num w:numId="20">
    <w:abstractNumId w:val="41"/>
  </w:num>
  <w:num w:numId="21">
    <w:abstractNumId w:val="24"/>
  </w:num>
  <w:num w:numId="22">
    <w:abstractNumId w:val="33"/>
  </w:num>
  <w:num w:numId="23">
    <w:abstractNumId w:val="36"/>
  </w:num>
  <w:num w:numId="24">
    <w:abstractNumId w:val="12"/>
  </w:num>
  <w:num w:numId="25">
    <w:abstractNumId w:val="37"/>
  </w:num>
  <w:num w:numId="26">
    <w:abstractNumId w:val="19"/>
  </w:num>
  <w:num w:numId="27">
    <w:abstractNumId w:val="14"/>
  </w:num>
  <w:num w:numId="28">
    <w:abstractNumId w:val="28"/>
  </w:num>
  <w:num w:numId="29">
    <w:abstractNumId w:val="1"/>
  </w:num>
  <w:num w:numId="30">
    <w:abstractNumId w:val="32"/>
  </w:num>
  <w:num w:numId="31">
    <w:abstractNumId w:val="2"/>
  </w:num>
  <w:num w:numId="32">
    <w:abstractNumId w:val="5"/>
  </w:num>
  <w:num w:numId="33">
    <w:abstractNumId w:val="42"/>
  </w:num>
  <w:num w:numId="34">
    <w:abstractNumId w:val="18"/>
  </w:num>
  <w:num w:numId="35">
    <w:abstractNumId w:val="17"/>
  </w:num>
  <w:num w:numId="36">
    <w:abstractNumId w:val="3"/>
  </w:num>
  <w:num w:numId="37">
    <w:abstractNumId w:val="25"/>
  </w:num>
  <w:num w:numId="38">
    <w:abstractNumId w:val="7"/>
  </w:num>
  <w:num w:numId="39">
    <w:abstractNumId w:val="29"/>
  </w:num>
  <w:num w:numId="40">
    <w:abstractNumId w:val="11"/>
  </w:num>
  <w:num w:numId="41">
    <w:abstractNumId w:val="10"/>
  </w:num>
  <w:num w:numId="42">
    <w:abstractNumId w:val="4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9B"/>
    <w:rsid w:val="0002639B"/>
    <w:rsid w:val="000A6AF8"/>
    <w:rsid w:val="0012701B"/>
    <w:rsid w:val="001327AA"/>
    <w:rsid w:val="00157305"/>
    <w:rsid w:val="0027062A"/>
    <w:rsid w:val="00344081"/>
    <w:rsid w:val="003C7EBE"/>
    <w:rsid w:val="00470B84"/>
    <w:rsid w:val="004B45E1"/>
    <w:rsid w:val="004D5613"/>
    <w:rsid w:val="00735A86"/>
    <w:rsid w:val="008951DA"/>
    <w:rsid w:val="008A730F"/>
    <w:rsid w:val="00927874"/>
    <w:rsid w:val="009D783C"/>
    <w:rsid w:val="00A61DEA"/>
    <w:rsid w:val="00AB208B"/>
    <w:rsid w:val="00AF6E29"/>
    <w:rsid w:val="00E3500E"/>
    <w:rsid w:val="00E42EE6"/>
    <w:rsid w:val="00E54357"/>
    <w:rsid w:val="00E81716"/>
    <w:rsid w:val="00F33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192B"/>
  <w14:defaultImageDpi w14:val="32767"/>
  <w15:chartTrackingRefBased/>
  <w15:docId w15:val="{929654D2-4557-D14F-8147-8EF65370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639B"/>
    <w:rPr>
      <w:rFonts w:ascii="Times New Roman" w:eastAsia="Times New Roman" w:hAnsi="Times New Roman" w:cs="Times New Roman"/>
    </w:rPr>
  </w:style>
  <w:style w:type="paragraph" w:styleId="Heading1">
    <w:name w:val="heading 1"/>
    <w:basedOn w:val="Normal"/>
    <w:next w:val="Normal"/>
    <w:link w:val="Heading1Char"/>
    <w:uiPriority w:val="9"/>
    <w:qFormat/>
    <w:rsid w:val="00AB208B"/>
    <w:pPr>
      <w:jc w:val="center"/>
      <w:outlineLvl w:val="0"/>
    </w:pPr>
    <w:rPr>
      <w:rFonts w:ascii="Arial" w:hAnsi="Arial"/>
      <w:b/>
      <w:sz w:val="28"/>
      <w:szCs w:val="28"/>
      <w:lang w:eastAsia="en-GB"/>
    </w:rPr>
  </w:style>
  <w:style w:type="paragraph" w:styleId="Heading2">
    <w:name w:val="heading 2"/>
    <w:basedOn w:val="Default"/>
    <w:next w:val="Normal"/>
    <w:link w:val="Heading2Char"/>
    <w:uiPriority w:val="9"/>
    <w:unhideWhenUsed/>
    <w:qFormat/>
    <w:rsid w:val="00AB208B"/>
    <w:pP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2639B"/>
    <w:rPr>
      <w:color w:val="0000FF"/>
      <w:u w:val="single"/>
    </w:rPr>
  </w:style>
  <w:style w:type="paragraph" w:customStyle="1" w:styleId="Default">
    <w:name w:val="Default"/>
    <w:rsid w:val="00344081"/>
    <w:pPr>
      <w:autoSpaceDE w:val="0"/>
      <w:autoSpaceDN w:val="0"/>
      <w:adjustRightInd w:val="0"/>
    </w:pPr>
    <w:rPr>
      <w:rFonts w:ascii="Arial" w:eastAsia="Times New Roman" w:hAnsi="Arial" w:cs="Arial"/>
      <w:color w:val="000000"/>
      <w:lang w:eastAsia="en-GB"/>
    </w:rPr>
  </w:style>
  <w:style w:type="paragraph" w:styleId="NormalWeb">
    <w:name w:val="Normal (Web)"/>
    <w:basedOn w:val="Normal"/>
    <w:uiPriority w:val="99"/>
    <w:unhideWhenUsed/>
    <w:rsid w:val="00157305"/>
    <w:pPr>
      <w:spacing w:before="100" w:beforeAutospacing="1" w:after="100" w:afterAutospacing="1"/>
    </w:pPr>
    <w:rPr>
      <w:lang w:eastAsia="en-GB"/>
    </w:rPr>
  </w:style>
  <w:style w:type="paragraph" w:styleId="BodyText">
    <w:name w:val="Body Text"/>
    <w:basedOn w:val="Normal"/>
    <w:link w:val="BodyTextChar"/>
    <w:rsid w:val="00AB208B"/>
    <w:pPr>
      <w:spacing w:after="120"/>
    </w:pPr>
  </w:style>
  <w:style w:type="character" w:customStyle="1" w:styleId="BodyTextChar">
    <w:name w:val="Body Text Char"/>
    <w:basedOn w:val="DefaultParagraphFont"/>
    <w:link w:val="BodyText"/>
    <w:rsid w:val="00AB208B"/>
    <w:rPr>
      <w:rFonts w:ascii="Times New Roman" w:eastAsia="Times New Roman" w:hAnsi="Times New Roman" w:cs="Times New Roman"/>
    </w:rPr>
  </w:style>
  <w:style w:type="paragraph" w:styleId="ListParagraph">
    <w:name w:val="List Paragraph"/>
    <w:basedOn w:val="Normal"/>
    <w:uiPriority w:val="34"/>
    <w:qFormat/>
    <w:rsid w:val="00AB208B"/>
    <w:pPr>
      <w:ind w:left="720"/>
    </w:pPr>
  </w:style>
  <w:style w:type="character" w:styleId="Strong">
    <w:name w:val="Strong"/>
    <w:uiPriority w:val="22"/>
    <w:qFormat/>
    <w:rsid w:val="00AB208B"/>
    <w:rPr>
      <w:b/>
      <w:bCs/>
    </w:rPr>
  </w:style>
  <w:style w:type="paragraph" w:styleId="TOC1">
    <w:name w:val="toc 1"/>
    <w:basedOn w:val="Normal"/>
    <w:next w:val="Normal"/>
    <w:autoRedefine/>
    <w:uiPriority w:val="39"/>
    <w:unhideWhenUsed/>
    <w:rsid w:val="00AB208B"/>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AB208B"/>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AB208B"/>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AB208B"/>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AB208B"/>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AB208B"/>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AB208B"/>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B208B"/>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B208B"/>
    <w:pPr>
      <w:ind w:left="1920"/>
    </w:pPr>
    <w:rPr>
      <w:rFonts w:asciiTheme="minorHAnsi" w:hAnsiTheme="minorHAnsi" w:cstheme="minorHAnsi"/>
      <w:sz w:val="18"/>
      <w:szCs w:val="18"/>
    </w:rPr>
  </w:style>
  <w:style w:type="paragraph" w:customStyle="1" w:styleId="Style1">
    <w:name w:val="Style1"/>
    <w:basedOn w:val="Heading1"/>
    <w:qFormat/>
    <w:rsid w:val="00AB208B"/>
    <w:pPr>
      <w:spacing w:after="200" w:line="276" w:lineRule="auto"/>
    </w:pPr>
    <w:rPr>
      <w:rFonts w:eastAsia="Calibri" w:cs="Arial"/>
      <w:b w:val="0"/>
      <w:color w:val="000000" w:themeColor="text1"/>
    </w:rPr>
  </w:style>
  <w:style w:type="paragraph" w:customStyle="1" w:styleId="Style2">
    <w:name w:val="Style2"/>
    <w:basedOn w:val="Normal"/>
    <w:qFormat/>
    <w:rsid w:val="00AB208B"/>
    <w:pPr>
      <w:jc w:val="center"/>
    </w:pPr>
    <w:rPr>
      <w:rFonts w:ascii="Arial" w:hAnsi="Arial" w:cs="Arial"/>
      <w:b/>
      <w:sz w:val="28"/>
      <w:szCs w:val="28"/>
      <w:lang w:eastAsia="en-GB"/>
    </w:rPr>
  </w:style>
  <w:style w:type="character" w:customStyle="1" w:styleId="Heading1Char">
    <w:name w:val="Heading 1 Char"/>
    <w:basedOn w:val="DefaultParagraphFont"/>
    <w:link w:val="Heading1"/>
    <w:uiPriority w:val="9"/>
    <w:rsid w:val="00AB208B"/>
    <w:rPr>
      <w:rFonts w:ascii="Arial" w:eastAsia="Times New Roman" w:hAnsi="Arial" w:cs="Times New Roman"/>
      <w:b/>
      <w:sz w:val="28"/>
      <w:szCs w:val="28"/>
      <w:lang w:eastAsia="en-GB"/>
    </w:rPr>
  </w:style>
  <w:style w:type="paragraph" w:customStyle="1" w:styleId="sub-title">
    <w:name w:val="sub-title"/>
    <w:basedOn w:val="Normal"/>
    <w:qFormat/>
    <w:rsid w:val="00AB208B"/>
    <w:pPr>
      <w:keepNext/>
      <w:tabs>
        <w:tab w:val="left" w:pos="0"/>
        <w:tab w:val="left" w:pos="10080"/>
        <w:tab w:val="left" w:pos="10800"/>
        <w:tab w:val="left" w:pos="11520"/>
        <w:tab w:val="left" w:pos="12240"/>
      </w:tabs>
      <w:jc w:val="both"/>
      <w:outlineLvl w:val="0"/>
    </w:pPr>
    <w:rPr>
      <w:rFonts w:ascii="Arial" w:hAnsi="Arial"/>
      <w:b/>
      <w:sz w:val="22"/>
      <w:szCs w:val="22"/>
      <w:lang w:eastAsia="en-GB"/>
    </w:rPr>
  </w:style>
  <w:style w:type="character" w:customStyle="1" w:styleId="Heading2Char">
    <w:name w:val="Heading 2 Char"/>
    <w:basedOn w:val="DefaultParagraphFont"/>
    <w:link w:val="Heading2"/>
    <w:uiPriority w:val="9"/>
    <w:rsid w:val="00AB208B"/>
    <w:rPr>
      <w:rFonts w:ascii="Arial" w:eastAsia="Times New Roman" w:hAnsi="Arial" w:cs="Arial"/>
      <w:b/>
      <w:color w:val="000000"/>
      <w:lang w:eastAsia="en-GB"/>
    </w:rPr>
  </w:style>
  <w:style w:type="paragraph" w:styleId="Title">
    <w:name w:val="Title"/>
    <w:basedOn w:val="Normal"/>
    <w:next w:val="Normal"/>
    <w:link w:val="TitleChar"/>
    <w:uiPriority w:val="10"/>
    <w:qFormat/>
    <w:rsid w:val="003C7EBE"/>
    <w:pPr>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3C7EBE"/>
    <w:rPr>
      <w:rFonts w:ascii="Arial" w:eastAsiaTheme="majorEastAsia" w:hAnsi="Arial" w:cstheme="majorBidi"/>
      <w:b/>
      <w:spacing w:val="-10"/>
      <w:kern w:val="28"/>
      <w:sz w:val="32"/>
      <w:szCs w:val="56"/>
    </w:rPr>
  </w:style>
  <w:style w:type="character" w:styleId="UnresolvedMention">
    <w:name w:val="Unresolved Mention"/>
    <w:basedOn w:val="DefaultParagraphFont"/>
    <w:uiPriority w:val="99"/>
    <w:rsid w:val="003C7EBE"/>
    <w:rPr>
      <w:color w:val="605E5C"/>
      <w:shd w:val="clear" w:color="auto" w:fill="E1DFDD"/>
    </w:rPr>
  </w:style>
  <w:style w:type="paragraph" w:styleId="Header">
    <w:name w:val="header"/>
    <w:basedOn w:val="Normal"/>
    <w:link w:val="HeaderChar"/>
    <w:uiPriority w:val="99"/>
    <w:unhideWhenUsed/>
    <w:rsid w:val="004D5613"/>
    <w:pPr>
      <w:tabs>
        <w:tab w:val="center" w:pos="4513"/>
        <w:tab w:val="right" w:pos="9026"/>
      </w:tabs>
    </w:pPr>
  </w:style>
  <w:style w:type="character" w:customStyle="1" w:styleId="HeaderChar">
    <w:name w:val="Header Char"/>
    <w:basedOn w:val="DefaultParagraphFont"/>
    <w:link w:val="Header"/>
    <w:uiPriority w:val="99"/>
    <w:rsid w:val="004D5613"/>
    <w:rPr>
      <w:rFonts w:ascii="Times New Roman" w:eastAsia="Times New Roman" w:hAnsi="Times New Roman" w:cs="Times New Roman"/>
    </w:rPr>
  </w:style>
  <w:style w:type="paragraph" w:styleId="Footer">
    <w:name w:val="footer"/>
    <w:basedOn w:val="Normal"/>
    <w:link w:val="FooterChar"/>
    <w:uiPriority w:val="99"/>
    <w:unhideWhenUsed/>
    <w:rsid w:val="004D5613"/>
    <w:pPr>
      <w:tabs>
        <w:tab w:val="center" w:pos="4513"/>
        <w:tab w:val="right" w:pos="9026"/>
      </w:tabs>
    </w:pPr>
  </w:style>
  <w:style w:type="character" w:customStyle="1" w:styleId="FooterChar">
    <w:name w:val="Footer Char"/>
    <w:basedOn w:val="DefaultParagraphFont"/>
    <w:link w:val="Footer"/>
    <w:uiPriority w:val="99"/>
    <w:rsid w:val="004D5613"/>
    <w:rPr>
      <w:rFonts w:ascii="Times New Roman" w:eastAsia="Times New Roman" w:hAnsi="Times New Roman" w:cs="Times New Roman"/>
    </w:rPr>
  </w:style>
  <w:style w:type="paragraph" w:styleId="NoSpacing">
    <w:name w:val="No Spacing"/>
    <w:link w:val="NoSpacingChar"/>
    <w:uiPriority w:val="1"/>
    <w:qFormat/>
    <w:rsid w:val="004D5613"/>
    <w:rPr>
      <w:rFonts w:eastAsiaTheme="minorEastAsia"/>
      <w:sz w:val="22"/>
      <w:szCs w:val="22"/>
      <w:lang w:val="en-US" w:eastAsia="zh-CN"/>
    </w:rPr>
  </w:style>
  <w:style w:type="character" w:customStyle="1" w:styleId="NoSpacingChar">
    <w:name w:val="No Spacing Char"/>
    <w:basedOn w:val="DefaultParagraphFont"/>
    <w:link w:val="NoSpacing"/>
    <w:uiPriority w:val="1"/>
    <w:rsid w:val="004D5613"/>
    <w:rPr>
      <w:rFonts w:eastAsiaTheme="minorEastAsia"/>
      <w:sz w:val="22"/>
      <w:szCs w:val="22"/>
      <w:lang w:val="en-US" w:eastAsia="zh-CN"/>
    </w:rPr>
  </w:style>
  <w:style w:type="table" w:styleId="TableGrid">
    <w:name w:val="Table Grid"/>
    <w:basedOn w:val="TableNormal"/>
    <w:uiPriority w:val="39"/>
    <w:rsid w:val="004D5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7979">
      <w:bodyDiv w:val="1"/>
      <w:marLeft w:val="0"/>
      <w:marRight w:val="0"/>
      <w:marTop w:val="0"/>
      <w:marBottom w:val="0"/>
      <w:divBdr>
        <w:top w:val="none" w:sz="0" w:space="0" w:color="auto"/>
        <w:left w:val="none" w:sz="0" w:space="0" w:color="auto"/>
        <w:bottom w:val="none" w:sz="0" w:space="0" w:color="auto"/>
        <w:right w:val="none" w:sz="0" w:space="0" w:color="auto"/>
      </w:divBdr>
      <w:divsChild>
        <w:div w:id="1122071714">
          <w:marLeft w:val="0"/>
          <w:marRight w:val="0"/>
          <w:marTop w:val="0"/>
          <w:marBottom w:val="0"/>
          <w:divBdr>
            <w:top w:val="none" w:sz="0" w:space="0" w:color="auto"/>
            <w:left w:val="none" w:sz="0" w:space="0" w:color="auto"/>
            <w:bottom w:val="none" w:sz="0" w:space="0" w:color="auto"/>
            <w:right w:val="none" w:sz="0" w:space="0" w:color="auto"/>
          </w:divBdr>
          <w:divsChild>
            <w:div w:id="1027632874">
              <w:marLeft w:val="0"/>
              <w:marRight w:val="0"/>
              <w:marTop w:val="0"/>
              <w:marBottom w:val="0"/>
              <w:divBdr>
                <w:top w:val="none" w:sz="0" w:space="0" w:color="auto"/>
                <w:left w:val="none" w:sz="0" w:space="0" w:color="auto"/>
                <w:bottom w:val="none" w:sz="0" w:space="0" w:color="auto"/>
                <w:right w:val="none" w:sz="0" w:space="0" w:color="auto"/>
              </w:divBdr>
              <w:divsChild>
                <w:div w:id="420955029">
                  <w:marLeft w:val="0"/>
                  <w:marRight w:val="0"/>
                  <w:marTop w:val="0"/>
                  <w:marBottom w:val="0"/>
                  <w:divBdr>
                    <w:top w:val="none" w:sz="0" w:space="0" w:color="auto"/>
                    <w:left w:val="none" w:sz="0" w:space="0" w:color="auto"/>
                    <w:bottom w:val="none" w:sz="0" w:space="0" w:color="auto"/>
                    <w:right w:val="none" w:sz="0" w:space="0" w:color="auto"/>
                  </w:divBdr>
                  <w:divsChild>
                    <w:div w:id="1307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1368">
      <w:bodyDiv w:val="1"/>
      <w:marLeft w:val="0"/>
      <w:marRight w:val="0"/>
      <w:marTop w:val="0"/>
      <w:marBottom w:val="0"/>
      <w:divBdr>
        <w:top w:val="none" w:sz="0" w:space="0" w:color="auto"/>
        <w:left w:val="none" w:sz="0" w:space="0" w:color="auto"/>
        <w:bottom w:val="none" w:sz="0" w:space="0" w:color="auto"/>
        <w:right w:val="none" w:sz="0" w:space="0" w:color="auto"/>
      </w:divBdr>
      <w:divsChild>
        <w:div w:id="1491167717">
          <w:marLeft w:val="0"/>
          <w:marRight w:val="0"/>
          <w:marTop w:val="0"/>
          <w:marBottom w:val="0"/>
          <w:divBdr>
            <w:top w:val="none" w:sz="0" w:space="0" w:color="auto"/>
            <w:left w:val="none" w:sz="0" w:space="0" w:color="auto"/>
            <w:bottom w:val="none" w:sz="0" w:space="0" w:color="auto"/>
            <w:right w:val="none" w:sz="0" w:space="0" w:color="auto"/>
          </w:divBdr>
          <w:divsChild>
            <w:div w:id="931816284">
              <w:marLeft w:val="0"/>
              <w:marRight w:val="0"/>
              <w:marTop w:val="0"/>
              <w:marBottom w:val="0"/>
              <w:divBdr>
                <w:top w:val="none" w:sz="0" w:space="0" w:color="auto"/>
                <w:left w:val="none" w:sz="0" w:space="0" w:color="auto"/>
                <w:bottom w:val="none" w:sz="0" w:space="0" w:color="auto"/>
                <w:right w:val="none" w:sz="0" w:space="0" w:color="auto"/>
              </w:divBdr>
              <w:divsChild>
                <w:div w:id="483591230">
                  <w:marLeft w:val="0"/>
                  <w:marRight w:val="0"/>
                  <w:marTop w:val="0"/>
                  <w:marBottom w:val="0"/>
                  <w:divBdr>
                    <w:top w:val="none" w:sz="0" w:space="0" w:color="auto"/>
                    <w:left w:val="none" w:sz="0" w:space="0" w:color="auto"/>
                    <w:bottom w:val="none" w:sz="0" w:space="0" w:color="auto"/>
                    <w:right w:val="none" w:sz="0" w:space="0" w:color="auto"/>
                  </w:divBdr>
                  <w:divsChild>
                    <w:div w:id="5264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mandatory-reporting-of-female-genital-mutilation-procedural-information" TargetMode="External"/><Relationship Id="rId21" Type="http://schemas.openxmlformats.org/officeDocument/2006/relationships/hyperlink" Target="https://www.ssscb.org.uk/wp-content/uploads/2020/04/Section-4Q-Working-with-Parents-who-misuse-substances.pdf" TargetMode="External"/><Relationship Id="rId42" Type="http://schemas.openxmlformats.org/officeDocument/2006/relationships/hyperlink" Target="https://www.nspcc.org.uk/keeping-children-safe/support-for-parents/mental-health-parenting/" TargetMode="External"/><Relationship Id="rId47" Type="http://schemas.openxmlformats.org/officeDocument/2006/relationships/hyperlink" Target="https://www.ceop.police.uk/Safety-Centre/" TargetMode="External"/><Relationship Id="rId63" Type="http://schemas.openxmlformats.org/officeDocument/2006/relationships/hyperlink" Target="mailto:fostering&amp;adoptionbus@staffordshire.gov.uk" TargetMode="External"/><Relationship Id="rId68" Type="http://schemas.openxmlformats.org/officeDocument/2006/relationships/hyperlink" Target="http://www.saferinternet.org.uk/helpline" TargetMode="External"/><Relationship Id="rId16" Type="http://schemas.openxmlformats.org/officeDocument/2006/relationships/hyperlink" Target="https://www.gov.uk/government/publications/criminal-exploitation-of-children-and-vulnerable-adults-county-lines" TargetMode="External"/><Relationship Id="rId11" Type="http://schemas.openxmlformats.org/officeDocument/2006/relationships/hyperlink" Target="https://www.npcc.police.uk/documents/Children%20and%20Young%20people/When%20to%20call%20police%20guidance%20for%20schools%20and%20colleges.pdf" TargetMode="External"/><Relationship Id="rId24" Type="http://schemas.openxmlformats.org/officeDocument/2006/relationships/hyperlink" Target="https://www.staffsscb.org.uk/wp-content/uploads/2020/12/Fabricated-or-Induced-Illness.pdf" TargetMode="External"/><Relationship Id="rId32" Type="http://schemas.openxmlformats.org/officeDocument/2006/relationships/hyperlink" Target="https://assets.publishing.service.gov.uk/government/uploads/system/uploads/attachment_data/file/999239/SVSH_2021.pdf" TargetMode="External"/><Relationship Id="rId37" Type="http://schemas.openxmlformats.org/officeDocument/2006/relationships/hyperlink" Target="https://assets.publishing.service.gov.uk/government/uploads/system/uploads/attachment_data/file/755135/Mental_health_and_behaviour_in_schools__.pdf" TargetMode="External"/><Relationship Id="rId40" Type="http://schemas.openxmlformats.org/officeDocument/2006/relationships/hyperlink" Target="https://assets.publishing.service.gov.uk/government/uploads/system/uploads/attachment_data/file/993053/Education_recovery_support_June-2021.pdf" TargetMode="External"/><Relationship Id="rId45" Type="http://schemas.openxmlformats.org/officeDocument/2006/relationships/hyperlink" Target="https://assets.publishing.service.gov.uk/government/uploads/system/uploads/attachment_data/file/811796/Teaching_online_safety_in_school.pdf" TargetMode="External"/><Relationship Id="rId53" Type="http://schemas.openxmlformats.org/officeDocument/2006/relationships/hyperlink" Target="https://www.gov.uk/government/publications/protecting-children-from-radicalisation-the-prevent-duty" TargetMode="External"/><Relationship Id="rId58" Type="http://schemas.openxmlformats.org/officeDocument/2006/relationships/hyperlink" Target="https://www.staffordshire.gov.uk/Care-for-children-and-families/Childprotection/Report-a-concern-online.aspx" TargetMode="External"/><Relationship Id="rId66" Type="http://schemas.openxmlformats.org/officeDocument/2006/relationships/hyperlink" Target="mailto:fish@stoke.gov.uk" TargetMode="External"/><Relationship Id="rId74" Type="http://schemas.openxmlformats.org/officeDocument/2006/relationships/hyperlink" Target="https://www.staffsscb.org.uk/"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prevent@staffordshire.pnn.police.uk" TargetMode="External"/><Relationship Id="rId19" Type="http://schemas.openxmlformats.org/officeDocument/2006/relationships/hyperlink" Target="https://www.nspcc.org.uk/what-is-child-abuse/types-of-abuse/domestic-abuse/" TargetMode="External"/><Relationship Id="rId14" Type="http://schemas.openxmlformats.org/officeDocument/2006/relationships/hyperlink" Target="https://www.gov.uk/government/publications/children-who-run-away-or-go-missing-from-home-or-care" TargetMode="External"/><Relationship Id="rId22" Type="http://schemas.openxmlformats.org/officeDocument/2006/relationships/hyperlink" Target="https://www.gov.uk/government/publications/drugs-advice-for-schools" TargetMode="External"/><Relationship Id="rId27" Type="http://schemas.openxmlformats.org/officeDocument/2006/relationships/hyperlink" Target="https://www.gov.uk/guidance/forced-marriage" TargetMode="External"/><Relationship Id="rId30" Type="http://schemas.openxmlformats.org/officeDocument/2006/relationships/hyperlink" Target="https://www.ceop.police.uk/Safety-Centre/" TargetMode="External"/><Relationship Id="rId35" Type="http://schemas.openxmlformats.org/officeDocument/2006/relationships/hyperlink" Target="https://www.gov.uk/government/publications/criminal-exploitation-of-children-and-vulnerable-adults-county-lines" TargetMode="External"/><Relationship Id="rId43" Type="http://schemas.openxmlformats.org/officeDocument/2006/relationships/hyperlink" Target="https://www.ssscb.org.uk/wp-content/uploads/2020/04/Section-4U-Children-and-Young-People-who-Self-Harm-or-Disclose-an-Intent-to-Die-by-Suicide.docx" TargetMode="External"/><Relationship Id="rId48" Type="http://schemas.openxmlformats.org/officeDocument/2006/relationships/hyperlink" Target="https://www.ncsc.gov.uk/" TargetMode="External"/><Relationship Id="rId56" Type="http://schemas.openxmlformats.org/officeDocument/2006/relationships/hyperlink" Target="https://www.gov.uk/government/uploads/system/uploads/attachment_data/file/419628/Information_sharing_advice_safeguarding_practitioners.pdf" TargetMode="External"/><Relationship Id="rId64" Type="http://schemas.openxmlformats.org/officeDocument/2006/relationships/hyperlink" Target="https://www.staffsscb.org.uk/" TargetMode="External"/><Relationship Id="rId69" Type="http://schemas.openxmlformats.org/officeDocument/2006/relationships/hyperlink" Target="http://www.iwf.org.uk/" TargetMode="External"/><Relationship Id="rId77" Type="http://schemas.openxmlformats.org/officeDocument/2006/relationships/hyperlink" Target="https://www.nspcc.org.uk/" TargetMode="External"/><Relationship Id="rId8" Type="http://schemas.openxmlformats.org/officeDocument/2006/relationships/footer" Target="footer1.xml"/><Relationship Id="rId51" Type="http://schemas.openxmlformats.org/officeDocument/2006/relationships/hyperlink" Target="https://swgfl.org.uk/products/360-degree-safe/" TargetMode="External"/><Relationship Id="rId72" Type="http://schemas.openxmlformats.org/officeDocument/2006/relationships/hyperlink" Target="mailto:enquiries@ofsted.gov.uk"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ov.uk/government/news/home-office-launches-child-abuse-whistleblowing-helpline" TargetMode="External"/><Relationship Id="rId17" Type="http://schemas.openxmlformats.org/officeDocument/2006/relationships/hyperlink" Target="https://www.gov.uk/guidance/domestic-violence-and-abuse" TargetMode="External"/><Relationship Id="rId25" Type="http://schemas.openxmlformats.org/officeDocument/2006/relationships/hyperlink" Target="https://www.gov.uk/government/publications/multi-agency-statutory-guidance-on-female-genital-mutilation" TargetMode="External"/><Relationship Id="rId33" Type="http://schemas.openxmlformats.org/officeDocument/2006/relationships/hyperlink" Target="https://assets.publishing.service.gov.uk/government/uploads/system/uploads/attachment_data/file/674416/Searching_screening_and_confiscation.pdf" TargetMode="External"/><Relationship Id="rId38" Type="http://schemas.openxmlformats.org/officeDocument/2006/relationships/hyperlink" Target="https://assets.publishing.service.gov.uk/government/uploads/system/uploads/attachment_data/file/623895/Preventing_and_tackling_bullying_advice.pdf" TargetMode="External"/><Relationship Id="rId46" Type="http://schemas.openxmlformats.org/officeDocument/2006/relationships/hyperlink" Target="https://www.saferinternet.org.uk/advice-centre/teachers-and-school-staff/appropriate-filtering-and-monitoring" TargetMode="External"/><Relationship Id="rId59" Type="http://schemas.openxmlformats.org/officeDocument/2006/relationships/hyperlink" Target="mailto:eds.team.manager@staffordshire.gov.uk" TargetMode="External"/><Relationship Id="rId67" Type="http://schemas.openxmlformats.org/officeDocument/2006/relationships/hyperlink" Target="http://ceop.police.uk/" TargetMode="External"/><Relationship Id="rId20" Type="http://schemas.openxmlformats.org/officeDocument/2006/relationships/hyperlink" Target="https://learning.nspcc.org.uk/children-and-families-at-risk/parental-substance-misuse" TargetMode="External"/><Relationship Id="rId41" Type="http://schemas.openxmlformats.org/officeDocument/2006/relationships/hyperlink" Target="https://www.mind.org.uk/information-support/tips-for-everyday-living/parenting-with-a-mental-health-problem/parenting-and-mental-health/" TargetMode="External"/><Relationship Id="rId54" Type="http://schemas.openxmlformats.org/officeDocument/2006/relationships/hyperlink" Target="https://educateagainsthate.com" TargetMode="External"/><Relationship Id="rId62" Type="http://schemas.openxmlformats.org/officeDocument/2006/relationships/hyperlink" Target="https://www.nspcc.org.uk/keeping-children-safe/online-safety/sexting-sending-nudes/" TargetMode="External"/><Relationship Id="rId70" Type="http://schemas.openxmlformats.org/officeDocument/2006/relationships/hyperlink" Target="mailto:helpline@saferinternet.org.uk" TargetMode="External"/><Relationship Id="rId75" Type="http://schemas.openxmlformats.org/officeDocument/2006/relationships/hyperlink" Target="http://www.ceop.police.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ssets.publishing.service.gov.uk/government/uploads/system/uploads/attachment_data/file/233310/NRM_child_first_responders_guidance.pdf" TargetMode="External"/><Relationship Id="rId23" Type="http://schemas.openxmlformats.org/officeDocument/2006/relationships/hyperlink" Target="https://www.gov.uk/government/publications/safeguarding-children-in-whom-illness-is-fabricated-or-induced" TargetMode="External"/><Relationship Id="rId28" Type="http://schemas.openxmlformats.org/officeDocument/2006/relationships/hyperlink" Target="https://www.staffsscb.org.uk/wp-content/uploads/2020/12/Responding-to-Sexting-Guidance.pdf" TargetMode="External"/><Relationship Id="rId36" Type="http://schemas.openxmlformats.org/officeDocument/2006/relationships/hyperlink" Target="https://www.youngminds.org.uk/professional/resources/addressing-trauma-and-adversity/?gclid=EAIaIQobChMI85GHo_W08gIVn4BQBh2y8AdUEAAYASAAEgLU9fD_BwE" TargetMode="External"/><Relationship Id="rId49" Type="http://schemas.openxmlformats.org/officeDocument/2006/relationships/hyperlink" Target="https://learning.nspcc.org.uk/news/covid/undertaking-remote-teaching-safely" TargetMode="External"/><Relationship Id="rId57" Type="http://schemas.openxmlformats.org/officeDocument/2006/relationships/hyperlink" Target="mailto:esas@staffordshire.gov.uk" TargetMode="External"/><Relationship Id="rId10" Type="http://schemas.openxmlformats.org/officeDocument/2006/relationships/hyperlink" Target="https://assets.publishing.service.gov.uk/government/uploads/system/uploads/attachment_data/file/1007260/Keeping_children_safe_in_education_2021.pdf" TargetMode="External"/><Relationship Id="rId31" Type="http://schemas.openxmlformats.org/officeDocument/2006/relationships/hyperlink" Target="https://oursaferschools.co.uk/2021/01/13/ukcis/" TargetMode="External"/><Relationship Id="rId44" Type="http://schemas.openxmlformats.org/officeDocument/2006/relationships/hyperlink" Target="https://www.childrenscommissioner.gov.uk/?s=online+safety" TargetMode="External"/><Relationship Id="rId52" Type="http://schemas.openxmlformats.org/officeDocument/2006/relationships/hyperlink" Target="https://www.gov.uk/government/groups/uk-council-for-child-internet-safety-ukccis" TargetMode="External"/><Relationship Id="rId60" Type="http://schemas.openxmlformats.org/officeDocument/2006/relationships/hyperlink" Target="mailto:mark.hardern@staffordshire.pnn.police.uk" TargetMode="External"/><Relationship Id="rId65" Type="http://schemas.openxmlformats.org/officeDocument/2006/relationships/hyperlink" Target="mailto:fostering@stoke.gov.uk" TargetMode="External"/><Relationship Id="rId73" Type="http://schemas.openxmlformats.org/officeDocument/2006/relationships/hyperlink" Target="http://www.educateagainsthate.com" TargetMode="External"/><Relationship Id="rId78" Type="http://schemas.openxmlformats.org/officeDocument/2006/relationships/hyperlink" Target="http://www.unicef.org.uk/"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yperlink" Target="https://www.gov.uk/government/publications/preventing-and-tackling-bullying" TargetMode="External"/><Relationship Id="rId18" Type="http://schemas.openxmlformats.org/officeDocument/2006/relationships/hyperlink" Target="https://www.staffsscb.org.uk/?s=domestic+abuse" TargetMode="External"/><Relationship Id="rId39" Type="http://schemas.openxmlformats.org/officeDocument/2006/relationships/hyperlink" Target="https://www.minded.org.uk/Component/Details/685525" TargetMode="External"/><Relationship Id="rId34" Type="http://schemas.openxmlformats.org/officeDocument/2006/relationships/hyperlink" Target="https://www.gov.uk/government/publications/advice-to-schools-and-colleges-on-gangs-and-youth-violence" TargetMode="External"/><Relationship Id="rId50" Type="http://schemas.openxmlformats.org/officeDocument/2006/relationships/hyperlink" Target="https://www.pshe-association.org.uk/advice-addressing-coronavirus-covid-19-pshe" TargetMode="External"/><Relationship Id="rId55" Type="http://schemas.openxmlformats.org/officeDocument/2006/relationships/hyperlink" Target="https://actearly.uk/" TargetMode="External"/><Relationship Id="rId76" Type="http://schemas.openxmlformats.org/officeDocument/2006/relationships/hyperlink" Target="http://www.knowaboutcse.co.uk/" TargetMode="External"/><Relationship Id="rId7" Type="http://schemas.openxmlformats.org/officeDocument/2006/relationships/header" Target="header1.xml"/><Relationship Id="rId71" Type="http://schemas.openxmlformats.org/officeDocument/2006/relationships/hyperlink" Target="http://www.childline.org.uk/" TargetMode="External"/><Relationship Id="rId2" Type="http://schemas.openxmlformats.org/officeDocument/2006/relationships/styles" Target="styles.xml"/><Relationship Id="rId29" Type="http://schemas.openxmlformats.org/officeDocument/2006/relationships/hyperlink" Target="https://www.disrespectnobod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29</Pages>
  <Words>9704</Words>
  <Characters>55313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 .</dc:creator>
  <cp:keywords/>
  <dc:description/>
  <cp:lastModifiedBy>Ean .</cp:lastModifiedBy>
  <cp:revision>3</cp:revision>
  <dcterms:created xsi:type="dcterms:W3CDTF">2021-09-09T13:07:00Z</dcterms:created>
  <dcterms:modified xsi:type="dcterms:W3CDTF">2021-09-09T16:18:00Z</dcterms:modified>
</cp:coreProperties>
</file>