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F4" w:rsidRDefault="005E01EC" w:rsidP="007D6BF4">
      <w:pPr>
        <w:rPr>
          <w:rFonts w:ascii="Arial" w:hAnsi="Arial" w:cs="Arial"/>
          <w:b/>
          <w:sz w:val="28"/>
          <w:szCs w:val="28"/>
        </w:rPr>
      </w:pPr>
      <w:bookmarkStart w:id="0" w:name="_GoBack"/>
      <w:bookmarkEnd w:id="0"/>
      <w:r>
        <w:rPr>
          <w:noProof/>
          <w:lang w:eastAsia="en-GB"/>
        </w:rPr>
        <w:drawing>
          <wp:anchor distT="0" distB="0" distL="114300" distR="114300" simplePos="0" relativeHeight="251659264" behindDoc="1" locked="0" layoutInCell="1" allowOverlap="1" wp14:anchorId="59EDA333" wp14:editId="0C9ACCAC">
            <wp:simplePos x="0" y="0"/>
            <wp:positionH relativeFrom="margin">
              <wp:align>center</wp:align>
            </wp:positionH>
            <wp:positionV relativeFrom="paragraph">
              <wp:posOffset>294147</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p w:rsidR="007D6BF4" w:rsidRDefault="007D6BF4" w:rsidP="007D6BF4">
      <w:pPr>
        <w:rPr>
          <w:rFonts w:ascii="Arial" w:hAnsi="Arial" w:cs="Arial"/>
          <w:b/>
          <w:sz w:val="28"/>
          <w:szCs w:val="28"/>
        </w:rPr>
      </w:pPr>
    </w:p>
    <w:tbl>
      <w:tblPr>
        <w:tblStyle w:val="TableGrid1"/>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color w:val="FFFFFF"/>
                <w:sz w:val="24"/>
                <w:szCs w:val="24"/>
                <w:lang w:eastAsia="en-GB"/>
              </w:rPr>
            </w:pPr>
            <w:r w:rsidRPr="0009076C">
              <w:rPr>
                <w:rFonts w:eastAsia="Times New Roman" w:cs="Arial"/>
                <w:b/>
                <w:color w:val="FFFFFF"/>
                <w:sz w:val="24"/>
                <w:szCs w:val="24"/>
                <w:lang w:eastAsia="en-GB"/>
              </w:rPr>
              <w:t>Policy:</w:t>
            </w:r>
          </w:p>
        </w:tc>
        <w:tc>
          <w:tcPr>
            <w:tcW w:w="6334" w:type="dxa"/>
            <w:hideMark/>
          </w:tcPr>
          <w:p w:rsidR="007D6BF4" w:rsidRPr="0009076C" w:rsidRDefault="007D6BF4" w:rsidP="00A949D1">
            <w:pPr>
              <w:spacing w:before="240"/>
              <w:rPr>
                <w:rFonts w:eastAsia="Times New Roman" w:cs="Arial"/>
                <w:b/>
                <w:sz w:val="24"/>
                <w:szCs w:val="24"/>
                <w:lang w:eastAsia="en-GB"/>
              </w:rPr>
            </w:pPr>
            <w:r>
              <w:rPr>
                <w:rFonts w:cs="Arial"/>
                <w:b/>
                <w:sz w:val="24"/>
                <w:szCs w:val="28"/>
              </w:rPr>
              <w:t>Use of Artificial Intelligence</w:t>
            </w:r>
            <w:r w:rsidRPr="0009076C">
              <w:rPr>
                <w:rFonts w:cs="Arial"/>
                <w:b/>
                <w:sz w:val="24"/>
                <w:szCs w:val="28"/>
              </w:rPr>
              <w:t xml:space="preserve"> Policy</w:t>
            </w:r>
          </w:p>
        </w:tc>
      </w:tr>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b/>
                <w:sz w:val="24"/>
                <w:szCs w:val="24"/>
                <w:lang w:eastAsia="en-GB"/>
              </w:rPr>
            </w:pPr>
            <w:r w:rsidRPr="0009076C">
              <w:rPr>
                <w:rFonts w:eastAsia="Times New Roman" w:cs="Arial"/>
                <w:b/>
                <w:color w:val="FFFFFF"/>
                <w:sz w:val="24"/>
                <w:szCs w:val="24"/>
                <w:lang w:eastAsia="en-GB"/>
              </w:rPr>
              <w:t>Created by:</w:t>
            </w:r>
          </w:p>
        </w:tc>
        <w:tc>
          <w:tcPr>
            <w:tcW w:w="6334" w:type="dxa"/>
          </w:tcPr>
          <w:p w:rsidR="007D6BF4" w:rsidRPr="0009076C" w:rsidRDefault="007D6BF4" w:rsidP="00A949D1">
            <w:pPr>
              <w:spacing w:before="240"/>
              <w:rPr>
                <w:rFonts w:eastAsia="Times New Roman" w:cs="Arial"/>
                <w:b/>
                <w:sz w:val="24"/>
                <w:szCs w:val="24"/>
                <w:lang w:eastAsia="en-GB"/>
              </w:rPr>
            </w:pPr>
            <w:r>
              <w:rPr>
                <w:rFonts w:eastAsia="Times New Roman" w:cs="Arial"/>
                <w:b/>
                <w:sz w:val="24"/>
                <w:szCs w:val="24"/>
                <w:lang w:eastAsia="en-GB"/>
              </w:rPr>
              <w:t>Ean Faragher</w:t>
            </w:r>
          </w:p>
        </w:tc>
      </w:tr>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b/>
                <w:sz w:val="24"/>
                <w:szCs w:val="24"/>
                <w:lang w:eastAsia="en-GB"/>
              </w:rPr>
            </w:pPr>
            <w:r w:rsidRPr="0009076C">
              <w:rPr>
                <w:rFonts w:eastAsia="Calibri" w:cs="Arial"/>
                <w:b/>
                <w:color w:val="FFFFFF"/>
                <w:sz w:val="24"/>
                <w:szCs w:val="24"/>
                <w:lang w:eastAsia="en-GB"/>
              </w:rPr>
              <w:t>Approved</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by</w:t>
            </w:r>
            <w:r w:rsidRPr="0009076C">
              <w:rPr>
                <w:rFonts w:eastAsia="Times New Roman" w:cs="Arial"/>
                <w:b/>
                <w:color w:val="FFFFFF"/>
                <w:sz w:val="24"/>
                <w:szCs w:val="24"/>
                <w:lang w:eastAsia="en-GB"/>
              </w:rPr>
              <w:t>:</w:t>
            </w:r>
          </w:p>
        </w:tc>
        <w:tc>
          <w:tcPr>
            <w:tcW w:w="6334" w:type="dxa"/>
            <w:hideMark/>
          </w:tcPr>
          <w:p w:rsidR="007D6BF4" w:rsidRPr="0009076C" w:rsidRDefault="007D6BF4" w:rsidP="00A949D1">
            <w:pPr>
              <w:spacing w:before="240"/>
              <w:rPr>
                <w:rFonts w:eastAsia="Times New Roman" w:cs="Arial"/>
                <w:b/>
                <w:sz w:val="24"/>
                <w:szCs w:val="24"/>
                <w:lang w:eastAsia="en-GB"/>
              </w:rPr>
            </w:pPr>
            <w:r w:rsidRPr="0009076C">
              <w:rPr>
                <w:rFonts w:eastAsia="Times New Roman" w:cs="Arial"/>
                <w:b/>
                <w:sz w:val="24"/>
                <w:szCs w:val="24"/>
                <w:lang w:eastAsia="en-GB"/>
              </w:rPr>
              <w:t>SMT</w:t>
            </w:r>
          </w:p>
        </w:tc>
      </w:tr>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last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rsidR="007D6BF4" w:rsidRPr="0009076C" w:rsidRDefault="00FB2ECA" w:rsidP="00A949D1">
            <w:pPr>
              <w:spacing w:before="240"/>
              <w:rPr>
                <w:rFonts w:eastAsia="Times New Roman" w:cs="Arial"/>
                <w:b/>
                <w:sz w:val="24"/>
                <w:szCs w:val="24"/>
                <w:lang w:eastAsia="en-GB"/>
              </w:rPr>
            </w:pPr>
            <w:r>
              <w:rPr>
                <w:rFonts w:eastAsia="Times New Roman" w:cs="Arial"/>
                <w:b/>
                <w:sz w:val="24"/>
                <w:szCs w:val="24"/>
                <w:lang w:eastAsia="en-GB"/>
              </w:rPr>
              <w:t>October</w:t>
            </w:r>
            <w:r w:rsidR="006E1C56">
              <w:rPr>
                <w:rFonts w:eastAsia="Times New Roman" w:cs="Arial"/>
                <w:b/>
                <w:sz w:val="24"/>
                <w:szCs w:val="24"/>
                <w:lang w:eastAsia="en-GB"/>
              </w:rPr>
              <w:t xml:space="preserve"> 2025</w:t>
            </w:r>
          </w:p>
        </w:tc>
      </w:tr>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next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rsidR="007D6BF4" w:rsidRPr="0009076C" w:rsidRDefault="00FB2ECA" w:rsidP="00FB2ECA">
            <w:pPr>
              <w:spacing w:before="240"/>
              <w:rPr>
                <w:rFonts w:eastAsia="Times New Roman" w:cs="Arial"/>
                <w:b/>
                <w:sz w:val="24"/>
                <w:szCs w:val="24"/>
                <w:lang w:eastAsia="en-GB"/>
              </w:rPr>
            </w:pPr>
            <w:r>
              <w:rPr>
                <w:rFonts w:eastAsia="Times New Roman" w:cs="Arial"/>
                <w:b/>
                <w:sz w:val="24"/>
                <w:szCs w:val="24"/>
                <w:lang w:eastAsia="en-GB"/>
              </w:rPr>
              <w:t>April</w:t>
            </w:r>
            <w:r w:rsidR="004A5C29">
              <w:rPr>
                <w:rFonts w:eastAsia="Times New Roman" w:cs="Arial"/>
                <w:b/>
                <w:sz w:val="24"/>
                <w:szCs w:val="24"/>
                <w:lang w:eastAsia="en-GB"/>
              </w:rPr>
              <w:t xml:space="preserve"> 202</w:t>
            </w:r>
            <w:r>
              <w:rPr>
                <w:rFonts w:eastAsia="Times New Roman" w:cs="Arial"/>
                <w:b/>
                <w:sz w:val="24"/>
                <w:szCs w:val="24"/>
                <w:lang w:eastAsia="en-GB"/>
              </w:rPr>
              <w:t>6</w:t>
            </w:r>
          </w:p>
        </w:tc>
      </w:tr>
      <w:tr w:rsidR="007D6BF4" w:rsidRPr="0009076C" w:rsidTr="00A949D1">
        <w:trPr>
          <w:trHeight w:val="680"/>
        </w:trPr>
        <w:tc>
          <w:tcPr>
            <w:tcW w:w="2875" w:type="dxa"/>
            <w:shd w:val="clear" w:color="auto" w:fill="403152"/>
            <w:vAlign w:val="center"/>
            <w:hideMark/>
          </w:tcPr>
          <w:p w:rsidR="007D6BF4" w:rsidRPr="0009076C" w:rsidRDefault="007D6BF4" w:rsidP="00A949D1">
            <w:pPr>
              <w:rPr>
                <w:rFonts w:eastAsia="Times New Roman" w:cs="Arial"/>
                <w:b/>
                <w:sz w:val="24"/>
                <w:szCs w:val="24"/>
                <w:lang w:eastAsia="en-GB"/>
              </w:rPr>
            </w:pPr>
            <w:r w:rsidRPr="0009076C">
              <w:rPr>
                <w:rFonts w:eastAsia="Calibri" w:cs="Arial"/>
                <w:b/>
                <w:color w:val="FFFFFF"/>
                <w:sz w:val="24"/>
                <w:szCs w:val="24"/>
                <w:lang w:eastAsia="en-GB"/>
              </w:rPr>
              <w:t>Revision</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number</w:t>
            </w:r>
            <w:r w:rsidRPr="0009076C">
              <w:rPr>
                <w:rFonts w:eastAsia="Times New Roman" w:cs="Arial"/>
                <w:b/>
                <w:color w:val="FFFFFF"/>
                <w:sz w:val="24"/>
                <w:szCs w:val="24"/>
                <w:lang w:eastAsia="en-GB"/>
              </w:rPr>
              <w:t>:</w:t>
            </w:r>
          </w:p>
        </w:tc>
        <w:tc>
          <w:tcPr>
            <w:tcW w:w="6334" w:type="dxa"/>
            <w:hideMark/>
          </w:tcPr>
          <w:p w:rsidR="007D6BF4" w:rsidRPr="0009076C" w:rsidRDefault="00FB2ECA" w:rsidP="00A949D1">
            <w:pPr>
              <w:spacing w:before="240"/>
              <w:rPr>
                <w:rFonts w:eastAsia="Times New Roman" w:cs="Arial"/>
                <w:b/>
                <w:sz w:val="24"/>
                <w:szCs w:val="24"/>
                <w:lang w:eastAsia="en-GB"/>
              </w:rPr>
            </w:pPr>
            <w:r>
              <w:rPr>
                <w:rFonts w:eastAsia="Times New Roman" w:cs="Arial"/>
                <w:b/>
                <w:sz w:val="24"/>
                <w:szCs w:val="24"/>
                <w:lang w:eastAsia="en-GB"/>
              </w:rPr>
              <w:t>4</w:t>
            </w:r>
          </w:p>
        </w:tc>
      </w:tr>
    </w:tbl>
    <w:p w:rsidR="00A310E7" w:rsidRDefault="00A310E7" w:rsidP="007D6BF4">
      <w:pPr>
        <w:rPr>
          <w:rFonts w:ascii="Arial" w:hAnsi="Arial" w:cs="Arial"/>
          <w:b/>
          <w:sz w:val="28"/>
          <w:szCs w:val="28"/>
        </w:rPr>
      </w:pPr>
    </w:p>
    <w:p w:rsidR="00F536CC" w:rsidRDefault="00A310E7" w:rsidP="007D6BF4">
      <w:pPr>
        <w:rPr>
          <w:rFonts w:ascii="Arial" w:hAnsi="Arial" w:cs="Arial"/>
          <w:b/>
          <w:sz w:val="28"/>
          <w:szCs w:val="28"/>
        </w:rPr>
      </w:pPr>
      <w:r>
        <w:rPr>
          <w:rFonts w:ascii="Arial" w:hAnsi="Arial" w:cs="Arial"/>
          <w:b/>
          <w:sz w:val="28"/>
          <w:szCs w:val="28"/>
        </w:rPr>
        <w:br w:type="page"/>
      </w:r>
    </w:p>
    <w:bookmarkStart w:id="1" w:name="_Toc212650287" w:displacedByCustomXml="next"/>
    <w:sdt>
      <w:sdtPr>
        <w:rPr>
          <w:rFonts w:asciiTheme="minorHAnsi" w:eastAsiaTheme="minorEastAsia" w:hAnsiTheme="minorHAnsi" w:cstheme="minorBidi"/>
          <w:b w:val="0"/>
          <w:bCs w:val="0"/>
          <w:sz w:val="22"/>
          <w:szCs w:val="22"/>
        </w:rPr>
        <w:id w:val="-538279319"/>
        <w:docPartObj>
          <w:docPartGallery w:val="Table of Contents"/>
          <w:docPartUnique/>
        </w:docPartObj>
      </w:sdtPr>
      <w:sdtEndPr>
        <w:rPr>
          <w:rFonts w:cs="Arial"/>
          <w:noProof/>
          <w:sz w:val="24"/>
          <w:szCs w:val="24"/>
        </w:rPr>
      </w:sdtEndPr>
      <w:sdtContent>
        <w:p w:rsidR="00132FD5" w:rsidRPr="00132FD5" w:rsidRDefault="00132FD5" w:rsidP="000D05EE">
          <w:pPr>
            <w:pStyle w:val="Heading2"/>
          </w:pPr>
          <w:r w:rsidRPr="00132FD5">
            <w:t>Table of Contents</w:t>
          </w:r>
          <w:bookmarkEnd w:id="1"/>
        </w:p>
        <w:p w:rsidR="00A310E7" w:rsidRDefault="00132FD5">
          <w:pPr>
            <w:pStyle w:val="TOC2"/>
            <w:tabs>
              <w:tab w:val="right" w:leader="dot" w:pos="9016"/>
            </w:tabs>
            <w:rPr>
              <w:noProof/>
              <w:lang w:eastAsia="en-GB"/>
            </w:rPr>
          </w:pPr>
          <w:r w:rsidRPr="00132FD5">
            <w:rPr>
              <w:rFonts w:ascii="Arial" w:hAnsi="Arial" w:cs="Arial"/>
              <w:sz w:val="24"/>
              <w:szCs w:val="24"/>
            </w:rPr>
            <w:fldChar w:fldCharType="begin"/>
          </w:r>
          <w:r w:rsidRPr="00132FD5">
            <w:rPr>
              <w:rFonts w:ascii="Arial" w:hAnsi="Arial" w:cs="Arial"/>
              <w:sz w:val="24"/>
              <w:szCs w:val="24"/>
            </w:rPr>
            <w:instrText xml:space="preserve"> TOC \o "1-3" \h \z \u </w:instrText>
          </w:r>
          <w:r w:rsidRPr="00132FD5">
            <w:rPr>
              <w:rFonts w:ascii="Arial" w:hAnsi="Arial" w:cs="Arial"/>
              <w:sz w:val="24"/>
              <w:szCs w:val="24"/>
            </w:rPr>
            <w:fldChar w:fldCharType="separate"/>
          </w:r>
          <w:hyperlink w:anchor="_Toc212650288" w:history="1">
            <w:r w:rsidR="00A310E7" w:rsidRPr="009D1CE4">
              <w:rPr>
                <w:rStyle w:val="Hyperlink"/>
                <w:noProof/>
              </w:rPr>
              <w:t>Policy Statement</w:t>
            </w:r>
            <w:r w:rsidR="00A310E7">
              <w:rPr>
                <w:noProof/>
                <w:webHidden/>
              </w:rPr>
              <w:tab/>
            </w:r>
            <w:r w:rsidR="00A310E7">
              <w:rPr>
                <w:noProof/>
                <w:webHidden/>
              </w:rPr>
              <w:fldChar w:fldCharType="begin"/>
            </w:r>
            <w:r w:rsidR="00A310E7">
              <w:rPr>
                <w:noProof/>
                <w:webHidden/>
              </w:rPr>
              <w:instrText xml:space="preserve"> PAGEREF _Toc212650288 \h </w:instrText>
            </w:r>
            <w:r w:rsidR="00A310E7">
              <w:rPr>
                <w:noProof/>
                <w:webHidden/>
              </w:rPr>
            </w:r>
            <w:r w:rsidR="00A310E7">
              <w:rPr>
                <w:noProof/>
                <w:webHidden/>
              </w:rPr>
              <w:fldChar w:fldCharType="separate"/>
            </w:r>
            <w:r w:rsidR="00BF35DE">
              <w:rPr>
                <w:noProof/>
                <w:webHidden/>
              </w:rPr>
              <w:t>3</w:t>
            </w:r>
            <w:r w:rsidR="00A310E7">
              <w:rPr>
                <w:noProof/>
                <w:webHidden/>
              </w:rPr>
              <w:fldChar w:fldCharType="end"/>
            </w:r>
          </w:hyperlink>
        </w:p>
        <w:p w:rsidR="00A310E7" w:rsidRDefault="00E832A3">
          <w:pPr>
            <w:pStyle w:val="TOC2"/>
            <w:tabs>
              <w:tab w:val="right" w:leader="dot" w:pos="9016"/>
            </w:tabs>
            <w:rPr>
              <w:noProof/>
              <w:lang w:eastAsia="en-GB"/>
            </w:rPr>
          </w:pPr>
          <w:hyperlink w:anchor="_Toc212650289" w:history="1">
            <w:r w:rsidR="00A310E7" w:rsidRPr="009D1CE4">
              <w:rPr>
                <w:rStyle w:val="Hyperlink"/>
                <w:noProof/>
              </w:rPr>
              <w:t>Purpose</w:t>
            </w:r>
            <w:r w:rsidR="00A310E7">
              <w:rPr>
                <w:noProof/>
                <w:webHidden/>
              </w:rPr>
              <w:tab/>
            </w:r>
            <w:r w:rsidR="00A310E7">
              <w:rPr>
                <w:noProof/>
                <w:webHidden/>
              </w:rPr>
              <w:fldChar w:fldCharType="begin"/>
            </w:r>
            <w:r w:rsidR="00A310E7">
              <w:rPr>
                <w:noProof/>
                <w:webHidden/>
              </w:rPr>
              <w:instrText xml:space="preserve"> PAGEREF _Toc212650289 \h </w:instrText>
            </w:r>
            <w:r w:rsidR="00A310E7">
              <w:rPr>
                <w:noProof/>
                <w:webHidden/>
              </w:rPr>
            </w:r>
            <w:r w:rsidR="00A310E7">
              <w:rPr>
                <w:noProof/>
                <w:webHidden/>
              </w:rPr>
              <w:fldChar w:fldCharType="separate"/>
            </w:r>
            <w:r w:rsidR="00BF35DE">
              <w:rPr>
                <w:noProof/>
                <w:webHidden/>
              </w:rPr>
              <w:t>3</w:t>
            </w:r>
            <w:r w:rsidR="00A310E7">
              <w:rPr>
                <w:noProof/>
                <w:webHidden/>
              </w:rPr>
              <w:fldChar w:fldCharType="end"/>
            </w:r>
          </w:hyperlink>
        </w:p>
        <w:p w:rsidR="00A310E7" w:rsidRDefault="00E832A3">
          <w:pPr>
            <w:pStyle w:val="TOC2"/>
            <w:tabs>
              <w:tab w:val="right" w:leader="dot" w:pos="9016"/>
            </w:tabs>
            <w:rPr>
              <w:noProof/>
              <w:lang w:eastAsia="en-GB"/>
            </w:rPr>
          </w:pPr>
          <w:hyperlink w:anchor="_Toc212650290" w:history="1">
            <w:r w:rsidR="00A310E7" w:rsidRPr="009D1CE4">
              <w:rPr>
                <w:rStyle w:val="Hyperlink"/>
                <w:noProof/>
              </w:rPr>
              <w:t>Principles of AI Usage</w:t>
            </w:r>
            <w:r w:rsidR="00A310E7">
              <w:rPr>
                <w:noProof/>
                <w:webHidden/>
              </w:rPr>
              <w:tab/>
            </w:r>
            <w:r w:rsidR="00A310E7">
              <w:rPr>
                <w:noProof/>
                <w:webHidden/>
              </w:rPr>
              <w:fldChar w:fldCharType="begin"/>
            </w:r>
            <w:r w:rsidR="00A310E7">
              <w:rPr>
                <w:noProof/>
                <w:webHidden/>
              </w:rPr>
              <w:instrText xml:space="preserve"> PAGEREF _Toc212650290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1" w:history="1">
            <w:r w:rsidR="00A310E7" w:rsidRPr="009D1CE4">
              <w:rPr>
                <w:rStyle w:val="Hyperlink"/>
                <w:noProof/>
              </w:rPr>
              <w:t>1.</w:t>
            </w:r>
            <w:r w:rsidR="00A310E7">
              <w:rPr>
                <w:noProof/>
                <w:lang w:eastAsia="en-GB"/>
              </w:rPr>
              <w:tab/>
            </w:r>
            <w:r w:rsidR="00A310E7" w:rsidRPr="009D1CE4">
              <w:rPr>
                <w:rStyle w:val="Hyperlink"/>
                <w:noProof/>
              </w:rPr>
              <w:t>Safe, Ethical and Responsible use</w:t>
            </w:r>
            <w:r w:rsidR="00A310E7">
              <w:rPr>
                <w:noProof/>
                <w:webHidden/>
              </w:rPr>
              <w:tab/>
            </w:r>
            <w:r w:rsidR="00A310E7">
              <w:rPr>
                <w:noProof/>
                <w:webHidden/>
              </w:rPr>
              <w:fldChar w:fldCharType="begin"/>
            </w:r>
            <w:r w:rsidR="00A310E7">
              <w:rPr>
                <w:noProof/>
                <w:webHidden/>
              </w:rPr>
              <w:instrText xml:space="preserve"> PAGEREF _Toc212650291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2" w:history="1">
            <w:r w:rsidR="00A310E7" w:rsidRPr="009D1CE4">
              <w:rPr>
                <w:rStyle w:val="Hyperlink"/>
                <w:noProof/>
              </w:rPr>
              <w:t>2.</w:t>
            </w:r>
            <w:r w:rsidR="00A310E7">
              <w:rPr>
                <w:noProof/>
                <w:lang w:eastAsia="en-GB"/>
              </w:rPr>
              <w:tab/>
            </w:r>
            <w:r w:rsidR="00A310E7" w:rsidRPr="009D1CE4">
              <w:rPr>
                <w:rStyle w:val="Hyperlink"/>
                <w:noProof/>
              </w:rPr>
              <w:t>AI Skills Development and Appropriate use for learners</w:t>
            </w:r>
            <w:r w:rsidR="00A310E7">
              <w:rPr>
                <w:noProof/>
                <w:webHidden/>
              </w:rPr>
              <w:tab/>
            </w:r>
            <w:r w:rsidR="00A310E7">
              <w:rPr>
                <w:noProof/>
                <w:webHidden/>
              </w:rPr>
              <w:fldChar w:fldCharType="begin"/>
            </w:r>
            <w:r w:rsidR="00A310E7">
              <w:rPr>
                <w:noProof/>
                <w:webHidden/>
              </w:rPr>
              <w:instrText xml:space="preserve"> PAGEREF _Toc212650292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3" w:history="1">
            <w:r w:rsidR="00A310E7" w:rsidRPr="009D1CE4">
              <w:rPr>
                <w:rStyle w:val="Hyperlink"/>
                <w:noProof/>
              </w:rPr>
              <w:t>3.</w:t>
            </w:r>
            <w:r w:rsidR="00A310E7">
              <w:rPr>
                <w:noProof/>
                <w:lang w:eastAsia="en-GB"/>
              </w:rPr>
              <w:tab/>
            </w:r>
            <w:r w:rsidR="00A310E7" w:rsidRPr="009D1CE4">
              <w:rPr>
                <w:rStyle w:val="Hyperlink"/>
                <w:noProof/>
                <w:lang w:eastAsia="en-GB"/>
              </w:rPr>
              <w:t>Maximising the value of AI for staff</w:t>
            </w:r>
            <w:r w:rsidR="00A310E7">
              <w:rPr>
                <w:noProof/>
                <w:webHidden/>
              </w:rPr>
              <w:tab/>
            </w:r>
            <w:r w:rsidR="00A310E7">
              <w:rPr>
                <w:noProof/>
                <w:webHidden/>
              </w:rPr>
              <w:fldChar w:fldCharType="begin"/>
            </w:r>
            <w:r w:rsidR="00A310E7">
              <w:rPr>
                <w:noProof/>
                <w:webHidden/>
              </w:rPr>
              <w:instrText xml:space="preserve"> PAGEREF _Toc212650293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4" w:history="1">
            <w:r w:rsidR="00A310E7" w:rsidRPr="009D1CE4">
              <w:rPr>
                <w:rStyle w:val="Hyperlink"/>
                <w:noProof/>
                <w:lang w:eastAsia="en-GB"/>
              </w:rPr>
              <w:t>4.</w:t>
            </w:r>
            <w:r w:rsidR="00A310E7">
              <w:rPr>
                <w:noProof/>
                <w:lang w:eastAsia="en-GB"/>
              </w:rPr>
              <w:tab/>
            </w:r>
            <w:r w:rsidR="00A310E7" w:rsidRPr="009D1CE4">
              <w:rPr>
                <w:rStyle w:val="Hyperlink"/>
                <w:noProof/>
                <w:lang w:eastAsia="en-GB"/>
              </w:rPr>
              <w:t>Ensuring access to AI tools for learners</w:t>
            </w:r>
            <w:r w:rsidR="00A310E7">
              <w:rPr>
                <w:noProof/>
                <w:webHidden/>
              </w:rPr>
              <w:tab/>
            </w:r>
            <w:r w:rsidR="00A310E7">
              <w:rPr>
                <w:noProof/>
                <w:webHidden/>
              </w:rPr>
              <w:fldChar w:fldCharType="begin"/>
            </w:r>
            <w:r w:rsidR="00A310E7">
              <w:rPr>
                <w:noProof/>
                <w:webHidden/>
              </w:rPr>
              <w:instrText xml:space="preserve"> PAGEREF _Toc212650294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5" w:history="1">
            <w:r w:rsidR="00A310E7" w:rsidRPr="009D1CE4">
              <w:rPr>
                <w:rStyle w:val="Hyperlink"/>
                <w:noProof/>
                <w:lang w:eastAsia="en-GB"/>
              </w:rPr>
              <w:t>5.</w:t>
            </w:r>
            <w:r w:rsidR="00A310E7">
              <w:rPr>
                <w:noProof/>
                <w:lang w:eastAsia="en-GB"/>
              </w:rPr>
              <w:tab/>
            </w:r>
            <w:r w:rsidR="00A310E7" w:rsidRPr="009D1CE4">
              <w:rPr>
                <w:rStyle w:val="Hyperlink"/>
                <w:noProof/>
                <w:lang w:eastAsia="en-GB"/>
              </w:rPr>
              <w:t>Maintaining Academic Integrity</w:t>
            </w:r>
            <w:r w:rsidR="00A310E7">
              <w:rPr>
                <w:noProof/>
                <w:webHidden/>
              </w:rPr>
              <w:tab/>
            </w:r>
            <w:r w:rsidR="00A310E7">
              <w:rPr>
                <w:noProof/>
                <w:webHidden/>
              </w:rPr>
              <w:fldChar w:fldCharType="begin"/>
            </w:r>
            <w:r w:rsidR="00A310E7">
              <w:rPr>
                <w:noProof/>
                <w:webHidden/>
              </w:rPr>
              <w:instrText xml:space="preserve"> PAGEREF _Toc212650295 \h </w:instrText>
            </w:r>
            <w:r w:rsidR="00A310E7">
              <w:rPr>
                <w:noProof/>
                <w:webHidden/>
              </w:rPr>
            </w:r>
            <w:r w:rsidR="00A310E7">
              <w:rPr>
                <w:noProof/>
                <w:webHidden/>
              </w:rPr>
              <w:fldChar w:fldCharType="separate"/>
            </w:r>
            <w:r w:rsidR="00BF35DE">
              <w:rPr>
                <w:noProof/>
                <w:webHidden/>
              </w:rPr>
              <w:t>4</w:t>
            </w:r>
            <w:r w:rsidR="00A310E7">
              <w:rPr>
                <w:noProof/>
                <w:webHidden/>
              </w:rPr>
              <w:fldChar w:fldCharType="end"/>
            </w:r>
          </w:hyperlink>
        </w:p>
        <w:p w:rsidR="00A310E7" w:rsidRDefault="00E832A3">
          <w:pPr>
            <w:pStyle w:val="TOC3"/>
            <w:tabs>
              <w:tab w:val="left" w:pos="880"/>
              <w:tab w:val="right" w:leader="dot" w:pos="9016"/>
            </w:tabs>
            <w:rPr>
              <w:noProof/>
              <w:lang w:eastAsia="en-GB"/>
            </w:rPr>
          </w:pPr>
          <w:hyperlink w:anchor="_Toc212650296" w:history="1">
            <w:r w:rsidR="00A310E7" w:rsidRPr="009D1CE4">
              <w:rPr>
                <w:rStyle w:val="Hyperlink"/>
                <w:noProof/>
                <w:lang w:eastAsia="en-GB"/>
              </w:rPr>
              <w:t>6.</w:t>
            </w:r>
            <w:r w:rsidR="00A310E7">
              <w:rPr>
                <w:noProof/>
                <w:lang w:eastAsia="en-GB"/>
              </w:rPr>
              <w:tab/>
            </w:r>
            <w:r w:rsidR="00A310E7" w:rsidRPr="009D1CE4">
              <w:rPr>
                <w:rStyle w:val="Hyperlink"/>
                <w:noProof/>
                <w:lang w:eastAsia="en-GB"/>
              </w:rPr>
              <w:t>Sharing Best Practice</w:t>
            </w:r>
            <w:r w:rsidR="00A310E7">
              <w:rPr>
                <w:noProof/>
                <w:webHidden/>
              </w:rPr>
              <w:tab/>
            </w:r>
            <w:r w:rsidR="00A310E7">
              <w:rPr>
                <w:noProof/>
                <w:webHidden/>
              </w:rPr>
              <w:fldChar w:fldCharType="begin"/>
            </w:r>
            <w:r w:rsidR="00A310E7">
              <w:rPr>
                <w:noProof/>
                <w:webHidden/>
              </w:rPr>
              <w:instrText xml:space="preserve"> PAGEREF _Toc212650296 \h </w:instrText>
            </w:r>
            <w:r w:rsidR="00A310E7">
              <w:rPr>
                <w:noProof/>
                <w:webHidden/>
              </w:rPr>
            </w:r>
            <w:r w:rsidR="00A310E7">
              <w:rPr>
                <w:noProof/>
                <w:webHidden/>
              </w:rPr>
              <w:fldChar w:fldCharType="separate"/>
            </w:r>
            <w:r w:rsidR="00BF35DE">
              <w:rPr>
                <w:noProof/>
                <w:webHidden/>
              </w:rPr>
              <w:t>5</w:t>
            </w:r>
            <w:r w:rsidR="00A310E7">
              <w:rPr>
                <w:noProof/>
                <w:webHidden/>
              </w:rPr>
              <w:fldChar w:fldCharType="end"/>
            </w:r>
          </w:hyperlink>
        </w:p>
        <w:p w:rsidR="00A310E7" w:rsidRDefault="00E832A3">
          <w:pPr>
            <w:pStyle w:val="TOC2"/>
            <w:tabs>
              <w:tab w:val="right" w:leader="dot" w:pos="9016"/>
            </w:tabs>
            <w:rPr>
              <w:noProof/>
              <w:lang w:eastAsia="en-GB"/>
            </w:rPr>
          </w:pPr>
          <w:hyperlink w:anchor="_Toc212650297" w:history="1">
            <w:r w:rsidR="00A310E7" w:rsidRPr="009D1CE4">
              <w:rPr>
                <w:rStyle w:val="Hyperlink"/>
                <w:noProof/>
                <w:lang w:eastAsia="en-GB"/>
              </w:rPr>
              <w:t>Unacceptable Use and Behaviour</w:t>
            </w:r>
            <w:r w:rsidR="00A310E7">
              <w:rPr>
                <w:noProof/>
                <w:webHidden/>
              </w:rPr>
              <w:tab/>
            </w:r>
            <w:r w:rsidR="00A310E7">
              <w:rPr>
                <w:noProof/>
                <w:webHidden/>
              </w:rPr>
              <w:fldChar w:fldCharType="begin"/>
            </w:r>
            <w:r w:rsidR="00A310E7">
              <w:rPr>
                <w:noProof/>
                <w:webHidden/>
              </w:rPr>
              <w:instrText xml:space="preserve"> PAGEREF _Toc212650297 \h </w:instrText>
            </w:r>
            <w:r w:rsidR="00A310E7">
              <w:rPr>
                <w:noProof/>
                <w:webHidden/>
              </w:rPr>
            </w:r>
            <w:r w:rsidR="00A310E7">
              <w:rPr>
                <w:noProof/>
                <w:webHidden/>
              </w:rPr>
              <w:fldChar w:fldCharType="separate"/>
            </w:r>
            <w:r w:rsidR="00BF35DE">
              <w:rPr>
                <w:noProof/>
                <w:webHidden/>
              </w:rPr>
              <w:t>6</w:t>
            </w:r>
            <w:r w:rsidR="00A310E7">
              <w:rPr>
                <w:noProof/>
                <w:webHidden/>
              </w:rPr>
              <w:fldChar w:fldCharType="end"/>
            </w:r>
          </w:hyperlink>
        </w:p>
        <w:p w:rsidR="00A310E7" w:rsidRDefault="00E832A3">
          <w:pPr>
            <w:pStyle w:val="TOC2"/>
            <w:tabs>
              <w:tab w:val="right" w:leader="dot" w:pos="9016"/>
            </w:tabs>
            <w:rPr>
              <w:noProof/>
              <w:lang w:eastAsia="en-GB"/>
            </w:rPr>
          </w:pPr>
          <w:hyperlink w:anchor="_Toc212650298" w:history="1">
            <w:r w:rsidR="00A310E7" w:rsidRPr="009D1CE4">
              <w:rPr>
                <w:rStyle w:val="Hyperlink"/>
                <w:noProof/>
                <w:lang w:eastAsia="en-GB"/>
              </w:rPr>
              <w:t>Acceptable use of AI tools</w:t>
            </w:r>
            <w:r w:rsidR="00A310E7">
              <w:rPr>
                <w:noProof/>
                <w:webHidden/>
              </w:rPr>
              <w:tab/>
            </w:r>
            <w:r w:rsidR="00A310E7">
              <w:rPr>
                <w:noProof/>
                <w:webHidden/>
              </w:rPr>
              <w:fldChar w:fldCharType="begin"/>
            </w:r>
            <w:r w:rsidR="00A310E7">
              <w:rPr>
                <w:noProof/>
                <w:webHidden/>
              </w:rPr>
              <w:instrText xml:space="preserve"> PAGEREF _Toc212650298 \h </w:instrText>
            </w:r>
            <w:r w:rsidR="00A310E7">
              <w:rPr>
                <w:noProof/>
                <w:webHidden/>
              </w:rPr>
            </w:r>
            <w:r w:rsidR="00A310E7">
              <w:rPr>
                <w:noProof/>
                <w:webHidden/>
              </w:rPr>
              <w:fldChar w:fldCharType="separate"/>
            </w:r>
            <w:r w:rsidR="00BF35DE">
              <w:rPr>
                <w:noProof/>
                <w:webHidden/>
              </w:rPr>
              <w:t>7</w:t>
            </w:r>
            <w:r w:rsidR="00A310E7">
              <w:rPr>
                <w:noProof/>
                <w:webHidden/>
              </w:rPr>
              <w:fldChar w:fldCharType="end"/>
            </w:r>
          </w:hyperlink>
        </w:p>
        <w:p w:rsidR="00A310E7" w:rsidRDefault="00E832A3">
          <w:pPr>
            <w:pStyle w:val="TOC2"/>
            <w:tabs>
              <w:tab w:val="right" w:leader="dot" w:pos="9016"/>
            </w:tabs>
            <w:rPr>
              <w:noProof/>
              <w:lang w:eastAsia="en-GB"/>
            </w:rPr>
          </w:pPr>
          <w:hyperlink w:anchor="_Toc212650299" w:history="1">
            <w:r w:rsidR="00A310E7" w:rsidRPr="009D1CE4">
              <w:rPr>
                <w:rStyle w:val="Hyperlink"/>
                <w:noProof/>
              </w:rPr>
              <w:t>Referencing AI use</w:t>
            </w:r>
            <w:r w:rsidR="00A310E7">
              <w:rPr>
                <w:noProof/>
                <w:webHidden/>
              </w:rPr>
              <w:tab/>
            </w:r>
            <w:r w:rsidR="00A310E7">
              <w:rPr>
                <w:noProof/>
                <w:webHidden/>
              </w:rPr>
              <w:fldChar w:fldCharType="begin"/>
            </w:r>
            <w:r w:rsidR="00A310E7">
              <w:rPr>
                <w:noProof/>
                <w:webHidden/>
              </w:rPr>
              <w:instrText xml:space="preserve"> PAGEREF _Toc212650299 \h </w:instrText>
            </w:r>
            <w:r w:rsidR="00A310E7">
              <w:rPr>
                <w:noProof/>
                <w:webHidden/>
              </w:rPr>
            </w:r>
            <w:r w:rsidR="00A310E7">
              <w:rPr>
                <w:noProof/>
                <w:webHidden/>
              </w:rPr>
              <w:fldChar w:fldCharType="separate"/>
            </w:r>
            <w:r w:rsidR="00BF35DE">
              <w:rPr>
                <w:noProof/>
                <w:webHidden/>
              </w:rPr>
              <w:t>8</w:t>
            </w:r>
            <w:r w:rsidR="00A310E7">
              <w:rPr>
                <w:noProof/>
                <w:webHidden/>
              </w:rPr>
              <w:fldChar w:fldCharType="end"/>
            </w:r>
          </w:hyperlink>
        </w:p>
        <w:p w:rsidR="00A310E7" w:rsidRDefault="00E832A3">
          <w:pPr>
            <w:pStyle w:val="TOC2"/>
            <w:tabs>
              <w:tab w:val="right" w:leader="dot" w:pos="9016"/>
            </w:tabs>
            <w:rPr>
              <w:noProof/>
              <w:lang w:eastAsia="en-GB"/>
            </w:rPr>
          </w:pPr>
          <w:hyperlink w:anchor="_Toc212650300" w:history="1">
            <w:r w:rsidR="00A310E7" w:rsidRPr="009D1CE4">
              <w:rPr>
                <w:rStyle w:val="Hyperlink"/>
                <w:noProof/>
              </w:rPr>
              <w:t>The Golden Rule</w:t>
            </w:r>
            <w:r w:rsidR="00A310E7">
              <w:rPr>
                <w:noProof/>
                <w:webHidden/>
              </w:rPr>
              <w:tab/>
            </w:r>
            <w:r w:rsidR="00A310E7">
              <w:rPr>
                <w:noProof/>
                <w:webHidden/>
              </w:rPr>
              <w:fldChar w:fldCharType="begin"/>
            </w:r>
            <w:r w:rsidR="00A310E7">
              <w:rPr>
                <w:noProof/>
                <w:webHidden/>
              </w:rPr>
              <w:instrText xml:space="preserve"> PAGEREF _Toc212650300 \h </w:instrText>
            </w:r>
            <w:r w:rsidR="00A310E7">
              <w:rPr>
                <w:noProof/>
                <w:webHidden/>
              </w:rPr>
            </w:r>
            <w:r w:rsidR="00A310E7">
              <w:rPr>
                <w:noProof/>
                <w:webHidden/>
              </w:rPr>
              <w:fldChar w:fldCharType="separate"/>
            </w:r>
            <w:r w:rsidR="00BF35DE">
              <w:rPr>
                <w:noProof/>
                <w:webHidden/>
              </w:rPr>
              <w:t>8</w:t>
            </w:r>
            <w:r w:rsidR="00A310E7">
              <w:rPr>
                <w:noProof/>
                <w:webHidden/>
              </w:rPr>
              <w:fldChar w:fldCharType="end"/>
            </w:r>
          </w:hyperlink>
        </w:p>
        <w:p w:rsidR="00A310E7" w:rsidRDefault="00E832A3">
          <w:pPr>
            <w:pStyle w:val="TOC2"/>
            <w:tabs>
              <w:tab w:val="right" w:leader="dot" w:pos="9016"/>
            </w:tabs>
            <w:rPr>
              <w:noProof/>
              <w:lang w:eastAsia="en-GB"/>
            </w:rPr>
          </w:pPr>
          <w:hyperlink w:anchor="_Toc212650301" w:history="1">
            <w:r w:rsidR="00A310E7" w:rsidRPr="009D1CE4">
              <w:rPr>
                <w:rStyle w:val="Hyperlink"/>
                <w:noProof/>
              </w:rPr>
              <w:t>Review</w:t>
            </w:r>
            <w:r w:rsidR="00A310E7">
              <w:rPr>
                <w:noProof/>
                <w:webHidden/>
              </w:rPr>
              <w:tab/>
            </w:r>
            <w:r w:rsidR="00A310E7">
              <w:rPr>
                <w:noProof/>
                <w:webHidden/>
              </w:rPr>
              <w:fldChar w:fldCharType="begin"/>
            </w:r>
            <w:r w:rsidR="00A310E7">
              <w:rPr>
                <w:noProof/>
                <w:webHidden/>
              </w:rPr>
              <w:instrText xml:space="preserve"> PAGEREF _Toc212650301 \h </w:instrText>
            </w:r>
            <w:r w:rsidR="00A310E7">
              <w:rPr>
                <w:noProof/>
                <w:webHidden/>
              </w:rPr>
            </w:r>
            <w:r w:rsidR="00A310E7">
              <w:rPr>
                <w:noProof/>
                <w:webHidden/>
              </w:rPr>
              <w:fldChar w:fldCharType="separate"/>
            </w:r>
            <w:r w:rsidR="00BF35DE">
              <w:rPr>
                <w:noProof/>
                <w:webHidden/>
              </w:rPr>
              <w:t>9</w:t>
            </w:r>
            <w:r w:rsidR="00A310E7">
              <w:rPr>
                <w:noProof/>
                <w:webHidden/>
              </w:rPr>
              <w:fldChar w:fldCharType="end"/>
            </w:r>
          </w:hyperlink>
        </w:p>
        <w:p w:rsidR="00132FD5" w:rsidRPr="00132FD5" w:rsidRDefault="00132FD5">
          <w:pPr>
            <w:rPr>
              <w:rFonts w:ascii="Arial" w:hAnsi="Arial" w:cs="Arial"/>
              <w:sz w:val="24"/>
              <w:szCs w:val="24"/>
            </w:rPr>
          </w:pPr>
          <w:r w:rsidRPr="00132FD5">
            <w:rPr>
              <w:rFonts w:ascii="Arial" w:hAnsi="Arial" w:cs="Arial"/>
              <w:b/>
              <w:bCs/>
              <w:noProof/>
              <w:sz w:val="24"/>
              <w:szCs w:val="24"/>
            </w:rPr>
            <w:fldChar w:fldCharType="end"/>
          </w:r>
        </w:p>
      </w:sdtContent>
    </w:sdt>
    <w:p w:rsidR="007D6BF4" w:rsidRPr="00F536CC" w:rsidRDefault="00F536CC" w:rsidP="007D6BF4">
      <w:pPr>
        <w:rPr>
          <w:rFonts w:ascii="Arial" w:hAnsi="Arial" w:cs="Arial"/>
          <w:b/>
          <w:sz w:val="28"/>
          <w:szCs w:val="28"/>
        </w:rPr>
      </w:pPr>
      <w:r>
        <w:rPr>
          <w:rFonts w:ascii="Arial" w:hAnsi="Arial" w:cs="Arial"/>
          <w:b/>
          <w:sz w:val="28"/>
          <w:szCs w:val="28"/>
        </w:rPr>
        <w:br w:type="page"/>
      </w:r>
    </w:p>
    <w:p w:rsidR="007D6BF4" w:rsidRPr="004F2528" w:rsidRDefault="007D6BF4" w:rsidP="000D05EE">
      <w:pPr>
        <w:pStyle w:val="Heading2"/>
      </w:pPr>
      <w:bookmarkStart w:id="2" w:name="_Toc212650288"/>
      <w:r w:rsidRPr="004F2528">
        <w:lastRenderedPageBreak/>
        <w:t>Policy Statement</w:t>
      </w:r>
      <w:bookmarkEnd w:id="2"/>
      <w:r w:rsidRPr="004F2528">
        <w:t xml:space="preserve"> </w:t>
      </w:r>
    </w:p>
    <w:p w:rsidR="007D6BF4" w:rsidRPr="00BE1E1B" w:rsidRDefault="00A0669D" w:rsidP="007D6BF4">
      <w:pPr>
        <w:rPr>
          <w:rFonts w:ascii="Arial" w:hAnsi="Arial" w:cs="Arial"/>
          <w:sz w:val="24"/>
          <w:szCs w:val="24"/>
        </w:rPr>
      </w:pPr>
      <w:r>
        <w:rPr>
          <w:rFonts w:ascii="Arial" w:hAnsi="Arial" w:cs="Arial"/>
          <w:bCs/>
          <w:sz w:val="24"/>
          <w:szCs w:val="24"/>
          <w:lang w:eastAsia="en-GB"/>
        </w:rPr>
        <w:t>This policy outlines the</w:t>
      </w:r>
      <w:r w:rsidR="007D6BF4">
        <w:rPr>
          <w:rFonts w:ascii="Arial" w:hAnsi="Arial" w:cs="Arial"/>
          <w:bCs/>
          <w:sz w:val="24"/>
          <w:szCs w:val="24"/>
          <w:lang w:eastAsia="en-GB"/>
        </w:rPr>
        <w:t xml:space="preserve"> framework for the use of Generative Artificial Intelligence (AI) by learners and staff at Axia Solutions. It is guided by the Department for Education Policy Paper on AI in education</w:t>
      </w:r>
      <w:r w:rsidR="000D0C91">
        <w:rPr>
          <w:rStyle w:val="FootnoteReference"/>
          <w:rFonts w:ascii="Arial" w:hAnsi="Arial" w:cs="Arial"/>
          <w:bCs/>
          <w:sz w:val="24"/>
          <w:szCs w:val="24"/>
          <w:lang w:eastAsia="en-GB"/>
        </w:rPr>
        <w:footnoteReference w:id="1"/>
      </w:r>
      <w:r w:rsidR="007D6BF4">
        <w:rPr>
          <w:rFonts w:ascii="Arial" w:hAnsi="Arial" w:cs="Arial"/>
          <w:bCs/>
          <w:sz w:val="24"/>
          <w:szCs w:val="24"/>
          <w:lang w:eastAsia="en-GB"/>
        </w:rPr>
        <w:t>, the Joint Council for Qualifications (JCQ) guidance for AI Use and protecting quality of qualifications</w:t>
      </w:r>
      <w:r w:rsidR="000D0C91">
        <w:rPr>
          <w:rStyle w:val="FootnoteReference"/>
          <w:rFonts w:ascii="Arial" w:hAnsi="Arial" w:cs="Arial"/>
          <w:bCs/>
          <w:sz w:val="24"/>
          <w:szCs w:val="24"/>
          <w:lang w:eastAsia="en-GB"/>
        </w:rPr>
        <w:footnoteReference w:id="2"/>
      </w:r>
      <w:r w:rsidR="007D6BF4">
        <w:rPr>
          <w:rFonts w:ascii="Arial" w:hAnsi="Arial" w:cs="Arial"/>
          <w:bCs/>
          <w:sz w:val="24"/>
          <w:szCs w:val="24"/>
          <w:lang w:eastAsia="en-GB"/>
        </w:rPr>
        <w:t xml:space="preserve"> and the JISC </w:t>
      </w:r>
      <w:r w:rsidR="000D0C91">
        <w:rPr>
          <w:rFonts w:ascii="Arial" w:hAnsi="Arial" w:cs="Arial"/>
          <w:bCs/>
          <w:sz w:val="24"/>
          <w:szCs w:val="24"/>
          <w:lang w:eastAsia="en-GB"/>
        </w:rPr>
        <w:t>Principles for the use of AI in Further Education</w:t>
      </w:r>
      <w:r w:rsidR="000D0C91">
        <w:rPr>
          <w:rStyle w:val="FootnoteReference"/>
          <w:rFonts w:ascii="Arial" w:hAnsi="Arial" w:cs="Arial"/>
          <w:bCs/>
          <w:sz w:val="24"/>
          <w:szCs w:val="24"/>
          <w:lang w:eastAsia="en-GB"/>
        </w:rPr>
        <w:footnoteReference w:id="3"/>
      </w:r>
      <w:r w:rsidR="000D0C91">
        <w:rPr>
          <w:rFonts w:ascii="Arial" w:hAnsi="Arial" w:cs="Arial"/>
          <w:bCs/>
          <w:sz w:val="24"/>
          <w:szCs w:val="24"/>
          <w:lang w:eastAsia="en-GB"/>
        </w:rPr>
        <w:t>.</w:t>
      </w:r>
    </w:p>
    <w:p w:rsidR="007D6BF4" w:rsidRPr="004F2528" w:rsidRDefault="007D6BF4" w:rsidP="000D05EE">
      <w:pPr>
        <w:pStyle w:val="Heading2"/>
      </w:pPr>
      <w:bookmarkStart w:id="3" w:name="_Toc212650289"/>
      <w:r w:rsidRPr="004F2528">
        <w:t>Purpose</w:t>
      </w:r>
      <w:bookmarkEnd w:id="3"/>
      <w:r w:rsidRPr="004F2528">
        <w:t xml:space="preserve"> </w:t>
      </w:r>
    </w:p>
    <w:p w:rsidR="00897699" w:rsidRDefault="00A0669D" w:rsidP="007D6BF4">
      <w:pPr>
        <w:rPr>
          <w:rFonts w:ascii="Arial" w:hAnsi="Arial" w:cs="Arial"/>
          <w:sz w:val="24"/>
          <w:szCs w:val="24"/>
        </w:rPr>
      </w:pPr>
      <w:r>
        <w:rPr>
          <w:rFonts w:ascii="Arial" w:hAnsi="Arial" w:cs="Arial"/>
          <w:sz w:val="24"/>
          <w:szCs w:val="24"/>
        </w:rPr>
        <w:t>This policy</w:t>
      </w:r>
      <w:r w:rsidR="00897699">
        <w:rPr>
          <w:rFonts w:ascii="Arial" w:hAnsi="Arial" w:cs="Arial"/>
          <w:sz w:val="24"/>
          <w:szCs w:val="24"/>
        </w:rPr>
        <w:t xml:space="preserve"> provide</w:t>
      </w:r>
      <w:r>
        <w:rPr>
          <w:rFonts w:ascii="Arial" w:hAnsi="Arial" w:cs="Arial"/>
          <w:sz w:val="24"/>
          <w:szCs w:val="24"/>
        </w:rPr>
        <w:t>s</w:t>
      </w:r>
      <w:r w:rsidR="00897699">
        <w:rPr>
          <w:rFonts w:ascii="Arial" w:hAnsi="Arial" w:cs="Arial"/>
          <w:sz w:val="24"/>
          <w:szCs w:val="24"/>
        </w:rPr>
        <w:t xml:space="preserve"> </w:t>
      </w:r>
      <w:r>
        <w:rPr>
          <w:rFonts w:ascii="Arial" w:hAnsi="Arial" w:cs="Arial"/>
          <w:sz w:val="24"/>
          <w:szCs w:val="24"/>
        </w:rPr>
        <w:t>clear</w:t>
      </w:r>
      <w:r w:rsidR="00897699">
        <w:rPr>
          <w:rFonts w:ascii="Arial" w:hAnsi="Arial" w:cs="Arial"/>
          <w:sz w:val="24"/>
          <w:szCs w:val="24"/>
        </w:rPr>
        <w:t xml:space="preserve"> guidance for the use and management of AI within Axia’s educational settings – ensuring ethical </w:t>
      </w:r>
      <w:r>
        <w:rPr>
          <w:rFonts w:ascii="Arial" w:hAnsi="Arial" w:cs="Arial"/>
          <w:sz w:val="24"/>
          <w:szCs w:val="24"/>
        </w:rPr>
        <w:t>and</w:t>
      </w:r>
      <w:r w:rsidR="00897699">
        <w:rPr>
          <w:rFonts w:ascii="Arial" w:hAnsi="Arial" w:cs="Arial"/>
          <w:sz w:val="24"/>
          <w:szCs w:val="24"/>
        </w:rPr>
        <w:t xml:space="preserve"> legal compliance, data security and safeguarding whilst allowing the use of AI as a resource to enrich the educational experience.</w:t>
      </w:r>
    </w:p>
    <w:p w:rsidR="00311F7A" w:rsidRDefault="00311F7A" w:rsidP="007D6BF4">
      <w:pPr>
        <w:rPr>
          <w:rFonts w:ascii="Arial" w:hAnsi="Arial" w:cs="Arial"/>
          <w:sz w:val="24"/>
          <w:szCs w:val="24"/>
        </w:rPr>
      </w:pPr>
      <w:r>
        <w:rPr>
          <w:rFonts w:ascii="Arial" w:hAnsi="Arial" w:cs="Arial"/>
          <w:sz w:val="24"/>
          <w:szCs w:val="24"/>
        </w:rPr>
        <w:t>Suppor</w:t>
      </w:r>
      <w:r w:rsidR="009362E1">
        <w:rPr>
          <w:rFonts w:ascii="Arial" w:hAnsi="Arial" w:cs="Arial"/>
          <w:sz w:val="24"/>
          <w:szCs w:val="24"/>
        </w:rPr>
        <w:t>ting learners to understand generative AI will support their future education and employment prospects. Helping learners to understand how it could change their role, their industry and their career can help them identify the opportunities it could create for them. Equally it is important that they understand the restrictions, limitation</w:t>
      </w:r>
      <w:r w:rsidR="006D09C7">
        <w:rPr>
          <w:rFonts w:ascii="Arial" w:hAnsi="Arial" w:cs="Arial"/>
          <w:sz w:val="24"/>
          <w:szCs w:val="24"/>
        </w:rPr>
        <w:t>s</w:t>
      </w:r>
      <w:r w:rsidR="009362E1">
        <w:rPr>
          <w:rFonts w:ascii="Arial" w:hAnsi="Arial" w:cs="Arial"/>
          <w:sz w:val="24"/>
          <w:szCs w:val="24"/>
        </w:rPr>
        <w:t xml:space="preserve"> and legal parameters for its usage. </w:t>
      </w:r>
    </w:p>
    <w:p w:rsidR="00F536CC" w:rsidRDefault="00F536CC">
      <w:pPr>
        <w:rPr>
          <w:rFonts w:ascii="Arial" w:hAnsi="Arial" w:cs="Arial"/>
          <w:b/>
          <w:sz w:val="32"/>
          <w:szCs w:val="28"/>
        </w:rPr>
      </w:pPr>
      <w:r>
        <w:rPr>
          <w:rFonts w:ascii="Arial" w:hAnsi="Arial" w:cs="Arial"/>
          <w:b/>
          <w:sz w:val="32"/>
          <w:szCs w:val="28"/>
        </w:rPr>
        <w:br w:type="page"/>
      </w:r>
    </w:p>
    <w:p w:rsidR="003B3390" w:rsidRPr="004F2528" w:rsidRDefault="003B3390" w:rsidP="000D05EE">
      <w:pPr>
        <w:pStyle w:val="Heading2"/>
      </w:pPr>
      <w:bookmarkStart w:id="4" w:name="_Toc212650290"/>
      <w:r w:rsidRPr="004F2528">
        <w:lastRenderedPageBreak/>
        <w:t>P</w:t>
      </w:r>
      <w:r w:rsidR="009C267C">
        <w:t>rinciples of AI Usage</w:t>
      </w:r>
      <w:bookmarkEnd w:id="4"/>
    </w:p>
    <w:p w:rsidR="007D6BF4" w:rsidRDefault="003B3390" w:rsidP="007D6BF4">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The use of AI at Axia Solutions follows the 6 principles for AI use in Further Education developed by JISC and the Association of Colleges. </w:t>
      </w:r>
    </w:p>
    <w:p w:rsidR="003B3390" w:rsidRDefault="003B3390" w:rsidP="007D6BF4">
      <w:pPr>
        <w:autoSpaceDE w:val="0"/>
        <w:autoSpaceDN w:val="0"/>
        <w:adjustRightInd w:val="0"/>
        <w:spacing w:after="0" w:line="240" w:lineRule="auto"/>
        <w:rPr>
          <w:rFonts w:ascii="Arial" w:hAnsi="Arial" w:cs="Arial"/>
          <w:sz w:val="24"/>
          <w:szCs w:val="24"/>
          <w:lang w:eastAsia="en-GB"/>
        </w:rPr>
      </w:pPr>
    </w:p>
    <w:p w:rsidR="007D6BF4" w:rsidRPr="00A0669D" w:rsidRDefault="003B3390" w:rsidP="00A310E7">
      <w:pPr>
        <w:pStyle w:val="Heading3"/>
        <w:numPr>
          <w:ilvl w:val="0"/>
          <w:numId w:val="20"/>
        </w:numPr>
      </w:pPr>
      <w:bookmarkStart w:id="5" w:name="_Toc212650291"/>
      <w:r w:rsidRPr="00A0669D">
        <w:t>Safe, Ethical and Responsible use</w:t>
      </w:r>
      <w:bookmarkEnd w:id="5"/>
    </w:p>
    <w:p w:rsidR="003B3390" w:rsidRDefault="003B3390" w:rsidP="00A310E7">
      <w:pPr>
        <w:autoSpaceDE w:val="0"/>
        <w:autoSpaceDN w:val="0"/>
        <w:adjustRightInd w:val="0"/>
        <w:spacing w:after="0" w:line="240" w:lineRule="auto"/>
        <w:ind w:left="360"/>
        <w:rPr>
          <w:rFonts w:ascii="Arial" w:hAnsi="Arial" w:cs="Arial"/>
          <w:sz w:val="24"/>
          <w:szCs w:val="24"/>
          <w:lang w:eastAsia="en-GB"/>
        </w:rPr>
      </w:pPr>
      <w:r>
        <w:rPr>
          <w:rFonts w:ascii="Arial" w:hAnsi="Arial" w:cs="Arial"/>
          <w:sz w:val="24"/>
          <w:szCs w:val="24"/>
          <w:lang w:eastAsia="en-GB"/>
        </w:rPr>
        <w:t>Learners and Staff understand how AI will and can be used whilst at Axia and are supported to develop their own approach to the usage of AI, both in and outside of Axia</w:t>
      </w:r>
      <w:r w:rsidR="0038614A">
        <w:rPr>
          <w:rFonts w:ascii="Arial" w:hAnsi="Arial" w:cs="Arial"/>
          <w:sz w:val="24"/>
          <w:szCs w:val="24"/>
          <w:lang w:eastAsia="en-GB"/>
        </w:rPr>
        <w:t>.</w:t>
      </w:r>
    </w:p>
    <w:p w:rsidR="003B3390" w:rsidRDefault="003B3390" w:rsidP="003B3390">
      <w:pPr>
        <w:autoSpaceDE w:val="0"/>
        <w:autoSpaceDN w:val="0"/>
        <w:adjustRightInd w:val="0"/>
        <w:spacing w:after="0" w:line="240" w:lineRule="auto"/>
        <w:rPr>
          <w:rFonts w:ascii="Arial" w:hAnsi="Arial" w:cs="Arial"/>
          <w:sz w:val="24"/>
          <w:szCs w:val="24"/>
          <w:lang w:eastAsia="en-GB"/>
        </w:rPr>
      </w:pPr>
    </w:p>
    <w:p w:rsidR="003B3390" w:rsidRDefault="003B3390" w:rsidP="00A310E7">
      <w:pPr>
        <w:autoSpaceDE w:val="0"/>
        <w:autoSpaceDN w:val="0"/>
        <w:adjustRightInd w:val="0"/>
        <w:spacing w:after="0" w:line="240" w:lineRule="auto"/>
        <w:ind w:left="360"/>
        <w:rPr>
          <w:rFonts w:ascii="Arial" w:hAnsi="Arial" w:cs="Arial"/>
          <w:sz w:val="24"/>
          <w:szCs w:val="24"/>
          <w:lang w:eastAsia="en-GB"/>
        </w:rPr>
      </w:pPr>
      <w:r>
        <w:rPr>
          <w:rFonts w:ascii="Arial" w:hAnsi="Arial" w:cs="Arial"/>
          <w:sz w:val="24"/>
          <w:szCs w:val="24"/>
          <w:lang w:eastAsia="en-GB"/>
        </w:rPr>
        <w:t xml:space="preserve">Learners and Staff </w:t>
      </w:r>
      <w:r w:rsidR="00A0669D">
        <w:rPr>
          <w:rFonts w:ascii="Arial" w:hAnsi="Arial" w:cs="Arial"/>
          <w:sz w:val="24"/>
          <w:szCs w:val="24"/>
          <w:lang w:eastAsia="en-GB"/>
        </w:rPr>
        <w:t>are informed about how generative AI works, including how submitted data may be used to train AI tools</w:t>
      </w:r>
      <w:r>
        <w:rPr>
          <w:rFonts w:ascii="Arial" w:hAnsi="Arial" w:cs="Arial"/>
          <w:sz w:val="24"/>
          <w:szCs w:val="24"/>
          <w:lang w:eastAsia="en-GB"/>
        </w:rPr>
        <w:t xml:space="preserve">. They are also advised of the risks of submitting </w:t>
      </w:r>
      <w:r w:rsidR="00A0669D">
        <w:rPr>
          <w:rFonts w:ascii="Arial" w:hAnsi="Arial" w:cs="Arial"/>
          <w:sz w:val="24"/>
          <w:szCs w:val="24"/>
          <w:lang w:eastAsia="en-GB"/>
        </w:rPr>
        <w:t>personal or sensitive</w:t>
      </w:r>
      <w:r>
        <w:rPr>
          <w:rFonts w:ascii="Arial" w:hAnsi="Arial" w:cs="Arial"/>
          <w:sz w:val="24"/>
          <w:szCs w:val="24"/>
          <w:lang w:eastAsia="en-GB"/>
        </w:rPr>
        <w:t xml:space="preserve"> data to AI tools. </w:t>
      </w:r>
      <w:r w:rsidR="0038614A">
        <w:rPr>
          <w:rFonts w:ascii="Arial" w:hAnsi="Arial" w:cs="Arial"/>
          <w:sz w:val="24"/>
          <w:szCs w:val="24"/>
          <w:lang w:eastAsia="en-GB"/>
        </w:rPr>
        <w:t xml:space="preserve">It is made clear that relevant data protection legislation applies at all times when using AI. </w:t>
      </w:r>
    </w:p>
    <w:p w:rsidR="003B3390" w:rsidRDefault="003B3390" w:rsidP="00A310E7">
      <w:pPr>
        <w:pStyle w:val="Heading3"/>
        <w:rPr>
          <w:lang w:eastAsia="en-GB"/>
        </w:rPr>
      </w:pPr>
    </w:p>
    <w:p w:rsidR="00350E5F" w:rsidRDefault="003B3390" w:rsidP="00A310E7">
      <w:pPr>
        <w:autoSpaceDE w:val="0"/>
        <w:autoSpaceDN w:val="0"/>
        <w:adjustRightInd w:val="0"/>
        <w:spacing w:after="0" w:line="240" w:lineRule="auto"/>
        <w:ind w:left="360"/>
        <w:rPr>
          <w:rFonts w:ascii="Arial" w:hAnsi="Arial" w:cs="Arial"/>
          <w:sz w:val="24"/>
          <w:szCs w:val="24"/>
          <w:lang w:eastAsia="en-GB"/>
        </w:rPr>
      </w:pPr>
      <w:r>
        <w:rPr>
          <w:rFonts w:ascii="Arial" w:hAnsi="Arial" w:cs="Arial"/>
          <w:sz w:val="24"/>
          <w:szCs w:val="24"/>
          <w:lang w:eastAsia="en-GB"/>
        </w:rPr>
        <w:t>As an organisation Axia is aware of the intellectual property rights associated with the use of learner or staff generated work and do not allow the usage of this to train any AI models without clear and informed consent from all parties.</w:t>
      </w:r>
      <w:r w:rsidR="0038614A">
        <w:rPr>
          <w:rFonts w:ascii="Arial" w:hAnsi="Arial" w:cs="Arial"/>
          <w:sz w:val="24"/>
          <w:szCs w:val="24"/>
          <w:lang w:eastAsia="en-GB"/>
        </w:rPr>
        <w:t xml:space="preserve"> </w:t>
      </w:r>
    </w:p>
    <w:p w:rsidR="00A310E7" w:rsidRPr="00A310E7" w:rsidRDefault="00A310E7" w:rsidP="00A310E7">
      <w:pPr>
        <w:autoSpaceDE w:val="0"/>
        <w:autoSpaceDN w:val="0"/>
        <w:adjustRightInd w:val="0"/>
        <w:spacing w:after="0" w:line="240" w:lineRule="auto"/>
        <w:rPr>
          <w:rFonts w:ascii="Arial" w:hAnsi="Arial" w:cs="Arial"/>
          <w:sz w:val="24"/>
          <w:szCs w:val="24"/>
          <w:lang w:eastAsia="en-GB"/>
        </w:rPr>
      </w:pPr>
    </w:p>
    <w:p w:rsidR="00350E5F" w:rsidRPr="00A0669D" w:rsidRDefault="00350E5F" w:rsidP="00A310E7">
      <w:pPr>
        <w:pStyle w:val="Heading3"/>
        <w:numPr>
          <w:ilvl w:val="0"/>
          <w:numId w:val="20"/>
        </w:numPr>
      </w:pPr>
      <w:bookmarkStart w:id="6" w:name="_Toc212650292"/>
      <w:r w:rsidRPr="00A0669D">
        <w:t>AI Skills Development and Appropriate use</w:t>
      </w:r>
      <w:r w:rsidR="006B6453" w:rsidRPr="00A0669D">
        <w:t xml:space="preserve"> for learners</w:t>
      </w:r>
      <w:bookmarkEnd w:id="6"/>
    </w:p>
    <w:p w:rsidR="00350E5F" w:rsidRDefault="00350E5F" w:rsidP="00A310E7">
      <w:pPr>
        <w:ind w:left="360"/>
        <w:rPr>
          <w:rFonts w:ascii="Arial" w:hAnsi="Arial" w:cs="Arial"/>
          <w:sz w:val="24"/>
          <w:szCs w:val="24"/>
          <w:lang w:eastAsia="en-GB"/>
        </w:rPr>
      </w:pPr>
      <w:r>
        <w:rPr>
          <w:rFonts w:ascii="Arial" w:hAnsi="Arial" w:cs="Arial"/>
          <w:sz w:val="24"/>
          <w:szCs w:val="24"/>
          <w:lang w:eastAsia="en-GB"/>
        </w:rPr>
        <w:t xml:space="preserve">AI Literacy is an important skill to develop given the pace at which AI is evolving. The development of AI Literacy at Axia sits alongside the development of general IT skills and understanding of data privacy and cyber-security. Often these skills will be workplace or industry specific, learners and trainers are encouraged to explore context-specific AI usage. </w:t>
      </w:r>
    </w:p>
    <w:p w:rsidR="00350E5F" w:rsidRPr="00A0669D" w:rsidRDefault="00350E5F" w:rsidP="00A310E7">
      <w:pPr>
        <w:pStyle w:val="Heading3"/>
        <w:numPr>
          <w:ilvl w:val="0"/>
          <w:numId w:val="20"/>
        </w:numPr>
      </w:pPr>
      <w:bookmarkStart w:id="7" w:name="_Toc212650293"/>
      <w:r w:rsidRPr="00A0669D">
        <w:rPr>
          <w:lang w:eastAsia="en-GB"/>
        </w:rPr>
        <w:t>Maximising the value of AI</w:t>
      </w:r>
      <w:r w:rsidR="006B6453" w:rsidRPr="00A0669D">
        <w:rPr>
          <w:lang w:eastAsia="en-GB"/>
        </w:rPr>
        <w:t xml:space="preserve"> for staff</w:t>
      </w:r>
      <w:bookmarkEnd w:id="7"/>
    </w:p>
    <w:p w:rsidR="003B3390" w:rsidRDefault="006B6453" w:rsidP="00A310E7">
      <w:pPr>
        <w:ind w:left="360"/>
        <w:rPr>
          <w:rFonts w:ascii="Arial" w:hAnsi="Arial" w:cs="Arial"/>
          <w:sz w:val="24"/>
          <w:szCs w:val="24"/>
          <w:lang w:eastAsia="en-GB"/>
        </w:rPr>
      </w:pPr>
      <w:r>
        <w:rPr>
          <w:rFonts w:ascii="Arial" w:hAnsi="Arial" w:cs="Arial"/>
          <w:sz w:val="24"/>
          <w:szCs w:val="24"/>
          <w:lang w:eastAsia="en-GB"/>
        </w:rPr>
        <w:t xml:space="preserve">AI can be used within the parameters of this document and associated policies/guidance to generate new learning and teaching opportunities. All staff are encouraged to explore the use of AI to support their teaching and supported to identify where AI could improve what they offer to learners. Examples of potential AI usage by staff </w:t>
      </w:r>
      <w:r w:rsidR="00A0669D">
        <w:rPr>
          <w:rFonts w:ascii="Arial" w:hAnsi="Arial" w:cs="Arial"/>
          <w:sz w:val="24"/>
          <w:szCs w:val="24"/>
          <w:lang w:eastAsia="en-GB"/>
        </w:rPr>
        <w:t>include</w:t>
      </w:r>
      <w:r>
        <w:rPr>
          <w:rFonts w:ascii="Arial" w:hAnsi="Arial" w:cs="Arial"/>
          <w:sz w:val="24"/>
          <w:szCs w:val="24"/>
          <w:lang w:eastAsia="en-GB"/>
        </w:rPr>
        <w:t xml:space="preserve"> transcribing recorded teaching sessions through to</w:t>
      </w:r>
      <w:r w:rsidR="00A0669D">
        <w:rPr>
          <w:rFonts w:ascii="Arial" w:hAnsi="Arial" w:cs="Arial"/>
          <w:sz w:val="24"/>
          <w:szCs w:val="24"/>
          <w:lang w:eastAsia="en-GB"/>
        </w:rPr>
        <w:t xml:space="preserve"> enhanced resource development and lesson planning.</w:t>
      </w:r>
    </w:p>
    <w:p w:rsidR="006B6453" w:rsidRPr="00A0669D" w:rsidRDefault="006B6453" w:rsidP="00A310E7">
      <w:pPr>
        <w:pStyle w:val="Heading3"/>
        <w:numPr>
          <w:ilvl w:val="0"/>
          <w:numId w:val="20"/>
        </w:numPr>
        <w:rPr>
          <w:lang w:eastAsia="en-GB"/>
        </w:rPr>
      </w:pPr>
      <w:bookmarkStart w:id="8" w:name="_Toc212650294"/>
      <w:r w:rsidRPr="00A0669D">
        <w:rPr>
          <w:lang w:eastAsia="en-GB"/>
        </w:rPr>
        <w:t>Ensuring access to AI tools for learners</w:t>
      </w:r>
      <w:bookmarkEnd w:id="8"/>
    </w:p>
    <w:p w:rsidR="006B6453" w:rsidRDefault="006B6453" w:rsidP="00A310E7">
      <w:pPr>
        <w:ind w:left="360"/>
        <w:rPr>
          <w:rFonts w:ascii="Arial" w:hAnsi="Arial" w:cs="Arial"/>
          <w:sz w:val="24"/>
          <w:szCs w:val="24"/>
          <w:lang w:eastAsia="en-GB"/>
        </w:rPr>
      </w:pPr>
      <w:r>
        <w:rPr>
          <w:rFonts w:ascii="Arial" w:hAnsi="Arial" w:cs="Arial"/>
          <w:sz w:val="24"/>
          <w:szCs w:val="24"/>
          <w:lang w:eastAsia="en-GB"/>
        </w:rPr>
        <w:t>Access to AI tools for learners will usually be limited by their employer’</w:t>
      </w:r>
      <w:r w:rsidR="00457B5D">
        <w:rPr>
          <w:rFonts w:ascii="Arial" w:hAnsi="Arial" w:cs="Arial"/>
          <w:sz w:val="24"/>
          <w:szCs w:val="24"/>
          <w:lang w:eastAsia="en-GB"/>
        </w:rPr>
        <w:t xml:space="preserve">s provision of AI tools and the availability of low-cost or free AI tools. Axia will work to enable all learners to access AI as easily as possible and to avoid any discrimination or disadvantaging of learners if access is restricted for any reason. </w:t>
      </w:r>
    </w:p>
    <w:p w:rsidR="00457B5D" w:rsidRPr="00A0669D" w:rsidRDefault="00457B5D" w:rsidP="00A310E7">
      <w:pPr>
        <w:pStyle w:val="Heading3"/>
        <w:numPr>
          <w:ilvl w:val="0"/>
          <w:numId w:val="20"/>
        </w:numPr>
        <w:rPr>
          <w:lang w:eastAsia="en-GB"/>
        </w:rPr>
      </w:pPr>
      <w:bookmarkStart w:id="9" w:name="_Toc212650295"/>
      <w:r w:rsidRPr="00A0669D">
        <w:rPr>
          <w:lang w:eastAsia="en-GB"/>
        </w:rPr>
        <w:t>Maintaining Academic Integrity</w:t>
      </w:r>
      <w:bookmarkEnd w:id="9"/>
    </w:p>
    <w:p w:rsidR="00063285" w:rsidRDefault="00457B5D" w:rsidP="00A310E7">
      <w:pPr>
        <w:ind w:left="360"/>
        <w:rPr>
          <w:rFonts w:ascii="Arial" w:hAnsi="Arial" w:cs="Arial"/>
          <w:sz w:val="24"/>
          <w:szCs w:val="24"/>
          <w:lang w:eastAsia="en-GB"/>
        </w:rPr>
      </w:pPr>
      <w:r>
        <w:rPr>
          <w:rFonts w:ascii="Arial" w:hAnsi="Arial" w:cs="Arial"/>
          <w:sz w:val="24"/>
          <w:szCs w:val="24"/>
          <w:lang w:eastAsia="en-GB"/>
        </w:rPr>
        <w:t xml:space="preserve">Learners are provided </w:t>
      </w:r>
      <w:r w:rsidR="001D0C99">
        <w:rPr>
          <w:rFonts w:ascii="Arial" w:hAnsi="Arial" w:cs="Arial"/>
          <w:sz w:val="24"/>
          <w:szCs w:val="24"/>
          <w:lang w:eastAsia="en-GB"/>
        </w:rPr>
        <w:t>with clear guidance on the appropriate u</w:t>
      </w:r>
      <w:r w:rsidR="00AD1598">
        <w:rPr>
          <w:rFonts w:ascii="Arial" w:hAnsi="Arial" w:cs="Arial"/>
          <w:sz w:val="24"/>
          <w:szCs w:val="24"/>
          <w:lang w:eastAsia="en-GB"/>
        </w:rPr>
        <w:t>sage of AI in their work submitted for assessment</w:t>
      </w:r>
      <w:r w:rsidR="001D0C99">
        <w:rPr>
          <w:rFonts w:ascii="Arial" w:hAnsi="Arial" w:cs="Arial"/>
          <w:sz w:val="24"/>
          <w:szCs w:val="24"/>
          <w:lang w:eastAsia="en-GB"/>
        </w:rPr>
        <w:t xml:space="preserve">. </w:t>
      </w:r>
      <w:r w:rsidR="00AD1598">
        <w:rPr>
          <w:rFonts w:ascii="Arial" w:hAnsi="Arial" w:cs="Arial"/>
          <w:sz w:val="24"/>
          <w:szCs w:val="24"/>
          <w:lang w:eastAsia="en-GB"/>
        </w:rPr>
        <w:t xml:space="preserve">This policy also provides clear guidance on </w:t>
      </w:r>
      <w:r w:rsidR="00A0669D">
        <w:rPr>
          <w:rFonts w:ascii="Arial" w:hAnsi="Arial" w:cs="Arial"/>
          <w:sz w:val="24"/>
          <w:szCs w:val="24"/>
          <w:lang w:eastAsia="en-GB"/>
        </w:rPr>
        <w:t xml:space="preserve">acceptable and </w:t>
      </w:r>
      <w:r w:rsidR="00AD1598">
        <w:rPr>
          <w:rFonts w:ascii="Arial" w:hAnsi="Arial" w:cs="Arial"/>
          <w:sz w:val="24"/>
          <w:szCs w:val="24"/>
          <w:lang w:eastAsia="en-GB"/>
        </w:rPr>
        <w:t>unacceptable use</w:t>
      </w:r>
      <w:r w:rsidR="00063285">
        <w:rPr>
          <w:rFonts w:ascii="Arial" w:hAnsi="Arial" w:cs="Arial"/>
          <w:sz w:val="24"/>
          <w:szCs w:val="24"/>
          <w:lang w:eastAsia="en-GB"/>
        </w:rPr>
        <w:t>. This policy sits alongside Axia’s existing Malpractice and Whistleblowing Policy, Acceptable Use Policy and GDPR Policy to make Axia’s stance on generative AI usage clear.</w:t>
      </w:r>
    </w:p>
    <w:p w:rsidR="001D0C99" w:rsidRDefault="001D0C99" w:rsidP="00A310E7">
      <w:pPr>
        <w:ind w:left="360"/>
        <w:rPr>
          <w:rFonts w:ascii="Arial" w:hAnsi="Arial" w:cs="Arial"/>
          <w:sz w:val="24"/>
          <w:szCs w:val="24"/>
          <w:lang w:eastAsia="en-GB"/>
        </w:rPr>
      </w:pPr>
      <w:r>
        <w:rPr>
          <w:rFonts w:ascii="Arial" w:hAnsi="Arial" w:cs="Arial"/>
          <w:sz w:val="24"/>
          <w:szCs w:val="24"/>
          <w:lang w:eastAsia="en-GB"/>
        </w:rPr>
        <w:lastRenderedPageBreak/>
        <w:t xml:space="preserve">Axia makes use of available AI detection technology </w:t>
      </w:r>
      <w:r w:rsidR="00AD1598">
        <w:rPr>
          <w:rFonts w:ascii="Arial" w:hAnsi="Arial" w:cs="Arial"/>
          <w:sz w:val="24"/>
          <w:szCs w:val="24"/>
          <w:lang w:eastAsia="en-GB"/>
        </w:rPr>
        <w:t xml:space="preserve">as part of a wider AI detection approach – staff are given support in ways they can identify the use (or misuse) of AI in learners work before resorting to AI detection technology and are also provided with training on the limitations of AI detection technology/software. </w:t>
      </w:r>
    </w:p>
    <w:p w:rsidR="00AD1598" w:rsidRPr="00A0669D" w:rsidRDefault="00AD1598" w:rsidP="00A310E7">
      <w:pPr>
        <w:pStyle w:val="Heading3"/>
        <w:numPr>
          <w:ilvl w:val="0"/>
          <w:numId w:val="20"/>
        </w:numPr>
        <w:rPr>
          <w:lang w:eastAsia="en-GB"/>
        </w:rPr>
      </w:pPr>
      <w:bookmarkStart w:id="10" w:name="_Toc212650296"/>
      <w:r w:rsidRPr="00A0669D">
        <w:rPr>
          <w:lang w:eastAsia="en-GB"/>
        </w:rPr>
        <w:t>Sharing Best Practice</w:t>
      </w:r>
      <w:bookmarkEnd w:id="10"/>
    </w:p>
    <w:p w:rsidR="00063285" w:rsidRPr="005766C1" w:rsidRDefault="00AD1598" w:rsidP="00A310E7">
      <w:pPr>
        <w:ind w:left="360"/>
        <w:rPr>
          <w:rFonts w:ascii="Arial" w:hAnsi="Arial" w:cs="Arial"/>
          <w:sz w:val="24"/>
          <w:szCs w:val="24"/>
          <w:lang w:eastAsia="en-GB"/>
        </w:rPr>
      </w:pPr>
      <w:r>
        <w:rPr>
          <w:rFonts w:ascii="Arial" w:hAnsi="Arial" w:cs="Arial"/>
          <w:sz w:val="24"/>
          <w:szCs w:val="24"/>
          <w:lang w:eastAsia="en-GB"/>
        </w:rPr>
        <w:t xml:space="preserve">Axia </w:t>
      </w:r>
      <w:r w:rsidR="00BB21CE">
        <w:rPr>
          <w:rFonts w:ascii="Arial" w:hAnsi="Arial" w:cs="Arial"/>
          <w:sz w:val="24"/>
          <w:szCs w:val="24"/>
          <w:lang w:eastAsia="en-GB"/>
        </w:rPr>
        <w:t xml:space="preserve">staff </w:t>
      </w:r>
      <w:r w:rsidR="006D09C7">
        <w:rPr>
          <w:rFonts w:ascii="Arial" w:hAnsi="Arial" w:cs="Arial"/>
          <w:sz w:val="24"/>
          <w:szCs w:val="24"/>
          <w:lang w:eastAsia="en-GB"/>
        </w:rPr>
        <w:t>contribute</w:t>
      </w:r>
      <w:r>
        <w:rPr>
          <w:rFonts w:ascii="Arial" w:hAnsi="Arial" w:cs="Arial"/>
          <w:sz w:val="24"/>
          <w:szCs w:val="24"/>
          <w:lang w:eastAsia="en-GB"/>
        </w:rPr>
        <w:t xml:space="preserve"> to the development of best-practice AI usage by exploring options and usages with its network.</w:t>
      </w:r>
      <w:r w:rsidR="00063285">
        <w:rPr>
          <w:rFonts w:ascii="Arial" w:hAnsi="Arial" w:cs="Arial"/>
          <w:sz w:val="24"/>
          <w:szCs w:val="24"/>
          <w:lang w:eastAsia="en-GB"/>
        </w:rPr>
        <w:t xml:space="preserve"> In addition staff and learners are encouraged to explore AI-usage by employers and in their wider industry. </w:t>
      </w:r>
    </w:p>
    <w:p w:rsidR="00F536CC" w:rsidRDefault="00F536CC">
      <w:pPr>
        <w:rPr>
          <w:rFonts w:ascii="Arial" w:hAnsi="Arial" w:cs="Arial"/>
          <w:b/>
          <w:bCs/>
          <w:iCs/>
          <w:color w:val="000000"/>
          <w:sz w:val="32"/>
          <w:lang w:eastAsia="en-GB"/>
        </w:rPr>
      </w:pPr>
      <w:r>
        <w:rPr>
          <w:rFonts w:ascii="Arial" w:hAnsi="Arial" w:cs="Arial"/>
          <w:b/>
          <w:bCs/>
          <w:iCs/>
          <w:color w:val="000000"/>
          <w:sz w:val="32"/>
          <w:lang w:eastAsia="en-GB"/>
        </w:rPr>
        <w:br w:type="page"/>
      </w:r>
    </w:p>
    <w:p w:rsidR="007D6BF4" w:rsidRDefault="007D6BF4" w:rsidP="000D05EE">
      <w:pPr>
        <w:pStyle w:val="Heading2"/>
        <w:rPr>
          <w:lang w:eastAsia="en-GB"/>
        </w:rPr>
      </w:pPr>
      <w:bookmarkStart w:id="11" w:name="_Toc212650297"/>
      <w:r>
        <w:rPr>
          <w:lang w:eastAsia="en-GB"/>
        </w:rPr>
        <w:lastRenderedPageBreak/>
        <w:t>Unacceptable Use and Behaviour</w:t>
      </w:r>
      <w:bookmarkEnd w:id="11"/>
      <w:r>
        <w:rPr>
          <w:lang w:eastAsia="en-GB"/>
        </w:rPr>
        <w:t xml:space="preserve"> </w:t>
      </w:r>
    </w:p>
    <w:p w:rsidR="000D05EE" w:rsidRDefault="00311F7A" w:rsidP="00255957">
      <w:pPr>
        <w:rPr>
          <w:rFonts w:ascii="Arial" w:hAnsi="Arial" w:cs="Arial"/>
          <w:bCs/>
          <w:iCs/>
          <w:color w:val="000000"/>
          <w:sz w:val="24"/>
          <w:szCs w:val="24"/>
          <w:lang w:eastAsia="en-GB"/>
        </w:rPr>
      </w:pPr>
      <w:r>
        <w:rPr>
          <w:rFonts w:ascii="Arial" w:hAnsi="Arial" w:cs="Arial"/>
          <w:bCs/>
          <w:iCs/>
          <w:color w:val="000000"/>
          <w:sz w:val="24"/>
          <w:szCs w:val="24"/>
          <w:lang w:eastAsia="en-GB"/>
        </w:rPr>
        <w:t xml:space="preserve">Below </w:t>
      </w:r>
      <w:r w:rsidR="00BF35DE">
        <w:rPr>
          <w:rFonts w:ascii="Arial" w:hAnsi="Arial" w:cs="Arial"/>
          <w:bCs/>
          <w:iCs/>
          <w:color w:val="000000"/>
          <w:sz w:val="24"/>
          <w:szCs w:val="24"/>
          <w:lang w:eastAsia="en-GB"/>
        </w:rPr>
        <w:t xml:space="preserve">are some </w:t>
      </w:r>
      <w:r>
        <w:rPr>
          <w:rFonts w:ascii="Arial" w:hAnsi="Arial" w:cs="Arial"/>
          <w:bCs/>
          <w:iCs/>
          <w:color w:val="000000"/>
          <w:sz w:val="24"/>
          <w:szCs w:val="24"/>
          <w:lang w:eastAsia="en-GB"/>
        </w:rPr>
        <w:t xml:space="preserve">examples of unacceptable </w:t>
      </w:r>
      <w:r w:rsidR="00BF35DE">
        <w:rPr>
          <w:rFonts w:ascii="Arial" w:hAnsi="Arial" w:cs="Arial"/>
          <w:bCs/>
          <w:iCs/>
          <w:color w:val="000000"/>
          <w:sz w:val="24"/>
          <w:szCs w:val="24"/>
          <w:lang w:eastAsia="en-GB"/>
        </w:rPr>
        <w:t xml:space="preserve">AI use. This is not a complete-list but provided to give clear examples, any AI usage that constitutes malpractice or plagiarism would classify as unacceptable use.  </w:t>
      </w:r>
    </w:p>
    <w:p w:rsidR="003B4A1D" w:rsidRPr="00A310E7" w:rsidRDefault="00255957"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AI cannot be used to generate assessed work, unless it is explicitly outlined within the assessment guidance. This includes AI writing assistance tools that paraphrase</w:t>
      </w:r>
      <w:r w:rsidR="00190053" w:rsidRPr="00A310E7">
        <w:rPr>
          <w:rFonts w:ascii="Arial" w:hAnsi="Arial" w:cs="Arial"/>
          <w:bCs/>
          <w:iCs/>
          <w:color w:val="000000"/>
          <w:sz w:val="24"/>
          <w:szCs w:val="24"/>
          <w:lang w:eastAsia="en-GB"/>
        </w:rPr>
        <w:t>, rewrite or</w:t>
      </w:r>
      <w:r w:rsidR="003B4A1D" w:rsidRPr="00A310E7">
        <w:rPr>
          <w:rFonts w:ascii="Arial" w:hAnsi="Arial" w:cs="Arial"/>
          <w:bCs/>
          <w:iCs/>
          <w:color w:val="000000"/>
          <w:sz w:val="24"/>
          <w:szCs w:val="24"/>
          <w:lang w:eastAsia="en-GB"/>
        </w:rPr>
        <w:t xml:space="preserve"> summarise the learners own work as well as content generated directly from </w:t>
      </w:r>
      <w:r w:rsidR="004723D2" w:rsidRPr="00A310E7">
        <w:rPr>
          <w:rFonts w:ascii="Arial" w:hAnsi="Arial" w:cs="Arial"/>
          <w:bCs/>
          <w:iCs/>
          <w:color w:val="000000"/>
          <w:sz w:val="24"/>
          <w:szCs w:val="24"/>
          <w:lang w:eastAsia="en-GB"/>
        </w:rPr>
        <w:t xml:space="preserve">an </w:t>
      </w:r>
      <w:r w:rsidR="003B4A1D" w:rsidRPr="00A310E7">
        <w:rPr>
          <w:rFonts w:ascii="Arial" w:hAnsi="Arial" w:cs="Arial"/>
          <w:bCs/>
          <w:iCs/>
          <w:color w:val="000000"/>
          <w:sz w:val="24"/>
          <w:szCs w:val="24"/>
          <w:lang w:eastAsia="en-GB"/>
        </w:rPr>
        <w:t>AI</w:t>
      </w:r>
      <w:r w:rsidR="004723D2" w:rsidRPr="00A310E7">
        <w:rPr>
          <w:rFonts w:ascii="Arial" w:hAnsi="Arial" w:cs="Arial"/>
          <w:bCs/>
          <w:iCs/>
          <w:color w:val="000000"/>
          <w:sz w:val="24"/>
          <w:szCs w:val="24"/>
          <w:lang w:eastAsia="en-GB"/>
        </w:rPr>
        <w:t xml:space="preserve"> via a learner prompt</w:t>
      </w:r>
      <w:r w:rsidR="00311F7A" w:rsidRPr="00A310E7">
        <w:rPr>
          <w:rFonts w:ascii="Arial" w:hAnsi="Arial" w:cs="Arial"/>
          <w:bCs/>
          <w:iCs/>
          <w:color w:val="000000"/>
          <w:sz w:val="24"/>
          <w:szCs w:val="24"/>
          <w:lang w:eastAsia="en-GB"/>
        </w:rPr>
        <w:t xml:space="preserve">. </w:t>
      </w:r>
      <w:r w:rsidR="006E1C56" w:rsidRPr="00A310E7">
        <w:rPr>
          <w:rFonts w:ascii="Arial" w:hAnsi="Arial" w:cs="Arial"/>
          <w:bCs/>
          <w:iCs/>
          <w:color w:val="000000"/>
          <w:sz w:val="24"/>
          <w:szCs w:val="24"/>
          <w:lang w:eastAsia="en-GB"/>
        </w:rPr>
        <w:t>This also includ</w:t>
      </w:r>
      <w:r w:rsidR="00A0669D" w:rsidRPr="00A310E7">
        <w:rPr>
          <w:rFonts w:ascii="Arial" w:hAnsi="Arial" w:cs="Arial"/>
          <w:bCs/>
          <w:iCs/>
          <w:color w:val="000000"/>
          <w:sz w:val="24"/>
          <w:szCs w:val="24"/>
          <w:lang w:eastAsia="en-GB"/>
        </w:rPr>
        <w:t>es rewriting tools that aim to disguise AI-generated content as human-written</w:t>
      </w:r>
      <w:r w:rsidR="006E1C56" w:rsidRPr="00A310E7">
        <w:rPr>
          <w:rFonts w:ascii="Arial" w:hAnsi="Arial" w:cs="Arial"/>
          <w:bCs/>
          <w:iCs/>
          <w:color w:val="000000"/>
          <w:sz w:val="24"/>
          <w:szCs w:val="24"/>
          <w:lang w:eastAsia="en-GB"/>
        </w:rPr>
        <w:t xml:space="preserve">. </w:t>
      </w:r>
      <w:r w:rsidR="00311F7A" w:rsidRPr="00A310E7">
        <w:rPr>
          <w:rFonts w:ascii="Arial" w:hAnsi="Arial" w:cs="Arial"/>
          <w:bCs/>
          <w:iCs/>
          <w:color w:val="000000"/>
          <w:sz w:val="24"/>
          <w:szCs w:val="24"/>
          <w:lang w:eastAsia="en-GB"/>
        </w:rPr>
        <w:t>This constitutes plagiarism/malpractice</w:t>
      </w:r>
      <w:r w:rsidR="006E1C56" w:rsidRPr="00A310E7">
        <w:rPr>
          <w:rFonts w:ascii="Arial" w:hAnsi="Arial" w:cs="Arial"/>
          <w:bCs/>
          <w:iCs/>
          <w:color w:val="000000"/>
          <w:sz w:val="24"/>
          <w:szCs w:val="24"/>
          <w:lang w:eastAsia="en-GB"/>
        </w:rPr>
        <w:t>.</w:t>
      </w:r>
    </w:p>
    <w:p w:rsidR="000D05EE" w:rsidRPr="00A310E7" w:rsidRDefault="000D05EE" w:rsidP="000D05EE">
      <w:pPr>
        <w:pStyle w:val="ListParagraph"/>
        <w:rPr>
          <w:rFonts w:ascii="Arial" w:hAnsi="Arial" w:cs="Arial"/>
          <w:bCs/>
          <w:iCs/>
          <w:color w:val="000000"/>
          <w:sz w:val="24"/>
          <w:szCs w:val="24"/>
          <w:lang w:eastAsia="en-GB"/>
        </w:rPr>
      </w:pPr>
    </w:p>
    <w:p w:rsidR="000D05EE" w:rsidRPr="00A310E7" w:rsidRDefault="00190053"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Where AI has been used as a source of information this must be acknowledged and referenced in the same way as any other source of information.</w:t>
      </w:r>
      <w:r w:rsidR="006E1C56" w:rsidRPr="00A310E7">
        <w:rPr>
          <w:rFonts w:ascii="Arial" w:hAnsi="Arial" w:cs="Arial"/>
          <w:bCs/>
          <w:iCs/>
          <w:color w:val="000000"/>
          <w:sz w:val="24"/>
          <w:szCs w:val="24"/>
          <w:lang w:eastAsia="en-GB"/>
        </w:rPr>
        <w:t xml:space="preserve"> This includes images or video generated by AI. </w:t>
      </w:r>
      <w:r w:rsidRPr="00A310E7">
        <w:rPr>
          <w:rFonts w:ascii="Arial" w:hAnsi="Arial" w:cs="Arial"/>
          <w:bCs/>
          <w:iCs/>
          <w:color w:val="000000"/>
          <w:sz w:val="24"/>
          <w:szCs w:val="24"/>
          <w:lang w:eastAsia="en-GB"/>
        </w:rPr>
        <w:t>Failure to d</w:t>
      </w:r>
      <w:r w:rsidR="000D05EE" w:rsidRPr="00A310E7">
        <w:rPr>
          <w:rFonts w:ascii="Arial" w:hAnsi="Arial" w:cs="Arial"/>
          <w:bCs/>
          <w:iCs/>
          <w:color w:val="000000"/>
          <w:sz w:val="24"/>
          <w:szCs w:val="24"/>
          <w:lang w:eastAsia="en-GB"/>
        </w:rPr>
        <w:t>o so is considered malpractice.</w:t>
      </w:r>
    </w:p>
    <w:p w:rsidR="000D05EE" w:rsidRPr="00A310E7" w:rsidRDefault="000D05EE" w:rsidP="000D05EE">
      <w:pPr>
        <w:pStyle w:val="ListParagraph"/>
        <w:rPr>
          <w:rFonts w:ascii="Arial" w:hAnsi="Arial" w:cs="Arial"/>
          <w:bCs/>
          <w:iCs/>
          <w:color w:val="000000"/>
          <w:sz w:val="24"/>
          <w:szCs w:val="24"/>
          <w:lang w:eastAsia="en-GB"/>
        </w:rPr>
      </w:pPr>
    </w:p>
    <w:p w:rsidR="000D05EE" w:rsidRPr="00A310E7" w:rsidRDefault="00253793"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Using AI to generate a bibliography or references for learner-produced work is dishonest and demonstrates</w:t>
      </w:r>
      <w:r w:rsidR="009C267C" w:rsidRPr="00A310E7">
        <w:rPr>
          <w:rFonts w:ascii="Arial" w:hAnsi="Arial" w:cs="Arial"/>
          <w:bCs/>
          <w:iCs/>
          <w:color w:val="000000"/>
          <w:sz w:val="24"/>
          <w:szCs w:val="24"/>
          <w:lang w:eastAsia="en-GB"/>
        </w:rPr>
        <w:t xml:space="preserve"> a lack of academic integrity. This constitutes malpractice.</w:t>
      </w:r>
      <w:r w:rsidRPr="00A310E7">
        <w:rPr>
          <w:rFonts w:ascii="Arial" w:hAnsi="Arial" w:cs="Arial"/>
          <w:bCs/>
          <w:iCs/>
          <w:color w:val="000000"/>
          <w:sz w:val="24"/>
          <w:szCs w:val="24"/>
          <w:lang w:eastAsia="en-GB"/>
        </w:rPr>
        <w:t xml:space="preserve"> </w:t>
      </w:r>
    </w:p>
    <w:p w:rsidR="000D05EE" w:rsidRPr="00A310E7" w:rsidRDefault="000D05EE" w:rsidP="000D05EE">
      <w:pPr>
        <w:pStyle w:val="ListParagraph"/>
        <w:rPr>
          <w:rFonts w:ascii="Arial" w:hAnsi="Arial" w:cs="Arial"/>
          <w:bCs/>
          <w:iCs/>
          <w:color w:val="000000"/>
          <w:sz w:val="24"/>
          <w:szCs w:val="24"/>
          <w:lang w:eastAsia="en-GB"/>
        </w:rPr>
      </w:pPr>
    </w:p>
    <w:p w:rsidR="000D05EE" w:rsidRPr="00A310E7" w:rsidRDefault="003B4A1D"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AI cannot be used as the sole-marker of</w:t>
      </w:r>
      <w:r w:rsidR="004723D2" w:rsidRPr="00A310E7">
        <w:rPr>
          <w:rFonts w:ascii="Arial" w:hAnsi="Arial" w:cs="Arial"/>
          <w:bCs/>
          <w:iCs/>
          <w:color w:val="000000"/>
          <w:sz w:val="24"/>
          <w:szCs w:val="24"/>
          <w:lang w:eastAsia="en-GB"/>
        </w:rPr>
        <w:t xml:space="preserve"> any learner work. Whilst Axia does permit the use of some AI tools to support assessment of learner work any final assessment must be completed by a human assessor and be an assessment of the work in its entirety. </w:t>
      </w:r>
      <w:r w:rsidR="00190053" w:rsidRPr="00A310E7">
        <w:rPr>
          <w:rFonts w:ascii="Arial" w:hAnsi="Arial" w:cs="Arial"/>
          <w:bCs/>
          <w:iCs/>
          <w:color w:val="000000"/>
          <w:sz w:val="24"/>
          <w:szCs w:val="24"/>
          <w:lang w:eastAsia="en-GB"/>
        </w:rPr>
        <w:t xml:space="preserve">If learner work is assessed exclusively using AI tools this would constitute malpractice. </w:t>
      </w:r>
    </w:p>
    <w:p w:rsidR="000D05EE" w:rsidRPr="00A310E7" w:rsidRDefault="000D05EE" w:rsidP="000D05EE">
      <w:pPr>
        <w:pStyle w:val="ListParagraph"/>
        <w:rPr>
          <w:rFonts w:ascii="Arial" w:hAnsi="Arial" w:cs="Arial"/>
          <w:bCs/>
          <w:iCs/>
          <w:color w:val="000000"/>
          <w:sz w:val="24"/>
          <w:szCs w:val="24"/>
          <w:lang w:eastAsia="en-GB"/>
        </w:rPr>
      </w:pPr>
    </w:p>
    <w:p w:rsidR="000D05EE" w:rsidRPr="00A310E7" w:rsidRDefault="00311F7A"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 xml:space="preserve">Using AI for any harmful, malicious or illegal activities is strictly prohibited. Sharing personal data or data that you don’t own is also prohibited. Each of these would be considered a breach of Axia’s Acceptable Use Policy. </w:t>
      </w:r>
    </w:p>
    <w:p w:rsidR="000D05EE" w:rsidRPr="00A310E7" w:rsidRDefault="000D05EE" w:rsidP="000D05EE">
      <w:pPr>
        <w:pStyle w:val="ListParagraph"/>
        <w:rPr>
          <w:rFonts w:ascii="Arial" w:hAnsi="Arial" w:cs="Arial"/>
          <w:bCs/>
          <w:iCs/>
          <w:color w:val="000000"/>
          <w:sz w:val="24"/>
          <w:szCs w:val="24"/>
          <w:lang w:eastAsia="en-GB"/>
        </w:rPr>
      </w:pPr>
    </w:p>
    <w:p w:rsidR="005766C1" w:rsidRDefault="00132FD5" w:rsidP="000D05EE">
      <w:pPr>
        <w:pStyle w:val="ListParagraph"/>
        <w:numPr>
          <w:ilvl w:val="0"/>
          <w:numId w:val="19"/>
        </w:numPr>
        <w:rPr>
          <w:rFonts w:ascii="Arial" w:hAnsi="Arial" w:cs="Arial"/>
          <w:bCs/>
          <w:iCs/>
          <w:color w:val="000000"/>
          <w:sz w:val="24"/>
          <w:szCs w:val="24"/>
          <w:lang w:eastAsia="en-GB"/>
        </w:rPr>
      </w:pPr>
      <w:r w:rsidRPr="00A310E7">
        <w:rPr>
          <w:rFonts w:ascii="Arial" w:hAnsi="Arial" w:cs="Arial"/>
          <w:bCs/>
          <w:iCs/>
          <w:color w:val="000000"/>
          <w:sz w:val="24"/>
          <w:szCs w:val="24"/>
          <w:lang w:eastAsia="en-GB"/>
        </w:rPr>
        <w:t>AI Note-taking tools are not permitted in taught-sessions unless every participant has given clear and explicit consent (</w:t>
      </w:r>
      <w:r w:rsidR="00EE3E43">
        <w:rPr>
          <w:rFonts w:ascii="Arial" w:hAnsi="Arial" w:cs="Arial"/>
          <w:bCs/>
          <w:iCs/>
          <w:color w:val="000000"/>
          <w:sz w:val="24"/>
          <w:szCs w:val="24"/>
          <w:lang w:eastAsia="en-GB"/>
        </w:rPr>
        <w:t>the person who controls the note-taking bot</w:t>
      </w:r>
      <w:r w:rsidRPr="00A310E7">
        <w:rPr>
          <w:rFonts w:ascii="Arial" w:hAnsi="Arial" w:cs="Arial"/>
          <w:bCs/>
          <w:iCs/>
          <w:color w:val="000000"/>
          <w:sz w:val="24"/>
          <w:szCs w:val="24"/>
          <w:lang w:eastAsia="en-GB"/>
        </w:rPr>
        <w:t xml:space="preserve"> </w:t>
      </w:r>
      <w:r w:rsidR="00EE3E43">
        <w:rPr>
          <w:rFonts w:ascii="Arial" w:hAnsi="Arial" w:cs="Arial"/>
          <w:bCs/>
          <w:iCs/>
          <w:color w:val="000000"/>
          <w:sz w:val="24"/>
          <w:szCs w:val="24"/>
          <w:lang w:eastAsia="en-GB"/>
        </w:rPr>
        <w:t>is</w:t>
      </w:r>
      <w:r w:rsidRPr="00A310E7">
        <w:rPr>
          <w:rFonts w:ascii="Arial" w:hAnsi="Arial" w:cs="Arial"/>
          <w:bCs/>
          <w:iCs/>
          <w:color w:val="000000"/>
          <w:sz w:val="24"/>
          <w:szCs w:val="24"/>
          <w:lang w:eastAsia="en-GB"/>
        </w:rPr>
        <w:t xml:space="preserve"> responsible for keeping a record of this</w:t>
      </w:r>
      <w:r w:rsidR="00EE3E43">
        <w:rPr>
          <w:rFonts w:ascii="Arial" w:hAnsi="Arial" w:cs="Arial"/>
          <w:bCs/>
          <w:iCs/>
          <w:color w:val="000000"/>
          <w:sz w:val="24"/>
          <w:szCs w:val="24"/>
          <w:lang w:eastAsia="en-GB"/>
        </w:rPr>
        <w:t xml:space="preserve"> as the data controller</w:t>
      </w:r>
      <w:r w:rsidRPr="00A310E7">
        <w:rPr>
          <w:rFonts w:ascii="Arial" w:hAnsi="Arial" w:cs="Arial"/>
          <w:bCs/>
          <w:iCs/>
          <w:color w:val="000000"/>
          <w:sz w:val="24"/>
          <w:szCs w:val="24"/>
          <w:lang w:eastAsia="en-GB"/>
        </w:rPr>
        <w:t>). These tools</w:t>
      </w:r>
      <w:r w:rsidR="00E910FD" w:rsidRPr="00A310E7">
        <w:rPr>
          <w:rFonts w:ascii="Arial" w:hAnsi="Arial" w:cs="Arial"/>
          <w:bCs/>
          <w:iCs/>
          <w:color w:val="000000"/>
          <w:sz w:val="24"/>
          <w:szCs w:val="24"/>
          <w:lang w:eastAsia="en-GB"/>
        </w:rPr>
        <w:t xml:space="preserve"> may collect data and information about other participants </w:t>
      </w:r>
      <w:r w:rsidRPr="00A310E7">
        <w:rPr>
          <w:rFonts w:ascii="Arial" w:hAnsi="Arial" w:cs="Arial"/>
          <w:bCs/>
          <w:iCs/>
          <w:color w:val="000000"/>
          <w:sz w:val="24"/>
          <w:szCs w:val="24"/>
          <w:lang w:eastAsia="en-GB"/>
        </w:rPr>
        <w:t xml:space="preserve">which may break privacy laws such as the Data Protection Act or GDPR. </w:t>
      </w:r>
      <w:r w:rsidR="00E910FD" w:rsidRPr="00A310E7">
        <w:rPr>
          <w:rFonts w:ascii="Arial" w:hAnsi="Arial" w:cs="Arial"/>
          <w:bCs/>
          <w:iCs/>
          <w:color w:val="000000"/>
          <w:sz w:val="24"/>
          <w:szCs w:val="24"/>
          <w:lang w:eastAsia="en-GB"/>
        </w:rPr>
        <w:t xml:space="preserve">Recording any session without consent is </w:t>
      </w:r>
      <w:r w:rsidRPr="00A310E7">
        <w:rPr>
          <w:rFonts w:ascii="Arial" w:hAnsi="Arial" w:cs="Arial"/>
          <w:bCs/>
          <w:iCs/>
          <w:color w:val="000000"/>
          <w:sz w:val="24"/>
          <w:szCs w:val="24"/>
          <w:lang w:eastAsia="en-GB"/>
        </w:rPr>
        <w:t xml:space="preserve">strictly prohibited and may be a criminal act. </w:t>
      </w:r>
      <w:r w:rsidR="00C537F9" w:rsidRPr="00A310E7">
        <w:rPr>
          <w:rFonts w:ascii="Arial" w:hAnsi="Arial" w:cs="Arial"/>
          <w:bCs/>
          <w:iCs/>
          <w:color w:val="000000"/>
          <w:sz w:val="24"/>
          <w:szCs w:val="24"/>
          <w:lang w:eastAsia="en-GB"/>
        </w:rPr>
        <w:t xml:space="preserve">Where AI Note-taking tools are used then the transcript and associated notes </w:t>
      </w:r>
      <w:r w:rsidR="00AA66AA" w:rsidRPr="00A310E7">
        <w:rPr>
          <w:rFonts w:ascii="Arial" w:hAnsi="Arial" w:cs="Arial"/>
          <w:bCs/>
          <w:iCs/>
          <w:color w:val="000000"/>
          <w:sz w:val="24"/>
          <w:szCs w:val="24"/>
          <w:lang w:eastAsia="en-GB"/>
        </w:rPr>
        <w:t>must</w:t>
      </w:r>
      <w:r w:rsidR="00C537F9" w:rsidRPr="00A310E7">
        <w:rPr>
          <w:rFonts w:ascii="Arial" w:hAnsi="Arial" w:cs="Arial"/>
          <w:bCs/>
          <w:iCs/>
          <w:color w:val="000000"/>
          <w:sz w:val="24"/>
          <w:szCs w:val="24"/>
          <w:lang w:eastAsia="en-GB"/>
        </w:rPr>
        <w:t xml:space="preserve"> be shared with all parties. </w:t>
      </w:r>
      <w:r w:rsidR="00EE3E43">
        <w:rPr>
          <w:rFonts w:ascii="Arial" w:hAnsi="Arial" w:cs="Arial"/>
          <w:bCs/>
          <w:iCs/>
          <w:color w:val="000000"/>
          <w:sz w:val="24"/>
          <w:szCs w:val="24"/>
          <w:lang w:eastAsia="en-GB"/>
        </w:rPr>
        <w:t xml:space="preserve">No automated program or “bot” (AI or otherwise) is allowed to attend in your absence – if this occurs the bot will be removed and you may be sanctioned. </w:t>
      </w:r>
    </w:p>
    <w:p w:rsidR="00BF35DE" w:rsidRPr="00BF35DE" w:rsidRDefault="00BF35DE" w:rsidP="00BF35DE">
      <w:pPr>
        <w:jc w:val="left"/>
        <w:rPr>
          <w:rFonts w:ascii="Arial" w:hAnsi="Arial" w:cs="Arial"/>
          <w:bCs/>
          <w:iCs/>
          <w:color w:val="000000"/>
          <w:sz w:val="24"/>
          <w:szCs w:val="24"/>
          <w:lang w:eastAsia="en-GB"/>
        </w:rPr>
      </w:pPr>
    </w:p>
    <w:p w:rsidR="00F536CC" w:rsidRPr="00EE3E43" w:rsidRDefault="00BF35DE" w:rsidP="00EE3E43">
      <w:pPr>
        <w:jc w:val="left"/>
        <w:rPr>
          <w:rFonts w:ascii="Arial" w:hAnsi="Arial" w:cs="Arial"/>
          <w:b/>
          <w:bCs/>
          <w:i/>
          <w:iCs/>
          <w:color w:val="000000"/>
          <w:sz w:val="24"/>
          <w:szCs w:val="24"/>
          <w:lang w:eastAsia="en-GB"/>
        </w:rPr>
      </w:pPr>
      <w:r w:rsidRPr="00BF35DE">
        <w:rPr>
          <w:rFonts w:ascii="Arial" w:hAnsi="Arial" w:cs="Arial"/>
          <w:b/>
          <w:bCs/>
          <w:i/>
          <w:iCs/>
          <w:color w:val="000000"/>
          <w:sz w:val="24"/>
          <w:szCs w:val="24"/>
          <w:lang w:eastAsia="en-GB"/>
        </w:rPr>
        <w:t>Unacceptable use will result in disciplinary action includi</w:t>
      </w:r>
      <w:r>
        <w:rPr>
          <w:rFonts w:ascii="Arial" w:hAnsi="Arial" w:cs="Arial"/>
          <w:b/>
          <w:bCs/>
          <w:i/>
          <w:iCs/>
          <w:color w:val="000000"/>
          <w:sz w:val="24"/>
          <w:szCs w:val="24"/>
          <w:lang w:eastAsia="en-GB"/>
        </w:rPr>
        <w:t xml:space="preserve">ng but not limited to warnings, </w:t>
      </w:r>
      <w:r w:rsidRPr="00BF35DE">
        <w:rPr>
          <w:rFonts w:ascii="Arial" w:hAnsi="Arial" w:cs="Arial"/>
          <w:b/>
          <w:bCs/>
          <w:i/>
          <w:iCs/>
          <w:color w:val="000000"/>
          <w:sz w:val="24"/>
          <w:szCs w:val="24"/>
          <w:lang w:eastAsia="en-GB"/>
        </w:rPr>
        <w:t>suspension of IT access or expul</w:t>
      </w:r>
      <w:r>
        <w:rPr>
          <w:rFonts w:ascii="Arial" w:hAnsi="Arial" w:cs="Arial"/>
          <w:b/>
          <w:bCs/>
          <w:i/>
          <w:iCs/>
          <w:color w:val="000000"/>
          <w:sz w:val="24"/>
          <w:szCs w:val="24"/>
          <w:lang w:eastAsia="en-GB"/>
        </w:rPr>
        <w:t xml:space="preserve">sion from the associated course or </w:t>
      </w:r>
      <w:r w:rsidRPr="00BF35DE">
        <w:rPr>
          <w:rFonts w:ascii="Arial" w:hAnsi="Arial" w:cs="Arial"/>
          <w:b/>
          <w:bCs/>
          <w:i/>
          <w:iCs/>
          <w:color w:val="000000"/>
          <w:sz w:val="24"/>
          <w:szCs w:val="24"/>
          <w:lang w:eastAsia="en-GB"/>
        </w:rPr>
        <w:t>qualification. There may also be legal</w:t>
      </w:r>
      <w:r>
        <w:rPr>
          <w:rFonts w:ascii="Arial" w:hAnsi="Arial" w:cs="Arial"/>
          <w:b/>
          <w:bCs/>
          <w:i/>
          <w:iCs/>
          <w:color w:val="000000"/>
          <w:sz w:val="24"/>
          <w:szCs w:val="24"/>
          <w:lang w:eastAsia="en-GB"/>
        </w:rPr>
        <w:t xml:space="preserve"> consequences if the unacceptable usage breaks any associated laws. </w:t>
      </w:r>
      <w:r>
        <w:rPr>
          <w:rFonts w:ascii="Arial" w:hAnsi="Arial" w:cs="Arial"/>
          <w:b/>
          <w:bCs/>
          <w:iCs/>
          <w:color w:val="000000"/>
          <w:sz w:val="32"/>
          <w:szCs w:val="32"/>
          <w:lang w:eastAsia="en-GB"/>
        </w:rPr>
        <w:br w:type="page"/>
      </w:r>
    </w:p>
    <w:p w:rsidR="00FB2ECA" w:rsidRDefault="00FB2ECA" w:rsidP="000D05EE">
      <w:pPr>
        <w:pStyle w:val="Heading2"/>
        <w:rPr>
          <w:lang w:eastAsia="en-GB"/>
        </w:rPr>
      </w:pPr>
      <w:bookmarkStart w:id="12" w:name="_Toc212650298"/>
      <w:r>
        <w:rPr>
          <w:lang w:eastAsia="en-GB"/>
        </w:rPr>
        <w:lastRenderedPageBreak/>
        <w:t>Acceptable use of AI tools</w:t>
      </w:r>
      <w:bookmarkEnd w:id="12"/>
    </w:p>
    <w:p w:rsidR="000D05EE" w:rsidRPr="000D05EE" w:rsidRDefault="000D05EE" w:rsidP="000D05EE">
      <w:pPr>
        <w:rPr>
          <w:rFonts w:ascii="Arial" w:hAnsi="Arial" w:cs="Arial"/>
          <w:bCs/>
          <w:iCs/>
          <w:color w:val="000000"/>
          <w:sz w:val="24"/>
          <w:szCs w:val="24"/>
          <w:lang w:eastAsia="en-GB"/>
        </w:rPr>
      </w:pPr>
      <w:r w:rsidRPr="000D05EE">
        <w:rPr>
          <w:rFonts w:ascii="Arial" w:hAnsi="Arial" w:cs="Arial"/>
          <w:bCs/>
          <w:iCs/>
          <w:color w:val="000000"/>
          <w:sz w:val="24"/>
          <w:szCs w:val="24"/>
          <w:lang w:eastAsia="en-GB"/>
        </w:rPr>
        <w:t xml:space="preserve">Below is a non-exhaustive set of examples of </w:t>
      </w:r>
      <w:r>
        <w:rPr>
          <w:rFonts w:ascii="Arial" w:hAnsi="Arial" w:cs="Arial"/>
          <w:bCs/>
          <w:iCs/>
          <w:color w:val="000000"/>
          <w:sz w:val="24"/>
          <w:szCs w:val="24"/>
          <w:lang w:eastAsia="en-GB"/>
        </w:rPr>
        <w:t>acceptable uses of AI. Where you’re unsure if your usage of AI is acceptable you should speak with your trainer.</w:t>
      </w:r>
    </w:p>
    <w:p w:rsidR="00FB2ECA" w:rsidRDefault="00FB2ECA" w:rsidP="000D05EE">
      <w:pPr>
        <w:pStyle w:val="ListParagraph"/>
        <w:numPr>
          <w:ilvl w:val="0"/>
          <w:numId w:val="18"/>
        </w:numPr>
        <w:rPr>
          <w:rFonts w:ascii="Arial" w:hAnsi="Arial" w:cs="Arial"/>
          <w:bCs/>
          <w:iCs/>
          <w:color w:val="000000"/>
          <w:sz w:val="24"/>
          <w:szCs w:val="24"/>
          <w:lang w:eastAsia="en-GB"/>
        </w:rPr>
      </w:pPr>
      <w:r w:rsidRPr="000D05EE">
        <w:rPr>
          <w:rFonts w:ascii="Arial" w:hAnsi="Arial" w:cs="Arial"/>
          <w:bCs/>
          <w:iCs/>
          <w:color w:val="000000"/>
          <w:sz w:val="24"/>
          <w:szCs w:val="24"/>
          <w:lang w:eastAsia="en-GB"/>
        </w:rPr>
        <w:t>AI tools, particularly chatbots like ChatGPT</w:t>
      </w:r>
      <w:r w:rsidR="00B84EFA">
        <w:rPr>
          <w:rFonts w:ascii="Arial" w:hAnsi="Arial" w:cs="Arial"/>
          <w:bCs/>
          <w:iCs/>
          <w:color w:val="000000"/>
          <w:sz w:val="24"/>
          <w:szCs w:val="24"/>
          <w:lang w:eastAsia="en-GB"/>
        </w:rPr>
        <w:t>, Microsoft Copilot</w:t>
      </w:r>
      <w:r w:rsidRPr="000D05EE">
        <w:rPr>
          <w:rFonts w:ascii="Arial" w:hAnsi="Arial" w:cs="Arial"/>
          <w:bCs/>
          <w:iCs/>
          <w:color w:val="000000"/>
          <w:sz w:val="24"/>
          <w:szCs w:val="24"/>
          <w:lang w:eastAsia="en-GB"/>
        </w:rPr>
        <w:t xml:space="preserve"> and Google Gemini, can be used as a “study partner” – using them for conversation, clarification and to mindmap ideas, in the same way that you would with a real-life study partner. </w:t>
      </w:r>
    </w:p>
    <w:p w:rsidR="000D05EE" w:rsidRPr="000D05EE" w:rsidRDefault="000D05EE" w:rsidP="000D05EE">
      <w:pPr>
        <w:pStyle w:val="ListParagraph"/>
        <w:rPr>
          <w:rFonts w:ascii="Arial" w:hAnsi="Arial" w:cs="Arial"/>
          <w:bCs/>
          <w:iCs/>
          <w:color w:val="000000"/>
          <w:sz w:val="24"/>
          <w:szCs w:val="24"/>
          <w:lang w:eastAsia="en-GB"/>
        </w:rPr>
      </w:pPr>
    </w:p>
    <w:p w:rsidR="000D05EE" w:rsidRPr="000D05EE" w:rsidRDefault="00306367" w:rsidP="000D05EE">
      <w:pPr>
        <w:pStyle w:val="ListParagraph"/>
        <w:numPr>
          <w:ilvl w:val="0"/>
          <w:numId w:val="18"/>
        </w:numPr>
        <w:rPr>
          <w:rFonts w:ascii="Arial" w:hAnsi="Arial" w:cs="Arial"/>
          <w:bCs/>
          <w:iCs/>
          <w:color w:val="000000"/>
          <w:sz w:val="24"/>
          <w:szCs w:val="24"/>
          <w:lang w:eastAsia="en-GB"/>
        </w:rPr>
      </w:pPr>
      <w:r w:rsidRPr="000D05EE">
        <w:rPr>
          <w:rFonts w:ascii="Arial" w:hAnsi="Arial" w:cs="Arial"/>
          <w:bCs/>
          <w:iCs/>
          <w:color w:val="000000"/>
          <w:sz w:val="24"/>
          <w:szCs w:val="24"/>
          <w:lang w:eastAsia="en-GB"/>
        </w:rPr>
        <w:t>Using AI tools to i</w:t>
      </w:r>
      <w:r w:rsidR="00FB2ECA" w:rsidRPr="000D05EE">
        <w:rPr>
          <w:rFonts w:ascii="Arial" w:hAnsi="Arial" w:cs="Arial"/>
          <w:bCs/>
          <w:iCs/>
          <w:color w:val="000000"/>
          <w:sz w:val="24"/>
          <w:szCs w:val="24"/>
          <w:lang w:eastAsia="en-GB"/>
        </w:rPr>
        <w:t xml:space="preserve">mprove your writing by checking spelling, grammar and vocabulary – this is the same feature many will have used in Microsoft </w:t>
      </w:r>
      <w:r w:rsidRPr="000D05EE">
        <w:rPr>
          <w:rFonts w:ascii="Arial" w:hAnsi="Arial" w:cs="Arial"/>
          <w:bCs/>
          <w:iCs/>
          <w:color w:val="000000"/>
          <w:sz w:val="24"/>
          <w:szCs w:val="24"/>
          <w:lang w:eastAsia="en-GB"/>
        </w:rPr>
        <w:t>Office</w:t>
      </w:r>
      <w:r w:rsidR="00FB2ECA" w:rsidRPr="000D05EE">
        <w:rPr>
          <w:rFonts w:ascii="Arial" w:hAnsi="Arial" w:cs="Arial"/>
          <w:bCs/>
          <w:iCs/>
          <w:color w:val="000000"/>
          <w:sz w:val="24"/>
          <w:szCs w:val="24"/>
          <w:lang w:eastAsia="en-GB"/>
        </w:rPr>
        <w:t xml:space="preserve"> Spelling and Grammar checker. What isn’t acceptable is using AI to</w:t>
      </w:r>
      <w:r w:rsidR="00AF378E" w:rsidRPr="000D05EE">
        <w:rPr>
          <w:rFonts w:ascii="Arial" w:hAnsi="Arial" w:cs="Arial"/>
          <w:bCs/>
          <w:iCs/>
          <w:color w:val="000000"/>
          <w:sz w:val="24"/>
          <w:szCs w:val="24"/>
          <w:lang w:eastAsia="en-GB"/>
        </w:rPr>
        <w:t xml:space="preserve"> re</w:t>
      </w:r>
      <w:r w:rsidR="00FB2ECA" w:rsidRPr="000D05EE">
        <w:rPr>
          <w:rFonts w:ascii="Arial" w:hAnsi="Arial" w:cs="Arial"/>
          <w:bCs/>
          <w:iCs/>
          <w:color w:val="000000"/>
          <w:sz w:val="24"/>
          <w:szCs w:val="24"/>
          <w:lang w:eastAsia="en-GB"/>
        </w:rPr>
        <w:t>phrase, rewrite or summarise your</w:t>
      </w:r>
      <w:r w:rsidR="00AF378E" w:rsidRPr="000D05EE">
        <w:rPr>
          <w:rFonts w:ascii="Arial" w:hAnsi="Arial" w:cs="Arial"/>
          <w:bCs/>
          <w:iCs/>
          <w:color w:val="000000"/>
          <w:sz w:val="24"/>
          <w:szCs w:val="24"/>
          <w:lang w:eastAsia="en-GB"/>
        </w:rPr>
        <w:t xml:space="preserve"> own or others’ </w:t>
      </w:r>
      <w:r w:rsidR="00FB2ECA" w:rsidRPr="000D05EE">
        <w:rPr>
          <w:rFonts w:ascii="Arial" w:hAnsi="Arial" w:cs="Arial"/>
          <w:bCs/>
          <w:iCs/>
          <w:color w:val="000000"/>
          <w:sz w:val="24"/>
          <w:szCs w:val="24"/>
          <w:lang w:eastAsia="en-GB"/>
        </w:rPr>
        <w:t>work.</w:t>
      </w:r>
    </w:p>
    <w:p w:rsidR="000D05EE" w:rsidRPr="000D05EE" w:rsidRDefault="000D05EE" w:rsidP="000D05EE">
      <w:pPr>
        <w:pStyle w:val="ListParagraph"/>
        <w:rPr>
          <w:rFonts w:ascii="Arial" w:hAnsi="Arial" w:cs="Arial"/>
          <w:bCs/>
          <w:iCs/>
          <w:color w:val="000000"/>
          <w:sz w:val="24"/>
          <w:szCs w:val="24"/>
          <w:lang w:eastAsia="en-GB"/>
        </w:rPr>
      </w:pPr>
    </w:p>
    <w:p w:rsidR="00FB2ECA" w:rsidRDefault="00FB2ECA" w:rsidP="000D05EE">
      <w:pPr>
        <w:pStyle w:val="ListParagraph"/>
        <w:numPr>
          <w:ilvl w:val="0"/>
          <w:numId w:val="18"/>
        </w:numPr>
        <w:rPr>
          <w:rFonts w:ascii="Arial" w:hAnsi="Arial" w:cs="Arial"/>
          <w:bCs/>
          <w:iCs/>
          <w:color w:val="000000"/>
          <w:sz w:val="24"/>
          <w:szCs w:val="24"/>
          <w:lang w:eastAsia="en-GB"/>
        </w:rPr>
      </w:pPr>
      <w:r w:rsidRPr="000D05EE">
        <w:rPr>
          <w:rFonts w:ascii="Arial" w:hAnsi="Arial" w:cs="Arial"/>
          <w:bCs/>
          <w:iCs/>
          <w:color w:val="000000"/>
          <w:sz w:val="24"/>
          <w:szCs w:val="24"/>
          <w:lang w:eastAsia="en-GB"/>
        </w:rPr>
        <w:t xml:space="preserve">Using AI tools to format and layout your work, for example using AI to generate tables of written data you have collected, produce images and cover pages for assignments (where design and format is not a marked element) or using it to make sure your references are in the correct style. </w:t>
      </w:r>
    </w:p>
    <w:p w:rsidR="000D05EE" w:rsidRPr="000D05EE" w:rsidRDefault="000D05EE" w:rsidP="000D05EE">
      <w:pPr>
        <w:pStyle w:val="ListParagraph"/>
        <w:rPr>
          <w:rFonts w:ascii="Arial" w:hAnsi="Arial" w:cs="Arial"/>
          <w:bCs/>
          <w:iCs/>
          <w:color w:val="000000"/>
          <w:sz w:val="24"/>
          <w:szCs w:val="24"/>
          <w:lang w:eastAsia="en-GB"/>
        </w:rPr>
      </w:pPr>
    </w:p>
    <w:p w:rsidR="00FB2ECA" w:rsidRPr="000D05EE" w:rsidRDefault="00FB2ECA" w:rsidP="000D05EE">
      <w:pPr>
        <w:pStyle w:val="ListParagraph"/>
        <w:numPr>
          <w:ilvl w:val="0"/>
          <w:numId w:val="18"/>
        </w:numPr>
        <w:rPr>
          <w:rFonts w:ascii="Arial" w:hAnsi="Arial" w:cs="Arial"/>
          <w:bCs/>
          <w:iCs/>
          <w:color w:val="000000"/>
          <w:sz w:val="24"/>
          <w:szCs w:val="24"/>
          <w:lang w:eastAsia="en-GB"/>
        </w:rPr>
      </w:pPr>
      <w:r w:rsidRPr="000D05EE">
        <w:rPr>
          <w:rFonts w:ascii="Arial" w:hAnsi="Arial" w:cs="Arial"/>
          <w:bCs/>
          <w:iCs/>
          <w:color w:val="000000"/>
          <w:sz w:val="24"/>
          <w:szCs w:val="24"/>
          <w:lang w:eastAsia="en-GB"/>
        </w:rPr>
        <w:t>Using AI tools to help you understand complicated subjects or to help solidify your understanding. AI can be a fantastic tool to explain difficult content in language you understand – for example the “Explain Like I’m 5” concept can be used with AI Chatbots to</w:t>
      </w:r>
      <w:r w:rsidR="00306367" w:rsidRPr="000D05EE">
        <w:rPr>
          <w:rFonts w:ascii="Arial" w:hAnsi="Arial" w:cs="Arial"/>
          <w:bCs/>
          <w:iCs/>
          <w:color w:val="000000"/>
          <w:sz w:val="24"/>
          <w:szCs w:val="24"/>
          <w:lang w:eastAsia="en-GB"/>
        </w:rPr>
        <w:t xml:space="preserve"> simplify</w:t>
      </w:r>
      <w:r w:rsidRPr="000D05EE">
        <w:rPr>
          <w:rFonts w:ascii="Arial" w:hAnsi="Arial" w:cs="Arial"/>
          <w:bCs/>
          <w:iCs/>
          <w:color w:val="000000"/>
          <w:sz w:val="24"/>
          <w:szCs w:val="24"/>
          <w:lang w:eastAsia="en-GB"/>
        </w:rPr>
        <w:t xml:space="preserve"> complex content. </w:t>
      </w:r>
    </w:p>
    <w:p w:rsidR="00255957" w:rsidRPr="005766C1" w:rsidRDefault="005766C1" w:rsidP="00FB2ECA">
      <w:pPr>
        <w:rPr>
          <w:rFonts w:ascii="Arial" w:hAnsi="Arial" w:cs="Arial"/>
          <w:b/>
          <w:bCs/>
          <w:i/>
          <w:iCs/>
          <w:color w:val="000000"/>
          <w:sz w:val="24"/>
          <w:szCs w:val="24"/>
          <w:lang w:eastAsia="en-GB"/>
        </w:rPr>
      </w:pPr>
      <w:r>
        <w:rPr>
          <w:rFonts w:ascii="Arial" w:hAnsi="Arial" w:cs="Arial"/>
          <w:b/>
          <w:bCs/>
          <w:i/>
          <w:iCs/>
          <w:color w:val="000000"/>
          <w:sz w:val="24"/>
          <w:szCs w:val="24"/>
          <w:lang w:eastAsia="en-GB"/>
        </w:rPr>
        <w:t>You</w:t>
      </w:r>
      <w:r w:rsidRPr="005766C1">
        <w:rPr>
          <w:rFonts w:ascii="Arial" w:hAnsi="Arial" w:cs="Arial"/>
          <w:b/>
          <w:bCs/>
          <w:i/>
          <w:iCs/>
          <w:color w:val="000000"/>
          <w:sz w:val="24"/>
          <w:szCs w:val="24"/>
          <w:lang w:eastAsia="en-GB"/>
        </w:rPr>
        <w:t xml:space="preserve"> should not share persona</w:t>
      </w:r>
      <w:r w:rsidR="000D05EE">
        <w:rPr>
          <w:rFonts w:ascii="Arial" w:hAnsi="Arial" w:cs="Arial"/>
          <w:b/>
          <w:bCs/>
          <w:i/>
          <w:iCs/>
          <w:color w:val="000000"/>
          <w:sz w:val="24"/>
          <w:szCs w:val="24"/>
          <w:lang w:eastAsia="en-GB"/>
        </w:rPr>
        <w:t>l or sensitive data in AI tools</w:t>
      </w:r>
      <w:r w:rsidRPr="005766C1">
        <w:rPr>
          <w:rFonts w:ascii="Arial" w:hAnsi="Arial" w:cs="Arial"/>
          <w:b/>
          <w:bCs/>
          <w:i/>
          <w:iCs/>
          <w:color w:val="000000"/>
          <w:sz w:val="24"/>
          <w:szCs w:val="24"/>
          <w:lang w:eastAsia="en-GB"/>
        </w:rPr>
        <w:t xml:space="preserve">. </w:t>
      </w:r>
      <w:r>
        <w:rPr>
          <w:rFonts w:ascii="Arial" w:hAnsi="Arial" w:cs="Arial"/>
          <w:b/>
          <w:bCs/>
          <w:i/>
          <w:iCs/>
          <w:color w:val="000000"/>
          <w:sz w:val="24"/>
          <w:szCs w:val="24"/>
          <w:lang w:eastAsia="en-GB"/>
        </w:rPr>
        <w:t xml:space="preserve">Learners must also abide by any AI policies or guidance from their employer. </w:t>
      </w:r>
    </w:p>
    <w:p w:rsidR="00F536CC" w:rsidRDefault="00F536CC">
      <w:pPr>
        <w:rPr>
          <w:rFonts w:ascii="Arial" w:hAnsi="Arial" w:cs="Arial"/>
          <w:b/>
          <w:sz w:val="32"/>
          <w:szCs w:val="28"/>
        </w:rPr>
      </w:pPr>
      <w:r>
        <w:rPr>
          <w:rFonts w:ascii="Arial" w:hAnsi="Arial" w:cs="Arial"/>
          <w:b/>
          <w:sz w:val="32"/>
          <w:szCs w:val="28"/>
        </w:rPr>
        <w:br w:type="page"/>
      </w:r>
    </w:p>
    <w:p w:rsidR="00306367" w:rsidRDefault="00306367" w:rsidP="000D05EE">
      <w:pPr>
        <w:pStyle w:val="Heading2"/>
      </w:pPr>
      <w:bookmarkStart w:id="13" w:name="_Toc212650299"/>
      <w:r w:rsidRPr="00306367">
        <w:lastRenderedPageBreak/>
        <w:t>Referencing AI use</w:t>
      </w:r>
      <w:bookmarkEnd w:id="13"/>
    </w:p>
    <w:p w:rsidR="00306367" w:rsidRPr="00306367" w:rsidRDefault="007409A4" w:rsidP="00306367">
      <w:pPr>
        <w:rPr>
          <w:rFonts w:ascii="Arial" w:hAnsi="Arial" w:cs="Arial"/>
          <w:sz w:val="24"/>
          <w:szCs w:val="24"/>
        </w:rPr>
      </w:pPr>
      <w:r>
        <w:rPr>
          <w:rFonts w:ascii="Arial" w:hAnsi="Arial" w:cs="Arial"/>
          <w:sz w:val="24"/>
          <w:szCs w:val="24"/>
        </w:rPr>
        <w:t>Learners</w:t>
      </w:r>
      <w:r w:rsidR="00306367" w:rsidRPr="00306367">
        <w:rPr>
          <w:rFonts w:ascii="Arial" w:hAnsi="Arial" w:cs="Arial"/>
          <w:sz w:val="24"/>
          <w:szCs w:val="24"/>
        </w:rPr>
        <w:t xml:space="preserve"> must reference</w:t>
      </w:r>
      <w:r w:rsidR="00F536CC">
        <w:rPr>
          <w:rFonts w:ascii="Arial" w:hAnsi="Arial" w:cs="Arial"/>
          <w:sz w:val="24"/>
          <w:szCs w:val="24"/>
        </w:rPr>
        <w:t xml:space="preserve"> or acknowledge</w:t>
      </w:r>
      <w:r w:rsidR="00306367" w:rsidRPr="00306367">
        <w:rPr>
          <w:rFonts w:ascii="Arial" w:hAnsi="Arial" w:cs="Arial"/>
          <w:sz w:val="24"/>
          <w:szCs w:val="24"/>
        </w:rPr>
        <w:t xml:space="preserve"> their use of AI tools </w:t>
      </w:r>
      <w:r>
        <w:rPr>
          <w:rFonts w:ascii="Arial" w:hAnsi="Arial" w:cs="Arial"/>
          <w:sz w:val="24"/>
          <w:szCs w:val="24"/>
        </w:rPr>
        <w:t xml:space="preserve">whether the </w:t>
      </w:r>
      <w:r w:rsidR="00BF35DE">
        <w:rPr>
          <w:rFonts w:ascii="Arial" w:hAnsi="Arial" w:cs="Arial"/>
          <w:sz w:val="24"/>
          <w:szCs w:val="24"/>
        </w:rPr>
        <w:t xml:space="preserve">output from AI </w:t>
      </w:r>
      <w:r>
        <w:rPr>
          <w:rFonts w:ascii="Arial" w:hAnsi="Arial" w:cs="Arial"/>
          <w:sz w:val="24"/>
          <w:szCs w:val="24"/>
        </w:rPr>
        <w:t xml:space="preserve">is used directly or not. </w:t>
      </w:r>
    </w:p>
    <w:p w:rsidR="00306367" w:rsidRPr="00306367" w:rsidRDefault="00306367" w:rsidP="00306367">
      <w:pPr>
        <w:rPr>
          <w:rFonts w:ascii="Arial" w:hAnsi="Arial" w:cs="Arial"/>
          <w:sz w:val="24"/>
          <w:szCs w:val="24"/>
        </w:rPr>
      </w:pPr>
      <w:r w:rsidRPr="00306367">
        <w:rPr>
          <w:rFonts w:ascii="Arial" w:hAnsi="Arial" w:cs="Arial"/>
          <w:sz w:val="24"/>
          <w:szCs w:val="24"/>
        </w:rPr>
        <w:t>Where AI is used to help inform work, but is not directly quoted or paraphrased in that work, learners and teaching staff should:</w:t>
      </w:r>
    </w:p>
    <w:p w:rsidR="00306367" w:rsidRPr="00306367" w:rsidRDefault="00306367" w:rsidP="00306367">
      <w:pPr>
        <w:pStyle w:val="ListParagraph"/>
        <w:numPr>
          <w:ilvl w:val="0"/>
          <w:numId w:val="7"/>
        </w:numPr>
        <w:rPr>
          <w:rFonts w:ascii="Arial" w:hAnsi="Arial" w:cs="Arial"/>
          <w:sz w:val="24"/>
          <w:szCs w:val="24"/>
        </w:rPr>
      </w:pPr>
      <w:r w:rsidRPr="00306367">
        <w:rPr>
          <w:rFonts w:ascii="Arial" w:hAnsi="Arial" w:cs="Arial"/>
          <w:sz w:val="24"/>
          <w:szCs w:val="24"/>
        </w:rPr>
        <w:t>List the generative AI tool used (and version if applicable)</w:t>
      </w:r>
    </w:p>
    <w:p w:rsidR="00306367" w:rsidRPr="00306367" w:rsidRDefault="00306367" w:rsidP="00306367">
      <w:pPr>
        <w:pStyle w:val="ListParagraph"/>
        <w:numPr>
          <w:ilvl w:val="0"/>
          <w:numId w:val="7"/>
        </w:numPr>
        <w:rPr>
          <w:rFonts w:ascii="Arial" w:hAnsi="Arial" w:cs="Arial"/>
          <w:sz w:val="24"/>
          <w:szCs w:val="24"/>
        </w:rPr>
      </w:pPr>
      <w:r w:rsidRPr="00306367">
        <w:rPr>
          <w:rFonts w:ascii="Arial" w:hAnsi="Arial" w:cs="Arial"/>
          <w:sz w:val="24"/>
          <w:szCs w:val="24"/>
        </w:rPr>
        <w:t>Provide the URL (web address) for the tool and the date it was used</w:t>
      </w:r>
    </w:p>
    <w:p w:rsidR="00CE6364" w:rsidRPr="00CE6364" w:rsidRDefault="00306367" w:rsidP="00CE6364">
      <w:pPr>
        <w:pStyle w:val="ListParagraph"/>
        <w:numPr>
          <w:ilvl w:val="0"/>
          <w:numId w:val="7"/>
        </w:numPr>
        <w:rPr>
          <w:rFonts w:ascii="Arial" w:hAnsi="Arial" w:cs="Arial"/>
          <w:i/>
          <w:sz w:val="24"/>
          <w:szCs w:val="24"/>
        </w:rPr>
      </w:pPr>
      <w:r w:rsidRPr="00306367">
        <w:rPr>
          <w:rFonts w:ascii="Arial" w:hAnsi="Arial" w:cs="Arial"/>
          <w:sz w:val="24"/>
          <w:szCs w:val="24"/>
        </w:rPr>
        <w:t>Write a brief (1-2 sentence) statement of how the tool was used to support the production of the work</w:t>
      </w:r>
      <w:r w:rsidR="002C3698">
        <w:rPr>
          <w:rFonts w:ascii="Arial" w:hAnsi="Arial" w:cs="Arial"/>
          <w:sz w:val="24"/>
          <w:szCs w:val="24"/>
        </w:rPr>
        <w:t xml:space="preserve"> e.g. </w:t>
      </w:r>
    </w:p>
    <w:p w:rsidR="00CE6364" w:rsidRPr="00CE6364" w:rsidRDefault="00CE6364" w:rsidP="00CE6364">
      <w:pPr>
        <w:pStyle w:val="ListParagraph"/>
        <w:numPr>
          <w:ilvl w:val="1"/>
          <w:numId w:val="7"/>
        </w:numPr>
        <w:rPr>
          <w:rFonts w:ascii="Arial" w:hAnsi="Arial" w:cs="Arial"/>
          <w:sz w:val="24"/>
          <w:szCs w:val="24"/>
        </w:rPr>
      </w:pPr>
      <w:r w:rsidRPr="00CE6364">
        <w:rPr>
          <w:rFonts w:ascii="Arial" w:hAnsi="Arial" w:cs="Arial"/>
          <w:sz w:val="24"/>
          <w:szCs w:val="24"/>
        </w:rPr>
        <w:t>Microsoft Copilot was used to format and organise data in a presentable format. That data collected and the analysis was my own work</w:t>
      </w:r>
    </w:p>
    <w:p w:rsidR="00CE6364" w:rsidRDefault="000F511A" w:rsidP="00CE6364">
      <w:pPr>
        <w:pStyle w:val="ListParagraph"/>
        <w:numPr>
          <w:ilvl w:val="1"/>
          <w:numId w:val="7"/>
        </w:numPr>
        <w:rPr>
          <w:rFonts w:ascii="Arial" w:hAnsi="Arial" w:cs="Arial"/>
          <w:sz w:val="24"/>
          <w:szCs w:val="24"/>
        </w:rPr>
      </w:pPr>
      <w:r>
        <w:rPr>
          <w:rFonts w:ascii="Arial" w:hAnsi="Arial" w:cs="Arial"/>
          <w:sz w:val="24"/>
          <w:szCs w:val="24"/>
        </w:rPr>
        <w:t>Google Gemini was used to help develop my understanding of XYZ and produce a mindmap of areas to research</w:t>
      </w:r>
    </w:p>
    <w:p w:rsidR="000F511A" w:rsidRPr="00CE6364" w:rsidRDefault="00F536CC" w:rsidP="00CE6364">
      <w:pPr>
        <w:pStyle w:val="ListParagraph"/>
        <w:numPr>
          <w:ilvl w:val="1"/>
          <w:numId w:val="7"/>
        </w:numPr>
        <w:rPr>
          <w:rFonts w:ascii="Arial" w:hAnsi="Arial" w:cs="Arial"/>
          <w:sz w:val="24"/>
          <w:szCs w:val="24"/>
        </w:rPr>
      </w:pPr>
      <w:r>
        <w:rPr>
          <w:rFonts w:ascii="Arial" w:hAnsi="Arial" w:cs="Arial"/>
          <w:sz w:val="24"/>
          <w:szCs w:val="24"/>
        </w:rPr>
        <w:t>Chat GPT was used to generate a potential structure for this piece of work.</w:t>
      </w:r>
    </w:p>
    <w:p w:rsidR="00306367" w:rsidRPr="00CE6364" w:rsidRDefault="00306367" w:rsidP="00CE6364">
      <w:pPr>
        <w:pStyle w:val="ListParagraph"/>
        <w:numPr>
          <w:ilvl w:val="0"/>
          <w:numId w:val="7"/>
        </w:numPr>
        <w:rPr>
          <w:rFonts w:ascii="Arial" w:hAnsi="Arial" w:cs="Arial"/>
          <w:i/>
          <w:sz w:val="24"/>
          <w:szCs w:val="24"/>
        </w:rPr>
      </w:pPr>
      <w:r w:rsidRPr="00CE6364">
        <w:rPr>
          <w:rFonts w:ascii="Arial" w:hAnsi="Arial" w:cs="Arial"/>
          <w:sz w:val="24"/>
          <w:szCs w:val="24"/>
        </w:rPr>
        <w:t>Supply non-editable versions (e.g. Screenshots) of the prompts used and the full answers/output of the tool</w:t>
      </w:r>
    </w:p>
    <w:p w:rsidR="00306367" w:rsidRPr="00306367" w:rsidRDefault="00306367" w:rsidP="00306367">
      <w:pPr>
        <w:rPr>
          <w:rFonts w:ascii="Arial" w:hAnsi="Arial" w:cs="Arial"/>
          <w:sz w:val="24"/>
          <w:szCs w:val="24"/>
        </w:rPr>
      </w:pPr>
      <w:r w:rsidRPr="00306367">
        <w:rPr>
          <w:rFonts w:ascii="Arial" w:hAnsi="Arial" w:cs="Arial"/>
          <w:sz w:val="24"/>
          <w:szCs w:val="24"/>
        </w:rPr>
        <w:t>Where AI is directly referenced in their work</w:t>
      </w:r>
      <w:r w:rsidR="00EE3E43">
        <w:rPr>
          <w:rFonts w:ascii="Arial" w:hAnsi="Arial" w:cs="Arial"/>
          <w:sz w:val="24"/>
          <w:szCs w:val="24"/>
        </w:rPr>
        <w:t>,</w:t>
      </w:r>
      <w:r w:rsidRPr="00306367">
        <w:rPr>
          <w:rFonts w:ascii="Arial" w:hAnsi="Arial" w:cs="Arial"/>
          <w:sz w:val="24"/>
          <w:szCs w:val="24"/>
        </w:rPr>
        <w:t xml:space="preserve"> learners and teaching staff should:</w:t>
      </w:r>
    </w:p>
    <w:p w:rsidR="00306367" w:rsidRPr="00306367" w:rsidRDefault="00306367" w:rsidP="00306367">
      <w:pPr>
        <w:pStyle w:val="ListParagraph"/>
        <w:numPr>
          <w:ilvl w:val="0"/>
          <w:numId w:val="8"/>
        </w:numPr>
        <w:rPr>
          <w:rFonts w:ascii="Arial" w:hAnsi="Arial" w:cs="Arial"/>
          <w:sz w:val="24"/>
          <w:szCs w:val="24"/>
        </w:rPr>
      </w:pPr>
      <w:r w:rsidRPr="00306367">
        <w:rPr>
          <w:rFonts w:ascii="Arial" w:hAnsi="Arial" w:cs="Arial"/>
          <w:sz w:val="24"/>
          <w:szCs w:val="24"/>
        </w:rPr>
        <w:t xml:space="preserve">Follow </w:t>
      </w:r>
      <w:r w:rsidR="00EE3E43">
        <w:rPr>
          <w:rFonts w:ascii="Arial" w:hAnsi="Arial" w:cs="Arial"/>
          <w:sz w:val="24"/>
          <w:szCs w:val="24"/>
        </w:rPr>
        <w:t>steps C and D above</w:t>
      </w:r>
    </w:p>
    <w:p w:rsidR="00306367" w:rsidRDefault="00306367" w:rsidP="00306367">
      <w:pPr>
        <w:pStyle w:val="ListParagraph"/>
        <w:numPr>
          <w:ilvl w:val="0"/>
          <w:numId w:val="8"/>
        </w:numPr>
        <w:rPr>
          <w:rFonts w:ascii="Arial" w:hAnsi="Arial" w:cs="Arial"/>
          <w:sz w:val="24"/>
          <w:szCs w:val="24"/>
        </w:rPr>
      </w:pPr>
      <w:r w:rsidRPr="00306367">
        <w:rPr>
          <w:rFonts w:ascii="Arial" w:hAnsi="Arial" w:cs="Arial"/>
          <w:sz w:val="24"/>
          <w:szCs w:val="24"/>
        </w:rPr>
        <w:t>Reference as they would for any other source, identifying the conversation/question they had with the tool e.g:</w:t>
      </w:r>
    </w:p>
    <w:p w:rsidR="00306367" w:rsidRDefault="00306367" w:rsidP="007409A4">
      <w:pPr>
        <w:pStyle w:val="ListParagraph"/>
        <w:numPr>
          <w:ilvl w:val="0"/>
          <w:numId w:val="12"/>
        </w:numPr>
        <w:rPr>
          <w:rFonts w:ascii="Arial" w:hAnsi="Arial" w:cs="Arial"/>
          <w:sz w:val="24"/>
          <w:szCs w:val="24"/>
        </w:rPr>
      </w:pPr>
      <w:r w:rsidRPr="007409A4">
        <w:rPr>
          <w:rFonts w:ascii="Arial" w:hAnsi="Arial" w:cs="Arial"/>
          <w:sz w:val="24"/>
          <w:szCs w:val="24"/>
        </w:rPr>
        <w:t xml:space="preserve">ChatGPT 5 – </w:t>
      </w:r>
      <w:r w:rsidRPr="007409A4">
        <w:rPr>
          <w:rFonts w:ascii="Arial" w:hAnsi="Arial" w:cs="Arial"/>
          <w:i/>
          <w:sz w:val="24"/>
          <w:szCs w:val="24"/>
        </w:rPr>
        <w:t xml:space="preserve">Response to question about </w:t>
      </w:r>
      <w:r w:rsidRPr="002C3698">
        <w:rPr>
          <w:rFonts w:ascii="Arial" w:hAnsi="Arial" w:cs="Arial"/>
          <w:i/>
          <w:sz w:val="24"/>
          <w:szCs w:val="24"/>
        </w:rPr>
        <w:t>XYZ</w:t>
      </w:r>
      <w:r w:rsidRPr="007409A4">
        <w:rPr>
          <w:rFonts w:ascii="Arial" w:hAnsi="Arial" w:cs="Arial"/>
          <w:sz w:val="24"/>
          <w:szCs w:val="24"/>
        </w:rPr>
        <w:t>, 31/10/2025. (</w:t>
      </w:r>
      <w:hyperlink r:id="rId9" w:history="1">
        <w:r w:rsidR="007409A4" w:rsidRPr="00390981">
          <w:rPr>
            <w:rStyle w:val="Hyperlink"/>
            <w:rFonts w:ascii="Arial" w:hAnsi="Arial" w:cs="Arial"/>
            <w:sz w:val="24"/>
            <w:szCs w:val="24"/>
          </w:rPr>
          <w:t>https://chat.openai.com/</w:t>
        </w:r>
      </w:hyperlink>
      <w:r w:rsidRPr="007409A4">
        <w:rPr>
          <w:rFonts w:ascii="Arial" w:hAnsi="Arial" w:cs="Arial"/>
          <w:sz w:val="24"/>
          <w:szCs w:val="24"/>
        </w:rPr>
        <w:t>)</w:t>
      </w:r>
    </w:p>
    <w:p w:rsidR="002C3698" w:rsidRDefault="007409A4" w:rsidP="002C3698">
      <w:pPr>
        <w:pStyle w:val="ListParagraph"/>
        <w:numPr>
          <w:ilvl w:val="0"/>
          <w:numId w:val="12"/>
        </w:numPr>
        <w:rPr>
          <w:rFonts w:ascii="Arial" w:hAnsi="Arial" w:cs="Arial"/>
          <w:sz w:val="24"/>
          <w:szCs w:val="24"/>
        </w:rPr>
      </w:pPr>
      <w:r>
        <w:rPr>
          <w:rFonts w:ascii="Arial" w:hAnsi="Arial" w:cs="Arial"/>
          <w:sz w:val="24"/>
          <w:szCs w:val="24"/>
        </w:rPr>
        <w:t xml:space="preserve">Imagen Nano Banana – </w:t>
      </w:r>
      <w:r w:rsidRPr="002C3698">
        <w:rPr>
          <w:rFonts w:ascii="Arial" w:hAnsi="Arial" w:cs="Arial"/>
          <w:i/>
          <w:sz w:val="24"/>
          <w:szCs w:val="24"/>
        </w:rPr>
        <w:t xml:space="preserve">XYZ </w:t>
      </w:r>
      <w:r>
        <w:rPr>
          <w:rFonts w:ascii="Arial" w:hAnsi="Arial" w:cs="Arial"/>
          <w:sz w:val="24"/>
          <w:szCs w:val="24"/>
        </w:rPr>
        <w:t>[AI-Gener</w:t>
      </w:r>
      <w:r w:rsidR="002C3698">
        <w:rPr>
          <w:rFonts w:ascii="Arial" w:hAnsi="Arial" w:cs="Arial"/>
          <w:sz w:val="24"/>
          <w:szCs w:val="24"/>
        </w:rPr>
        <w:t>ated Image]. Created via Gemini, 31/10/2025 (</w:t>
      </w:r>
      <w:hyperlink r:id="rId10" w:history="1">
        <w:r w:rsidR="002C3698" w:rsidRPr="00390981">
          <w:rPr>
            <w:rStyle w:val="Hyperlink"/>
            <w:rFonts w:ascii="Arial" w:hAnsi="Arial" w:cs="Arial"/>
            <w:sz w:val="24"/>
            <w:szCs w:val="24"/>
          </w:rPr>
          <w:t>https://gemini.google.com/</w:t>
        </w:r>
      </w:hyperlink>
      <w:r w:rsidR="002C3698">
        <w:rPr>
          <w:rFonts w:ascii="Arial" w:hAnsi="Arial" w:cs="Arial"/>
          <w:sz w:val="24"/>
          <w:szCs w:val="24"/>
        </w:rPr>
        <w:t>)</w:t>
      </w:r>
    </w:p>
    <w:p w:rsidR="002C3698" w:rsidRPr="002C3698" w:rsidRDefault="002C3698" w:rsidP="002C3698">
      <w:pPr>
        <w:pStyle w:val="ListParagraph"/>
        <w:numPr>
          <w:ilvl w:val="0"/>
          <w:numId w:val="12"/>
        </w:numPr>
        <w:rPr>
          <w:rFonts w:ascii="Arial" w:hAnsi="Arial" w:cs="Arial"/>
          <w:sz w:val="24"/>
          <w:szCs w:val="24"/>
        </w:rPr>
      </w:pPr>
      <w:r w:rsidRPr="002C3698">
        <w:rPr>
          <w:rFonts w:ascii="Arial" w:hAnsi="Arial" w:cs="Arial"/>
          <w:sz w:val="24"/>
          <w:szCs w:val="24"/>
        </w:rPr>
        <w:t xml:space="preserve">Canva Magic Charts – </w:t>
      </w:r>
      <w:r w:rsidRPr="002C3698">
        <w:rPr>
          <w:rFonts w:ascii="Arial" w:hAnsi="Arial" w:cs="Arial"/>
          <w:i/>
          <w:sz w:val="24"/>
          <w:szCs w:val="24"/>
        </w:rPr>
        <w:t>XYZ</w:t>
      </w:r>
      <w:r w:rsidRPr="002C3698">
        <w:rPr>
          <w:rFonts w:ascii="Arial" w:hAnsi="Arial" w:cs="Arial"/>
          <w:sz w:val="24"/>
          <w:szCs w:val="24"/>
        </w:rPr>
        <w:t xml:space="preserve"> [AI-Generated chart], 31/10/2025 (</w:t>
      </w:r>
      <w:hyperlink r:id="rId11" w:history="1">
        <w:r w:rsidRPr="002C3698">
          <w:rPr>
            <w:rStyle w:val="Hyperlink"/>
            <w:rFonts w:ascii="Arial" w:hAnsi="Arial" w:cs="Arial"/>
            <w:sz w:val="24"/>
            <w:szCs w:val="24"/>
          </w:rPr>
          <w:t>https://www.canva.com/</w:t>
        </w:r>
      </w:hyperlink>
      <w:r w:rsidRPr="002C3698">
        <w:rPr>
          <w:rFonts w:ascii="Arial" w:hAnsi="Arial" w:cs="Arial"/>
          <w:sz w:val="24"/>
          <w:szCs w:val="24"/>
        </w:rPr>
        <w:t>)</w:t>
      </w:r>
    </w:p>
    <w:p w:rsidR="002C3698" w:rsidRDefault="00CE6364" w:rsidP="002C3698">
      <w:pPr>
        <w:pStyle w:val="ListParagraph"/>
        <w:numPr>
          <w:ilvl w:val="0"/>
          <w:numId w:val="12"/>
        </w:numPr>
        <w:rPr>
          <w:rFonts w:ascii="Arial" w:hAnsi="Arial" w:cs="Arial"/>
          <w:sz w:val="24"/>
          <w:szCs w:val="24"/>
        </w:rPr>
      </w:pPr>
      <w:r>
        <w:rPr>
          <w:rFonts w:ascii="Arial" w:hAnsi="Arial" w:cs="Arial"/>
          <w:sz w:val="24"/>
          <w:szCs w:val="24"/>
        </w:rPr>
        <w:t xml:space="preserve">Microsoft Excel Copilot – </w:t>
      </w:r>
      <w:r w:rsidRPr="00BB31DF">
        <w:rPr>
          <w:rFonts w:ascii="Arial" w:hAnsi="Arial" w:cs="Arial"/>
          <w:i/>
          <w:sz w:val="24"/>
          <w:szCs w:val="24"/>
        </w:rPr>
        <w:t>XYZ</w:t>
      </w:r>
      <w:r>
        <w:rPr>
          <w:rFonts w:ascii="Arial" w:hAnsi="Arial" w:cs="Arial"/>
          <w:sz w:val="24"/>
          <w:szCs w:val="24"/>
        </w:rPr>
        <w:t xml:space="preserve"> [AI data analysis and chart tool], 31/10/2025 (</w:t>
      </w:r>
      <w:hyperlink r:id="rId12" w:history="1">
        <w:r w:rsidRPr="00390981">
          <w:rPr>
            <w:rStyle w:val="Hyperlink"/>
            <w:rFonts w:ascii="Arial" w:hAnsi="Arial" w:cs="Arial"/>
            <w:sz w:val="24"/>
            <w:szCs w:val="24"/>
          </w:rPr>
          <w:t>https://www.microsoft.com/en-gb/microsoft-365/copilot</w:t>
        </w:r>
      </w:hyperlink>
    </w:p>
    <w:p w:rsidR="00AF378E" w:rsidRDefault="00AF378E" w:rsidP="00255957">
      <w:pPr>
        <w:rPr>
          <w:rFonts w:ascii="Arial" w:hAnsi="Arial" w:cs="Arial"/>
          <w:b/>
          <w:sz w:val="32"/>
          <w:szCs w:val="28"/>
        </w:rPr>
      </w:pPr>
    </w:p>
    <w:p w:rsidR="00306367" w:rsidRDefault="00F536CC" w:rsidP="000D05EE">
      <w:pPr>
        <w:pStyle w:val="Heading2"/>
      </w:pPr>
      <w:bookmarkStart w:id="14" w:name="_Toc212650300"/>
      <w:r>
        <w:t>The Golden Rule</w:t>
      </w:r>
      <w:bookmarkEnd w:id="14"/>
    </w:p>
    <w:p w:rsidR="00F536CC" w:rsidRPr="00AF378E" w:rsidRDefault="00F536CC" w:rsidP="00255957">
      <w:pPr>
        <w:rPr>
          <w:rFonts w:ascii="Arial" w:hAnsi="Arial" w:cs="Arial"/>
          <w:sz w:val="32"/>
          <w:szCs w:val="28"/>
        </w:rPr>
      </w:pPr>
      <w:r w:rsidRPr="00AF378E">
        <w:rPr>
          <w:rFonts w:ascii="Arial" w:hAnsi="Arial" w:cs="Arial"/>
          <w:b/>
          <w:i/>
          <w:sz w:val="24"/>
          <w:szCs w:val="24"/>
        </w:rPr>
        <w:t>Whe</w:t>
      </w:r>
      <w:r w:rsidR="00AF378E" w:rsidRPr="00AF378E">
        <w:rPr>
          <w:rFonts w:ascii="Arial" w:hAnsi="Arial" w:cs="Arial"/>
          <w:b/>
          <w:i/>
          <w:sz w:val="24"/>
          <w:szCs w:val="24"/>
        </w:rPr>
        <w:t xml:space="preserve">n in doubt, acknowledge it. </w:t>
      </w:r>
      <w:r w:rsidR="00AF378E">
        <w:rPr>
          <w:rFonts w:ascii="Arial" w:hAnsi="Arial" w:cs="Arial"/>
          <w:sz w:val="24"/>
          <w:szCs w:val="24"/>
        </w:rPr>
        <w:t xml:space="preserve">If you’re unsure it is easier to acknowledge AI usage as it demonstrates you have no intent to misuse or deceitfully use AI. </w:t>
      </w:r>
    </w:p>
    <w:p w:rsidR="00AF378E" w:rsidRDefault="00AF378E">
      <w:pPr>
        <w:rPr>
          <w:rFonts w:ascii="Arial" w:hAnsi="Arial" w:cs="Arial"/>
          <w:b/>
          <w:sz w:val="32"/>
          <w:szCs w:val="28"/>
        </w:rPr>
      </w:pPr>
      <w:r>
        <w:rPr>
          <w:rFonts w:ascii="Arial" w:hAnsi="Arial" w:cs="Arial"/>
          <w:b/>
          <w:sz w:val="32"/>
          <w:szCs w:val="28"/>
        </w:rPr>
        <w:br w:type="page"/>
      </w:r>
    </w:p>
    <w:p w:rsidR="007D6BF4" w:rsidRDefault="007D6BF4" w:rsidP="000D05EE">
      <w:pPr>
        <w:pStyle w:val="Heading2"/>
      </w:pPr>
      <w:bookmarkStart w:id="15" w:name="_Toc212650301"/>
      <w:r>
        <w:lastRenderedPageBreak/>
        <w:t>Review</w:t>
      </w:r>
      <w:bookmarkEnd w:id="15"/>
    </w:p>
    <w:p w:rsidR="007D6BF4" w:rsidRDefault="007D6BF4" w:rsidP="007D6BF4">
      <w:pPr>
        <w:rPr>
          <w:rFonts w:ascii="Arial" w:hAnsi="Arial" w:cs="Arial"/>
          <w:b/>
          <w:sz w:val="24"/>
          <w:szCs w:val="24"/>
        </w:rPr>
      </w:pPr>
      <w:r>
        <w:rPr>
          <w:rFonts w:ascii="Arial" w:hAnsi="Arial" w:cs="Arial"/>
          <w:sz w:val="24"/>
          <w:szCs w:val="24"/>
        </w:rPr>
        <w:t xml:space="preserve">Axia’s </w:t>
      </w:r>
      <w:r w:rsidR="00311F7A">
        <w:rPr>
          <w:rFonts w:ascii="Arial" w:hAnsi="Arial" w:cs="Arial"/>
          <w:sz w:val="24"/>
          <w:szCs w:val="24"/>
        </w:rPr>
        <w:t>Generative Artificial Intelligence</w:t>
      </w:r>
      <w:r>
        <w:rPr>
          <w:rFonts w:ascii="Arial" w:hAnsi="Arial" w:cs="Arial"/>
          <w:sz w:val="24"/>
          <w:szCs w:val="24"/>
        </w:rPr>
        <w:t xml:space="preserve"> Policy is reviewed </w:t>
      </w:r>
      <w:r w:rsidR="00311F7A">
        <w:rPr>
          <w:rFonts w:ascii="Arial" w:hAnsi="Arial" w:cs="Arial"/>
          <w:sz w:val="24"/>
          <w:szCs w:val="24"/>
        </w:rPr>
        <w:t xml:space="preserve">every 6 months to reflect the pace of technological changes. </w:t>
      </w:r>
    </w:p>
    <w:p w:rsidR="007D6BF4" w:rsidRPr="00504070" w:rsidRDefault="007D6BF4" w:rsidP="007D6BF4">
      <w:pPr>
        <w:rPr>
          <w:rFonts w:ascii="Arial" w:hAnsi="Arial" w:cs="Arial"/>
          <w:b/>
        </w:rPr>
      </w:pPr>
    </w:p>
    <w:tbl>
      <w:tblPr>
        <w:tblStyle w:val="TableGrid"/>
        <w:tblW w:w="0" w:type="auto"/>
        <w:tblLook w:val="04A0" w:firstRow="1" w:lastRow="0" w:firstColumn="1" w:lastColumn="0" w:noHBand="0" w:noVBand="1"/>
      </w:tblPr>
      <w:tblGrid>
        <w:gridCol w:w="2405"/>
        <w:gridCol w:w="2977"/>
      </w:tblGrid>
      <w:tr w:rsidR="007D6BF4" w:rsidRPr="00504070" w:rsidTr="004A5C29">
        <w:tc>
          <w:tcPr>
            <w:tcW w:w="5382" w:type="dxa"/>
            <w:gridSpan w:val="2"/>
          </w:tcPr>
          <w:p w:rsidR="007D6BF4" w:rsidRPr="00504070" w:rsidRDefault="007D6BF4" w:rsidP="006D09C7">
            <w:pPr>
              <w:rPr>
                <w:rFonts w:ascii="Arial" w:hAnsi="Arial" w:cs="Arial"/>
              </w:rPr>
            </w:pPr>
            <w:r w:rsidRPr="00504070">
              <w:rPr>
                <w:rFonts w:ascii="Arial" w:hAnsi="Arial" w:cs="Arial"/>
              </w:rPr>
              <w:t xml:space="preserve">Reviewed </w:t>
            </w:r>
            <w:r w:rsidR="006D09C7">
              <w:rPr>
                <w:rFonts w:ascii="Arial" w:hAnsi="Arial" w:cs="Arial"/>
              </w:rPr>
              <w:t>6-monthly</w:t>
            </w:r>
          </w:p>
        </w:tc>
      </w:tr>
      <w:tr w:rsidR="007D6BF4" w:rsidRPr="00504070" w:rsidTr="004A5C29">
        <w:tc>
          <w:tcPr>
            <w:tcW w:w="2405" w:type="dxa"/>
          </w:tcPr>
          <w:p w:rsidR="007D6BF4" w:rsidRPr="00504070" w:rsidRDefault="007D6BF4" w:rsidP="00A949D1">
            <w:pPr>
              <w:rPr>
                <w:rFonts w:ascii="Arial" w:hAnsi="Arial" w:cs="Arial"/>
              </w:rPr>
            </w:pPr>
            <w:r w:rsidRPr="00504070">
              <w:rPr>
                <w:rFonts w:ascii="Arial" w:hAnsi="Arial" w:cs="Arial"/>
              </w:rPr>
              <w:t>Last Review Date</w:t>
            </w:r>
          </w:p>
        </w:tc>
        <w:tc>
          <w:tcPr>
            <w:tcW w:w="2977" w:type="dxa"/>
          </w:tcPr>
          <w:p w:rsidR="007D6BF4" w:rsidRPr="00504070" w:rsidRDefault="00B84EFA" w:rsidP="00311F7A">
            <w:pPr>
              <w:rPr>
                <w:rFonts w:ascii="Arial" w:hAnsi="Arial" w:cs="Arial"/>
              </w:rPr>
            </w:pPr>
            <w:r>
              <w:rPr>
                <w:rFonts w:ascii="Arial" w:hAnsi="Arial" w:cs="Arial"/>
              </w:rPr>
              <w:t xml:space="preserve">October </w:t>
            </w:r>
            <w:r w:rsidR="005A3BBB">
              <w:rPr>
                <w:rFonts w:ascii="Arial" w:hAnsi="Arial" w:cs="Arial"/>
              </w:rPr>
              <w:t>2025</w:t>
            </w:r>
          </w:p>
        </w:tc>
      </w:tr>
      <w:tr w:rsidR="007D6BF4" w:rsidRPr="00504070" w:rsidTr="004A5C29">
        <w:tc>
          <w:tcPr>
            <w:tcW w:w="2405" w:type="dxa"/>
          </w:tcPr>
          <w:p w:rsidR="007D6BF4" w:rsidRPr="00504070" w:rsidRDefault="007D6BF4" w:rsidP="00A949D1">
            <w:pPr>
              <w:rPr>
                <w:rFonts w:ascii="Arial" w:hAnsi="Arial" w:cs="Arial"/>
              </w:rPr>
            </w:pPr>
            <w:r w:rsidRPr="00504070">
              <w:rPr>
                <w:rFonts w:ascii="Arial" w:hAnsi="Arial" w:cs="Arial"/>
              </w:rPr>
              <w:t>Next Review Date</w:t>
            </w:r>
          </w:p>
        </w:tc>
        <w:tc>
          <w:tcPr>
            <w:tcW w:w="2977" w:type="dxa"/>
          </w:tcPr>
          <w:p w:rsidR="007D6BF4" w:rsidRPr="00504070" w:rsidRDefault="00B84EFA" w:rsidP="00311F7A">
            <w:pPr>
              <w:rPr>
                <w:rFonts w:ascii="Arial" w:hAnsi="Arial" w:cs="Arial"/>
              </w:rPr>
            </w:pPr>
            <w:r>
              <w:rPr>
                <w:rFonts w:ascii="Arial" w:hAnsi="Arial" w:cs="Arial"/>
              </w:rPr>
              <w:t>April</w:t>
            </w:r>
            <w:r w:rsidR="004A5C29">
              <w:rPr>
                <w:rFonts w:ascii="Arial" w:hAnsi="Arial" w:cs="Arial"/>
              </w:rPr>
              <w:t xml:space="preserve"> 202</w:t>
            </w:r>
            <w:r>
              <w:rPr>
                <w:rFonts w:ascii="Arial" w:hAnsi="Arial" w:cs="Arial"/>
              </w:rPr>
              <w:t>6</w:t>
            </w:r>
          </w:p>
        </w:tc>
      </w:tr>
    </w:tbl>
    <w:p w:rsidR="007D6BF4" w:rsidRPr="000A3D01" w:rsidRDefault="007D6BF4" w:rsidP="007D6BF4">
      <w:pPr>
        <w:rPr>
          <w:rFonts w:ascii="Arial" w:hAnsi="Arial" w:cs="Arial"/>
          <w:sz w:val="24"/>
          <w:szCs w:val="24"/>
        </w:rPr>
      </w:pPr>
    </w:p>
    <w:sectPr w:rsidR="007D6BF4" w:rsidRPr="000A3D0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A3" w:rsidRDefault="00D708A3" w:rsidP="000D0C91">
      <w:pPr>
        <w:spacing w:after="0" w:line="240" w:lineRule="auto"/>
      </w:pPr>
      <w:r>
        <w:separator/>
      </w:r>
    </w:p>
  </w:endnote>
  <w:endnote w:type="continuationSeparator" w:id="0">
    <w:p w:rsidR="00D708A3" w:rsidRDefault="00D708A3" w:rsidP="000D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521416"/>
      <w:docPartObj>
        <w:docPartGallery w:val="Page Numbers (Bottom of Page)"/>
        <w:docPartUnique/>
      </w:docPartObj>
    </w:sdtPr>
    <w:sdtEndPr>
      <w:rPr>
        <w:noProof/>
      </w:rPr>
    </w:sdtEndPr>
    <w:sdtContent>
      <w:p w:rsidR="00A310E7" w:rsidRDefault="00A310E7">
        <w:pPr>
          <w:pStyle w:val="Footer"/>
          <w:jc w:val="right"/>
        </w:pPr>
        <w:r>
          <w:fldChar w:fldCharType="begin"/>
        </w:r>
        <w:r>
          <w:instrText xml:space="preserve"> PAGE   \* MERGEFORMAT </w:instrText>
        </w:r>
        <w:r>
          <w:fldChar w:fldCharType="separate"/>
        </w:r>
        <w:r w:rsidR="00E832A3">
          <w:rPr>
            <w:noProof/>
          </w:rPr>
          <w:t>1</w:t>
        </w:r>
        <w:r>
          <w:rPr>
            <w:noProof/>
          </w:rPr>
          <w:fldChar w:fldCharType="end"/>
        </w:r>
      </w:p>
    </w:sdtContent>
  </w:sdt>
  <w:p w:rsidR="00A310E7" w:rsidRDefault="00A31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A3" w:rsidRDefault="00D708A3" w:rsidP="000D0C91">
      <w:pPr>
        <w:spacing w:after="0" w:line="240" w:lineRule="auto"/>
      </w:pPr>
      <w:r>
        <w:separator/>
      </w:r>
    </w:p>
  </w:footnote>
  <w:footnote w:type="continuationSeparator" w:id="0">
    <w:p w:rsidR="00D708A3" w:rsidRDefault="00D708A3" w:rsidP="000D0C91">
      <w:pPr>
        <w:spacing w:after="0" w:line="240" w:lineRule="auto"/>
      </w:pPr>
      <w:r>
        <w:continuationSeparator/>
      </w:r>
    </w:p>
  </w:footnote>
  <w:footnote w:id="1">
    <w:p w:rsidR="000D0C91" w:rsidRDefault="000D0C91">
      <w:pPr>
        <w:pStyle w:val="FootnoteText"/>
      </w:pPr>
      <w:r>
        <w:rPr>
          <w:rStyle w:val="FootnoteReference"/>
        </w:rPr>
        <w:footnoteRef/>
      </w:r>
      <w:r w:rsidRPr="000D0C91">
        <w:t>https://www.gov.uk/government/publications/generative-artificial-intelligence-in-education/generative-artificial-intelligence-ai-in-education</w:t>
      </w:r>
    </w:p>
  </w:footnote>
  <w:footnote w:id="2">
    <w:p w:rsidR="000D0C91" w:rsidRDefault="000D0C91">
      <w:pPr>
        <w:pStyle w:val="FootnoteText"/>
      </w:pPr>
      <w:r>
        <w:rPr>
          <w:rStyle w:val="FootnoteReference"/>
        </w:rPr>
        <w:footnoteRef/>
      </w:r>
      <w:r>
        <w:t xml:space="preserve"> </w:t>
      </w:r>
      <w:r w:rsidRPr="000D0C91">
        <w:t>https://www.jcq.org.uk/exams-office/malpractice/artificial-intelligence/</w:t>
      </w:r>
    </w:p>
  </w:footnote>
  <w:footnote w:id="3">
    <w:p w:rsidR="000D0C91" w:rsidRDefault="000D0C91">
      <w:pPr>
        <w:pStyle w:val="FootnoteText"/>
      </w:pPr>
      <w:r>
        <w:rPr>
          <w:rStyle w:val="FootnoteReference"/>
        </w:rPr>
        <w:footnoteRef/>
      </w:r>
      <w:r>
        <w:t xml:space="preserve"> </w:t>
      </w:r>
      <w:r w:rsidRPr="000D0C91">
        <w:t>https://nationalcentreforai.jiscinvolve.org/wp/2024/03/08/principles-for-the-use-of-ai-in-fe-colleges/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AFD"/>
    <w:multiLevelType w:val="hybridMultilevel"/>
    <w:tmpl w:val="37681F08"/>
    <w:lvl w:ilvl="0" w:tplc="83108B8E">
      <w:start w:val="2"/>
      <w:numFmt w:val="lowerRoman"/>
      <w:lvlText w:val="%1."/>
      <w:lvlJc w:val="left"/>
      <w:pPr>
        <w:ind w:left="1800" w:hanging="72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E34D5C"/>
    <w:multiLevelType w:val="hybridMultilevel"/>
    <w:tmpl w:val="1E5A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32D09"/>
    <w:multiLevelType w:val="hybridMultilevel"/>
    <w:tmpl w:val="2F92716E"/>
    <w:lvl w:ilvl="0" w:tplc="482C2216">
      <w:start w:val="2"/>
      <w:numFmt w:val="lowerRoman"/>
      <w:lvlText w:val="%1."/>
      <w:lvlJc w:val="left"/>
      <w:pPr>
        <w:ind w:left="1440" w:hanging="7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8F5F6E"/>
    <w:multiLevelType w:val="hybridMultilevel"/>
    <w:tmpl w:val="AB208576"/>
    <w:lvl w:ilvl="0" w:tplc="017A22E2">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60E91"/>
    <w:multiLevelType w:val="hybridMultilevel"/>
    <w:tmpl w:val="21F4DCA0"/>
    <w:lvl w:ilvl="0" w:tplc="08090017">
      <w:start w:val="1"/>
      <w:numFmt w:val="lowerLetter"/>
      <w:lvlText w:val="%1)"/>
      <w:lvlJc w:val="left"/>
      <w:pPr>
        <w:ind w:left="720" w:hanging="360"/>
      </w:pPr>
    </w:lvl>
    <w:lvl w:ilvl="1" w:tplc="9552E19C">
      <w:start w:val="1"/>
      <w:numFmt w:val="lowerRoman"/>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20E7F"/>
    <w:multiLevelType w:val="hybridMultilevel"/>
    <w:tmpl w:val="187C975C"/>
    <w:lvl w:ilvl="0" w:tplc="08090019">
      <w:start w:val="1"/>
      <w:numFmt w:val="lowerLetter"/>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8E21B2"/>
    <w:multiLevelType w:val="hybridMultilevel"/>
    <w:tmpl w:val="BD2E3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50579"/>
    <w:multiLevelType w:val="hybridMultilevel"/>
    <w:tmpl w:val="4A7C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C0194"/>
    <w:multiLevelType w:val="hybridMultilevel"/>
    <w:tmpl w:val="8E9C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C34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D76F56"/>
    <w:multiLevelType w:val="hybridMultilevel"/>
    <w:tmpl w:val="11AA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16C25"/>
    <w:multiLevelType w:val="hybridMultilevel"/>
    <w:tmpl w:val="EDB26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86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8C76D4"/>
    <w:multiLevelType w:val="hybridMultilevel"/>
    <w:tmpl w:val="F850C0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C658D"/>
    <w:multiLevelType w:val="hybridMultilevel"/>
    <w:tmpl w:val="E6AACC0A"/>
    <w:lvl w:ilvl="0" w:tplc="819A6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2676A0"/>
    <w:multiLevelType w:val="hybridMultilevel"/>
    <w:tmpl w:val="E6A86786"/>
    <w:lvl w:ilvl="0" w:tplc="2AC4012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70BD467C"/>
    <w:multiLevelType w:val="hybridMultilevel"/>
    <w:tmpl w:val="2FEE33FA"/>
    <w:lvl w:ilvl="0" w:tplc="E6ECA71A">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158131E"/>
    <w:multiLevelType w:val="hybridMultilevel"/>
    <w:tmpl w:val="38D8331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772758AD"/>
    <w:multiLevelType w:val="hybridMultilevel"/>
    <w:tmpl w:val="722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05268"/>
    <w:multiLevelType w:val="hybridMultilevel"/>
    <w:tmpl w:val="34609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7"/>
  </w:num>
  <w:num w:numId="5">
    <w:abstractNumId w:val="1"/>
  </w:num>
  <w:num w:numId="6">
    <w:abstractNumId w:val="19"/>
  </w:num>
  <w:num w:numId="7">
    <w:abstractNumId w:val="4"/>
  </w:num>
  <w:num w:numId="8">
    <w:abstractNumId w:val="5"/>
  </w:num>
  <w:num w:numId="9">
    <w:abstractNumId w:val="3"/>
  </w:num>
  <w:num w:numId="10">
    <w:abstractNumId w:val="12"/>
  </w:num>
  <w:num w:numId="11">
    <w:abstractNumId w:val="9"/>
  </w:num>
  <w:num w:numId="12">
    <w:abstractNumId w:val="15"/>
  </w:num>
  <w:num w:numId="13">
    <w:abstractNumId w:val="16"/>
  </w:num>
  <w:num w:numId="14">
    <w:abstractNumId w:val="0"/>
  </w:num>
  <w:num w:numId="15">
    <w:abstractNumId w:val="2"/>
  </w:num>
  <w:num w:numId="16">
    <w:abstractNumId w:val="14"/>
  </w:num>
  <w:num w:numId="17">
    <w:abstractNumId w:val="10"/>
  </w:num>
  <w:num w:numId="18">
    <w:abstractNumId w:val="13"/>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F4"/>
    <w:rsid w:val="00063285"/>
    <w:rsid w:val="000D05EE"/>
    <w:rsid w:val="000D0C91"/>
    <w:rsid w:val="000F511A"/>
    <w:rsid w:val="00132FD5"/>
    <w:rsid w:val="00190053"/>
    <w:rsid w:val="001D0C99"/>
    <w:rsid w:val="00253793"/>
    <w:rsid w:val="00255957"/>
    <w:rsid w:val="002C3698"/>
    <w:rsid w:val="00306367"/>
    <w:rsid w:val="00311F7A"/>
    <w:rsid w:val="00350E5F"/>
    <w:rsid w:val="0036497F"/>
    <w:rsid w:val="0038614A"/>
    <w:rsid w:val="003B3390"/>
    <w:rsid w:val="003B4A1D"/>
    <w:rsid w:val="00457B5D"/>
    <w:rsid w:val="004723D2"/>
    <w:rsid w:val="004A5C29"/>
    <w:rsid w:val="005766C1"/>
    <w:rsid w:val="005A3BBB"/>
    <w:rsid w:val="005E01EC"/>
    <w:rsid w:val="006964FE"/>
    <w:rsid w:val="006B6453"/>
    <w:rsid w:val="006D09C7"/>
    <w:rsid w:val="006E1C56"/>
    <w:rsid w:val="007409A4"/>
    <w:rsid w:val="007D6BF4"/>
    <w:rsid w:val="00897699"/>
    <w:rsid w:val="009362E1"/>
    <w:rsid w:val="00957BFF"/>
    <w:rsid w:val="009C267C"/>
    <w:rsid w:val="00A0669D"/>
    <w:rsid w:val="00A310E7"/>
    <w:rsid w:val="00AA66AA"/>
    <w:rsid w:val="00AD1598"/>
    <w:rsid w:val="00AF378E"/>
    <w:rsid w:val="00B84EFA"/>
    <w:rsid w:val="00BB21CE"/>
    <w:rsid w:val="00BB31DF"/>
    <w:rsid w:val="00BB52C3"/>
    <w:rsid w:val="00BF35DE"/>
    <w:rsid w:val="00C537F9"/>
    <w:rsid w:val="00CE6364"/>
    <w:rsid w:val="00D708A3"/>
    <w:rsid w:val="00DC01A8"/>
    <w:rsid w:val="00E832A3"/>
    <w:rsid w:val="00E910FD"/>
    <w:rsid w:val="00EE3E43"/>
    <w:rsid w:val="00F536CC"/>
    <w:rsid w:val="00FB2ECA"/>
    <w:rsid w:val="00FD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33A8-6482-4EF4-B12A-A9AECD73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FD5"/>
  </w:style>
  <w:style w:type="paragraph" w:styleId="Heading1">
    <w:name w:val="heading 1"/>
    <w:basedOn w:val="Normal"/>
    <w:next w:val="Normal"/>
    <w:link w:val="Heading1Char"/>
    <w:uiPriority w:val="9"/>
    <w:qFormat/>
    <w:rsid w:val="000D05EE"/>
    <w:pPr>
      <w:keepNext/>
      <w:keepLines/>
      <w:spacing w:before="320" w:after="40"/>
      <w:outlineLvl w:val="0"/>
    </w:pPr>
    <w:rPr>
      <w:rFonts w:ascii="Arial" w:eastAsiaTheme="majorEastAsia" w:hAnsi="Arial" w:cstheme="majorBidi"/>
      <w:b/>
      <w:bCs/>
      <w:caps/>
      <w:spacing w:val="4"/>
      <w:sz w:val="32"/>
      <w:szCs w:val="28"/>
    </w:rPr>
  </w:style>
  <w:style w:type="paragraph" w:styleId="Heading2">
    <w:name w:val="heading 2"/>
    <w:basedOn w:val="Normal"/>
    <w:next w:val="Normal"/>
    <w:link w:val="Heading2Char"/>
    <w:autoRedefine/>
    <w:uiPriority w:val="9"/>
    <w:unhideWhenUsed/>
    <w:qFormat/>
    <w:rsid w:val="000D05EE"/>
    <w:pPr>
      <w:keepNext/>
      <w:keepLines/>
      <w:spacing w:before="120" w:after="120"/>
      <w:outlineLvl w:val="1"/>
    </w:pPr>
    <w:rPr>
      <w:rFonts w:ascii="Arial" w:eastAsiaTheme="majorEastAsia" w:hAnsi="Arial" w:cstheme="majorBidi"/>
      <w:b/>
      <w:bCs/>
      <w:sz w:val="32"/>
      <w:szCs w:val="28"/>
    </w:rPr>
  </w:style>
  <w:style w:type="paragraph" w:styleId="Heading3">
    <w:name w:val="heading 3"/>
    <w:basedOn w:val="Normal"/>
    <w:next w:val="Normal"/>
    <w:link w:val="Heading3Char"/>
    <w:uiPriority w:val="9"/>
    <w:unhideWhenUsed/>
    <w:qFormat/>
    <w:rsid w:val="00A310E7"/>
    <w:pPr>
      <w:keepNext/>
      <w:keepLines/>
      <w:spacing w:before="120" w:after="120"/>
      <w:outlineLvl w:val="2"/>
    </w:pPr>
    <w:rPr>
      <w:rFonts w:ascii="Arial" w:eastAsiaTheme="majorEastAsia" w:hAnsi="Arial" w:cstheme="majorBidi"/>
      <w:b/>
      <w:spacing w:val="4"/>
      <w:sz w:val="24"/>
      <w:szCs w:val="24"/>
    </w:rPr>
  </w:style>
  <w:style w:type="paragraph" w:styleId="Heading4">
    <w:name w:val="heading 4"/>
    <w:basedOn w:val="Normal"/>
    <w:next w:val="Normal"/>
    <w:link w:val="Heading4Char"/>
    <w:uiPriority w:val="9"/>
    <w:semiHidden/>
    <w:unhideWhenUsed/>
    <w:qFormat/>
    <w:rsid w:val="00132FD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32FD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32FD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32FD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32FD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32FD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BF4"/>
    <w:pPr>
      <w:ind w:left="720"/>
      <w:contextualSpacing/>
    </w:pPr>
  </w:style>
  <w:style w:type="table" w:customStyle="1" w:styleId="TableGrid1">
    <w:name w:val="Table Grid1"/>
    <w:basedOn w:val="TableNormal"/>
    <w:next w:val="TableGrid"/>
    <w:uiPriority w:val="39"/>
    <w:rsid w:val="007D6BF4"/>
    <w:pPr>
      <w:spacing w:after="0" w:line="240" w:lineRule="auto"/>
    </w:pPr>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D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0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C91"/>
    <w:rPr>
      <w:sz w:val="20"/>
      <w:szCs w:val="20"/>
    </w:rPr>
  </w:style>
  <w:style w:type="character" w:styleId="FootnoteReference">
    <w:name w:val="footnote reference"/>
    <w:basedOn w:val="DefaultParagraphFont"/>
    <w:uiPriority w:val="99"/>
    <w:semiHidden/>
    <w:unhideWhenUsed/>
    <w:rsid w:val="000D0C91"/>
    <w:rPr>
      <w:vertAlign w:val="superscript"/>
    </w:rPr>
  </w:style>
  <w:style w:type="character" w:styleId="Hyperlink">
    <w:name w:val="Hyperlink"/>
    <w:basedOn w:val="DefaultParagraphFont"/>
    <w:uiPriority w:val="99"/>
    <w:unhideWhenUsed/>
    <w:rsid w:val="007409A4"/>
    <w:rPr>
      <w:color w:val="0563C1" w:themeColor="hyperlink"/>
      <w:u w:val="single"/>
    </w:rPr>
  </w:style>
  <w:style w:type="character" w:styleId="FollowedHyperlink">
    <w:name w:val="FollowedHyperlink"/>
    <w:basedOn w:val="DefaultParagraphFont"/>
    <w:uiPriority w:val="99"/>
    <w:semiHidden/>
    <w:unhideWhenUsed/>
    <w:rsid w:val="00CE6364"/>
    <w:rPr>
      <w:color w:val="954F72" w:themeColor="followedHyperlink"/>
      <w:u w:val="single"/>
    </w:rPr>
  </w:style>
  <w:style w:type="character" w:customStyle="1" w:styleId="Heading1Char">
    <w:name w:val="Heading 1 Char"/>
    <w:basedOn w:val="DefaultParagraphFont"/>
    <w:link w:val="Heading1"/>
    <w:uiPriority w:val="9"/>
    <w:rsid w:val="000D05EE"/>
    <w:rPr>
      <w:rFonts w:ascii="Arial" w:eastAsiaTheme="majorEastAsia" w:hAnsi="Arial" w:cstheme="majorBidi"/>
      <w:b/>
      <w:bCs/>
      <w:caps/>
      <w:spacing w:val="4"/>
      <w:sz w:val="32"/>
      <w:szCs w:val="28"/>
    </w:rPr>
  </w:style>
  <w:style w:type="paragraph" w:styleId="TOCHeading">
    <w:name w:val="TOC Heading"/>
    <w:basedOn w:val="Heading1"/>
    <w:next w:val="Normal"/>
    <w:uiPriority w:val="39"/>
    <w:unhideWhenUsed/>
    <w:qFormat/>
    <w:rsid w:val="00132FD5"/>
    <w:pPr>
      <w:outlineLvl w:val="9"/>
    </w:pPr>
  </w:style>
  <w:style w:type="character" w:customStyle="1" w:styleId="Heading2Char">
    <w:name w:val="Heading 2 Char"/>
    <w:basedOn w:val="DefaultParagraphFont"/>
    <w:link w:val="Heading2"/>
    <w:uiPriority w:val="9"/>
    <w:rsid w:val="000D05EE"/>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A310E7"/>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semiHidden/>
    <w:rsid w:val="00132FD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32FD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32FD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32FD5"/>
    <w:rPr>
      <w:i/>
      <w:iCs/>
    </w:rPr>
  </w:style>
  <w:style w:type="character" w:customStyle="1" w:styleId="Heading8Char">
    <w:name w:val="Heading 8 Char"/>
    <w:basedOn w:val="DefaultParagraphFont"/>
    <w:link w:val="Heading8"/>
    <w:uiPriority w:val="9"/>
    <w:semiHidden/>
    <w:rsid w:val="00132FD5"/>
    <w:rPr>
      <w:b/>
      <w:bCs/>
    </w:rPr>
  </w:style>
  <w:style w:type="character" w:customStyle="1" w:styleId="Heading9Char">
    <w:name w:val="Heading 9 Char"/>
    <w:basedOn w:val="DefaultParagraphFont"/>
    <w:link w:val="Heading9"/>
    <w:uiPriority w:val="9"/>
    <w:semiHidden/>
    <w:rsid w:val="00132FD5"/>
    <w:rPr>
      <w:i/>
      <w:iCs/>
    </w:rPr>
  </w:style>
  <w:style w:type="paragraph" w:styleId="Caption">
    <w:name w:val="caption"/>
    <w:basedOn w:val="Normal"/>
    <w:next w:val="Normal"/>
    <w:uiPriority w:val="35"/>
    <w:semiHidden/>
    <w:unhideWhenUsed/>
    <w:qFormat/>
    <w:rsid w:val="00132FD5"/>
    <w:rPr>
      <w:b/>
      <w:bCs/>
      <w:sz w:val="18"/>
      <w:szCs w:val="18"/>
    </w:rPr>
  </w:style>
  <w:style w:type="paragraph" w:styleId="Title">
    <w:name w:val="Title"/>
    <w:basedOn w:val="Normal"/>
    <w:next w:val="Normal"/>
    <w:link w:val="TitleChar"/>
    <w:uiPriority w:val="10"/>
    <w:qFormat/>
    <w:rsid w:val="00132FD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32FD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32FD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2FD5"/>
    <w:rPr>
      <w:rFonts w:asciiTheme="majorHAnsi" w:eastAsiaTheme="majorEastAsia" w:hAnsiTheme="majorHAnsi" w:cstheme="majorBidi"/>
      <w:sz w:val="24"/>
      <w:szCs w:val="24"/>
    </w:rPr>
  </w:style>
  <w:style w:type="character" w:styleId="Strong">
    <w:name w:val="Strong"/>
    <w:basedOn w:val="DefaultParagraphFont"/>
    <w:uiPriority w:val="22"/>
    <w:qFormat/>
    <w:rsid w:val="00132FD5"/>
    <w:rPr>
      <w:b/>
      <w:bCs/>
      <w:color w:val="auto"/>
    </w:rPr>
  </w:style>
  <w:style w:type="character" w:styleId="Emphasis">
    <w:name w:val="Emphasis"/>
    <w:basedOn w:val="DefaultParagraphFont"/>
    <w:uiPriority w:val="20"/>
    <w:qFormat/>
    <w:rsid w:val="00132FD5"/>
    <w:rPr>
      <w:i/>
      <w:iCs/>
      <w:color w:val="auto"/>
    </w:rPr>
  </w:style>
  <w:style w:type="paragraph" w:styleId="NoSpacing">
    <w:name w:val="No Spacing"/>
    <w:uiPriority w:val="1"/>
    <w:qFormat/>
    <w:rsid w:val="00132FD5"/>
    <w:pPr>
      <w:spacing w:after="0" w:line="240" w:lineRule="auto"/>
    </w:pPr>
  </w:style>
  <w:style w:type="paragraph" w:styleId="Quote">
    <w:name w:val="Quote"/>
    <w:basedOn w:val="Normal"/>
    <w:next w:val="Normal"/>
    <w:link w:val="QuoteChar"/>
    <w:uiPriority w:val="29"/>
    <w:qFormat/>
    <w:rsid w:val="00132FD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32FD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32FD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32FD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32FD5"/>
    <w:rPr>
      <w:i/>
      <w:iCs/>
      <w:color w:val="auto"/>
    </w:rPr>
  </w:style>
  <w:style w:type="character" w:styleId="IntenseEmphasis">
    <w:name w:val="Intense Emphasis"/>
    <w:basedOn w:val="DefaultParagraphFont"/>
    <w:uiPriority w:val="21"/>
    <w:qFormat/>
    <w:rsid w:val="00132FD5"/>
    <w:rPr>
      <w:b/>
      <w:bCs/>
      <w:i/>
      <w:iCs/>
      <w:color w:val="auto"/>
    </w:rPr>
  </w:style>
  <w:style w:type="character" w:styleId="SubtleReference">
    <w:name w:val="Subtle Reference"/>
    <w:basedOn w:val="DefaultParagraphFont"/>
    <w:uiPriority w:val="31"/>
    <w:qFormat/>
    <w:rsid w:val="00132FD5"/>
    <w:rPr>
      <w:smallCaps/>
      <w:color w:val="auto"/>
      <w:u w:val="single" w:color="7F7F7F" w:themeColor="text1" w:themeTint="80"/>
    </w:rPr>
  </w:style>
  <w:style w:type="character" w:styleId="IntenseReference">
    <w:name w:val="Intense Reference"/>
    <w:basedOn w:val="DefaultParagraphFont"/>
    <w:uiPriority w:val="32"/>
    <w:qFormat/>
    <w:rsid w:val="00132FD5"/>
    <w:rPr>
      <w:b/>
      <w:bCs/>
      <w:smallCaps/>
      <w:color w:val="auto"/>
      <w:u w:val="single"/>
    </w:rPr>
  </w:style>
  <w:style w:type="character" w:styleId="BookTitle">
    <w:name w:val="Book Title"/>
    <w:basedOn w:val="DefaultParagraphFont"/>
    <w:uiPriority w:val="33"/>
    <w:qFormat/>
    <w:rsid w:val="00132FD5"/>
    <w:rPr>
      <w:b/>
      <w:bCs/>
      <w:smallCaps/>
      <w:color w:val="auto"/>
    </w:rPr>
  </w:style>
  <w:style w:type="paragraph" w:styleId="TOC2">
    <w:name w:val="toc 2"/>
    <w:basedOn w:val="Normal"/>
    <w:next w:val="Normal"/>
    <w:autoRedefine/>
    <w:uiPriority w:val="39"/>
    <w:unhideWhenUsed/>
    <w:rsid w:val="000D05EE"/>
    <w:pPr>
      <w:spacing w:after="100"/>
      <w:ind w:left="220"/>
    </w:pPr>
  </w:style>
  <w:style w:type="paragraph" w:styleId="TOC3">
    <w:name w:val="toc 3"/>
    <w:basedOn w:val="Normal"/>
    <w:next w:val="Normal"/>
    <w:autoRedefine/>
    <w:uiPriority w:val="39"/>
    <w:unhideWhenUsed/>
    <w:rsid w:val="00A310E7"/>
    <w:pPr>
      <w:spacing w:after="100"/>
      <w:ind w:left="440"/>
    </w:pPr>
  </w:style>
  <w:style w:type="paragraph" w:styleId="Header">
    <w:name w:val="header"/>
    <w:basedOn w:val="Normal"/>
    <w:link w:val="HeaderChar"/>
    <w:uiPriority w:val="99"/>
    <w:unhideWhenUsed/>
    <w:rsid w:val="00A3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E7"/>
  </w:style>
  <w:style w:type="paragraph" w:styleId="Footer">
    <w:name w:val="footer"/>
    <w:basedOn w:val="Normal"/>
    <w:link w:val="FooterChar"/>
    <w:uiPriority w:val="99"/>
    <w:unhideWhenUsed/>
    <w:rsid w:val="00A3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gb/microsoft-365/copil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mini.google.com/" TargetMode="External"/><Relationship Id="rId4" Type="http://schemas.openxmlformats.org/officeDocument/2006/relationships/settings" Target="settings.xml"/><Relationship Id="rId9" Type="http://schemas.openxmlformats.org/officeDocument/2006/relationships/hyperlink" Target="https://chat.opena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89EC-5084-414D-B046-A4693B58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1780</Words>
  <Characters>10149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and Stafford Colleges Group</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Faragher</dc:creator>
  <cp:keywords/>
  <dc:description/>
  <cp:lastModifiedBy>Yvonne Licata</cp:lastModifiedBy>
  <cp:revision>2</cp:revision>
  <cp:lastPrinted>2025-07-07T08:05:00Z</cp:lastPrinted>
  <dcterms:created xsi:type="dcterms:W3CDTF">2025-11-11T09:18:00Z</dcterms:created>
  <dcterms:modified xsi:type="dcterms:W3CDTF">2025-11-11T09:18:00Z</dcterms:modified>
</cp:coreProperties>
</file>